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5AD" w:rsidRPr="001C6FEB" w:rsidRDefault="00623795" w:rsidP="00C325AD">
      <w:pPr>
        <w:tabs>
          <w:tab w:val="left" w:pos="4935"/>
        </w:tabs>
        <w:spacing w:before="120"/>
        <w:rPr>
          <w:rFonts w:ascii="All Times New Roman" w:hAnsi="All Times New Roman" w:cs="All Times New Roman"/>
          <w:sz w:val="24"/>
          <w:szCs w:val="24"/>
          <w:lang w:val="en-US"/>
        </w:rPr>
      </w:pPr>
      <w:r>
        <w:rPr>
          <w:rFonts w:ascii="All Times New Roman" w:hAnsi="All Times New Roman" w:cs="All Times New Roman"/>
          <w:noProof/>
          <w:sz w:val="24"/>
          <w:szCs w:val="24"/>
          <w:lang w:val="en-US" w:eastAsia="en-US"/>
        </w:rPr>
        <mc:AlternateContent>
          <mc:Choice Requires="wps">
            <w:drawing>
              <wp:anchor distT="0" distB="0" distL="114300" distR="114300" simplePos="0" relativeHeight="251662336" behindDoc="1" locked="0" layoutInCell="1" allowOverlap="1" wp14:anchorId="7564EF9F" wp14:editId="3C49925C">
                <wp:simplePos x="0" y="0"/>
                <wp:positionH relativeFrom="page">
                  <wp:posOffset>-180975</wp:posOffset>
                </wp:positionH>
                <wp:positionV relativeFrom="paragraph">
                  <wp:posOffset>-1100454</wp:posOffset>
                </wp:positionV>
                <wp:extent cx="7820025" cy="10915650"/>
                <wp:effectExtent l="0" t="0" r="9525" b="0"/>
                <wp:wrapNone/>
                <wp:docPr id="5" name="Rectangle 5"/>
                <wp:cNvGraphicFramePr/>
                <a:graphic xmlns:a="http://schemas.openxmlformats.org/drawingml/2006/main">
                  <a:graphicData uri="http://schemas.microsoft.com/office/word/2010/wordprocessingShape">
                    <wps:wsp>
                      <wps:cNvSpPr/>
                      <wps:spPr>
                        <a:xfrm>
                          <a:off x="0" y="0"/>
                          <a:ext cx="7820025" cy="10915650"/>
                        </a:xfrm>
                        <a:prstGeom prst="rect">
                          <a:avLst/>
                        </a:prstGeom>
                        <a:solidFill>
                          <a:schemeClr val="tx2">
                            <a:lumMod val="20000"/>
                            <a:lumOff val="80000"/>
                          </a:schemeClr>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31B17" id="Rectangle 5" o:spid="_x0000_s1026" style="position:absolute;margin-left:-14.25pt;margin-top:-86.65pt;width:615.75pt;height:85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" fillcolor="#c6d9f1 [671]" stroked="f" strokeweight="2pt">
                <w10:wrap anchorx="page"/>
              </v:rect>
            </w:pict>
          </mc:Fallback>
        </mc:AlternateContent>
      </w:r>
    </w:p>
    <w:p w:rsidR="00C325AD" w:rsidRPr="00AC30B0" w:rsidRDefault="00875F55" w:rsidP="00C325AD">
      <w:pPr>
        <w:tabs>
          <w:tab w:val="left" w:pos="4935"/>
        </w:tabs>
        <w:spacing w:before="120"/>
        <w:jc w:val="center"/>
        <w:rPr>
          <w:rFonts w:ascii="All Times New Roman" w:hAnsi="All Times New Roman" w:cs="All Times New Roman"/>
          <w:sz w:val="24"/>
          <w:szCs w:val="24"/>
        </w:rPr>
      </w:pPr>
      <w:r>
        <w:rPr>
          <w:rFonts w:ascii="All Times New Roman" w:hAnsi="All Times New Roman" w:cs="All Times New Roman"/>
          <w:noProof/>
          <w:sz w:val="24"/>
          <w:szCs w:val="24"/>
          <w:lang w:val="en-US" w:eastAsia="en-US"/>
        </w:rPr>
        <w:drawing>
          <wp:inline distT="0" distB="0" distL="0" distR="0">
            <wp:extent cx="2468183" cy="221932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5745" cy="2289067"/>
                    </a:xfrm>
                    <a:prstGeom prst="rect">
                      <a:avLst/>
                    </a:prstGeom>
                    <a:noFill/>
                    <a:ln>
                      <a:noFill/>
                    </a:ln>
                  </pic:spPr>
                </pic:pic>
              </a:graphicData>
            </a:graphic>
          </wp:inline>
        </w:drawing>
      </w:r>
    </w:p>
    <w:p w:rsidR="00C325AD" w:rsidRDefault="00C325AD" w:rsidP="00C325AD">
      <w:pPr>
        <w:tabs>
          <w:tab w:val="left" w:pos="4935"/>
        </w:tabs>
        <w:spacing w:before="120"/>
        <w:rPr>
          <w:rFonts w:ascii="All Times New Roman" w:hAnsi="All Times New Roman" w:cs="All Times New Roman"/>
          <w:sz w:val="24"/>
          <w:szCs w:val="24"/>
        </w:rPr>
      </w:pPr>
    </w:p>
    <w:p w:rsidR="00082804" w:rsidRDefault="00082804" w:rsidP="00C325AD">
      <w:pPr>
        <w:tabs>
          <w:tab w:val="left" w:pos="4935"/>
        </w:tabs>
        <w:spacing w:before="120"/>
        <w:rPr>
          <w:rFonts w:ascii="All Times New Roman" w:hAnsi="All Times New Roman" w:cs="All Times New Roman"/>
          <w:sz w:val="24"/>
          <w:szCs w:val="24"/>
        </w:rPr>
      </w:pPr>
    </w:p>
    <w:p w:rsidR="00082804" w:rsidRPr="00AC30B0" w:rsidRDefault="00082804" w:rsidP="00C325AD">
      <w:pPr>
        <w:tabs>
          <w:tab w:val="left" w:pos="4935"/>
        </w:tabs>
        <w:spacing w:before="120"/>
        <w:rPr>
          <w:rFonts w:ascii="All Times New Roman" w:hAnsi="All Times New Roman" w:cs="All Times New Roman"/>
          <w:sz w:val="24"/>
          <w:szCs w:val="24"/>
        </w:rPr>
      </w:pPr>
    </w:p>
    <w:p w:rsidR="00C325AD" w:rsidRPr="00AC30B0" w:rsidRDefault="00C325AD" w:rsidP="00C325AD">
      <w:pPr>
        <w:tabs>
          <w:tab w:val="left" w:pos="4935"/>
        </w:tabs>
        <w:spacing w:before="120"/>
        <w:rPr>
          <w:rFonts w:ascii="All Times New Roman" w:hAnsi="All Times New Roman" w:cs="All Times New Roman"/>
          <w:sz w:val="24"/>
          <w:szCs w:val="24"/>
        </w:rPr>
      </w:pPr>
      <w:r w:rsidRPr="00AC30B0">
        <w:rPr>
          <w:rFonts w:ascii="All Times New Roman" w:hAnsi="All Times New Roman" w:cs="All Times New Roman"/>
          <w:sz w:val="24"/>
          <w:szCs w:val="24"/>
        </w:rPr>
        <w:tab/>
      </w:r>
      <w:r w:rsidRPr="00AC30B0">
        <w:rPr>
          <w:rFonts w:ascii="All Times New Roman" w:hAnsi="All Times New Roman" w:cs="All Times New Roman"/>
          <w:sz w:val="24"/>
          <w:szCs w:val="24"/>
        </w:rPr>
        <w:tab/>
      </w:r>
      <w:r w:rsidRPr="00AC30B0">
        <w:rPr>
          <w:rFonts w:ascii="All Times New Roman" w:hAnsi="All Times New Roman" w:cs="All Times New Roman"/>
          <w:sz w:val="24"/>
          <w:szCs w:val="24"/>
        </w:rPr>
        <w:tab/>
      </w:r>
      <w:r w:rsidRPr="00AC30B0">
        <w:rPr>
          <w:rFonts w:ascii="All Times New Roman" w:hAnsi="All Times New Roman" w:cs="All Times New Roman"/>
          <w:sz w:val="24"/>
          <w:szCs w:val="24"/>
        </w:rPr>
        <w:tab/>
      </w:r>
      <w:r w:rsidRPr="00AC30B0">
        <w:rPr>
          <w:rFonts w:ascii="All Times New Roman" w:hAnsi="All Times New Roman" w:cs="All Times New Roman"/>
          <w:sz w:val="24"/>
          <w:szCs w:val="24"/>
        </w:rPr>
        <w:tab/>
      </w:r>
    </w:p>
    <w:p w:rsidR="00C325AD" w:rsidRPr="00082804" w:rsidRDefault="00C325AD" w:rsidP="00C325AD">
      <w:pPr>
        <w:tabs>
          <w:tab w:val="left" w:pos="4935"/>
        </w:tabs>
        <w:spacing w:before="120"/>
        <w:jc w:val="center"/>
        <w:rPr>
          <w:rFonts w:ascii="Bookman Old Style" w:hAnsi="Bookman Old Style"/>
          <w:b/>
          <w:smallCaps/>
          <w:sz w:val="40"/>
          <w:szCs w:val="32"/>
        </w:rPr>
      </w:pPr>
      <w:r w:rsidRPr="00082804">
        <w:rPr>
          <w:rFonts w:ascii="Bookman Old Style" w:hAnsi="Bookman Old Style"/>
          <w:b/>
          <w:smallCaps/>
          <w:sz w:val="40"/>
          <w:szCs w:val="32"/>
        </w:rPr>
        <w:t>ПРОТОКОЛЕН СПРАВОЧНИК</w:t>
      </w:r>
    </w:p>
    <w:p w:rsidR="00C325AD" w:rsidRPr="00AC30B0" w:rsidRDefault="00C325AD" w:rsidP="00C325AD">
      <w:pPr>
        <w:tabs>
          <w:tab w:val="left" w:pos="4935"/>
        </w:tabs>
        <w:spacing w:before="120"/>
        <w:jc w:val="center"/>
        <w:rPr>
          <w:rFonts w:ascii="All Times New Roman" w:hAnsi="All Times New Roman" w:cs="All Times New Roman"/>
          <w:b/>
          <w:smallCaps/>
          <w:sz w:val="24"/>
          <w:szCs w:val="24"/>
        </w:rPr>
      </w:pPr>
    </w:p>
    <w:p w:rsidR="00C325AD" w:rsidRPr="00AC30B0" w:rsidRDefault="00C325AD" w:rsidP="00C325AD">
      <w:pPr>
        <w:tabs>
          <w:tab w:val="left" w:pos="4935"/>
        </w:tabs>
        <w:spacing w:before="120"/>
        <w:jc w:val="center"/>
        <w:rPr>
          <w:rFonts w:ascii="All Times New Roman" w:hAnsi="All Times New Roman" w:cs="All Times New Roman"/>
          <w:b/>
          <w:smallCaps/>
          <w:sz w:val="24"/>
          <w:szCs w:val="24"/>
        </w:rPr>
      </w:pPr>
    </w:p>
    <w:p w:rsidR="00C325AD" w:rsidRPr="00AC30B0" w:rsidRDefault="00C325AD" w:rsidP="00C325AD">
      <w:pPr>
        <w:tabs>
          <w:tab w:val="left" w:pos="4935"/>
        </w:tabs>
        <w:spacing w:before="120"/>
        <w:jc w:val="center"/>
        <w:rPr>
          <w:rFonts w:ascii="All Times New Roman" w:hAnsi="All Times New Roman" w:cs="All Times New Roman"/>
          <w:b/>
          <w:smallCaps/>
          <w:sz w:val="24"/>
          <w:szCs w:val="24"/>
        </w:rPr>
      </w:pPr>
    </w:p>
    <w:p w:rsidR="00C325AD" w:rsidRPr="00AC30B0" w:rsidRDefault="00C325AD" w:rsidP="00C325AD">
      <w:pPr>
        <w:tabs>
          <w:tab w:val="left" w:pos="4935"/>
        </w:tabs>
        <w:spacing w:before="120"/>
        <w:jc w:val="center"/>
        <w:rPr>
          <w:rFonts w:ascii="All Times New Roman" w:hAnsi="All Times New Roman" w:cs="All Times New Roman"/>
          <w:b/>
          <w:smallCaps/>
          <w:sz w:val="24"/>
          <w:szCs w:val="24"/>
        </w:rPr>
      </w:pPr>
    </w:p>
    <w:p w:rsidR="00C325AD" w:rsidRPr="00AC30B0" w:rsidRDefault="00C325AD" w:rsidP="00C325AD">
      <w:pPr>
        <w:tabs>
          <w:tab w:val="left" w:pos="4935"/>
        </w:tabs>
        <w:spacing w:before="120"/>
        <w:jc w:val="center"/>
        <w:rPr>
          <w:rFonts w:ascii="All Times New Roman" w:hAnsi="All Times New Roman" w:cs="All Times New Roman"/>
          <w:b/>
          <w:smallCaps/>
          <w:sz w:val="24"/>
          <w:szCs w:val="24"/>
        </w:rPr>
      </w:pPr>
    </w:p>
    <w:p w:rsidR="00C325AD" w:rsidRPr="00AC30B0" w:rsidRDefault="00C325AD" w:rsidP="00C325AD">
      <w:pPr>
        <w:tabs>
          <w:tab w:val="left" w:pos="4935"/>
        </w:tabs>
        <w:spacing w:before="120"/>
        <w:jc w:val="center"/>
        <w:rPr>
          <w:rFonts w:ascii="All Times New Roman" w:hAnsi="All Times New Roman" w:cs="All Times New Roman"/>
          <w:b/>
          <w:smallCaps/>
          <w:sz w:val="24"/>
          <w:szCs w:val="24"/>
        </w:rPr>
      </w:pPr>
    </w:p>
    <w:p w:rsidR="00C325AD" w:rsidRPr="00AC30B0" w:rsidRDefault="00C325AD" w:rsidP="00C325AD">
      <w:pPr>
        <w:tabs>
          <w:tab w:val="left" w:pos="4935"/>
        </w:tabs>
        <w:spacing w:before="120"/>
        <w:jc w:val="center"/>
        <w:rPr>
          <w:rFonts w:ascii="All Times New Roman" w:hAnsi="All Times New Roman" w:cs="All Times New Roman"/>
          <w:b/>
          <w:smallCaps/>
          <w:sz w:val="24"/>
          <w:szCs w:val="24"/>
        </w:rPr>
      </w:pPr>
    </w:p>
    <w:p w:rsidR="00C325AD" w:rsidRPr="00AC30B0" w:rsidRDefault="00C325AD" w:rsidP="00C325AD">
      <w:pPr>
        <w:tabs>
          <w:tab w:val="left" w:pos="4935"/>
        </w:tabs>
        <w:spacing w:before="120"/>
        <w:jc w:val="center"/>
        <w:rPr>
          <w:rFonts w:ascii="All Times New Roman" w:hAnsi="All Times New Roman" w:cs="All Times New Roman"/>
          <w:b/>
          <w:smallCaps/>
          <w:sz w:val="24"/>
          <w:szCs w:val="24"/>
        </w:rPr>
      </w:pPr>
    </w:p>
    <w:p w:rsidR="00C325AD" w:rsidRPr="00AC30B0" w:rsidRDefault="00C325AD" w:rsidP="00C325AD">
      <w:pPr>
        <w:tabs>
          <w:tab w:val="left" w:pos="4935"/>
        </w:tabs>
        <w:spacing w:before="120"/>
        <w:jc w:val="center"/>
        <w:rPr>
          <w:rFonts w:ascii="All Times New Roman" w:hAnsi="All Times New Roman" w:cs="All Times New Roman"/>
          <w:b/>
          <w:smallCaps/>
          <w:sz w:val="24"/>
          <w:szCs w:val="24"/>
        </w:rPr>
      </w:pPr>
    </w:p>
    <w:p w:rsidR="00C325AD" w:rsidRDefault="00C325AD" w:rsidP="00C325AD">
      <w:pPr>
        <w:tabs>
          <w:tab w:val="left" w:pos="4935"/>
        </w:tabs>
        <w:spacing w:before="120"/>
        <w:rPr>
          <w:rFonts w:ascii="All Times New Roman" w:hAnsi="All Times New Roman" w:cs="All Times New Roman"/>
          <w:b/>
          <w:smallCaps/>
          <w:sz w:val="24"/>
          <w:szCs w:val="24"/>
        </w:rPr>
      </w:pPr>
    </w:p>
    <w:p w:rsidR="004914D0" w:rsidRDefault="004914D0" w:rsidP="00C325AD">
      <w:pPr>
        <w:tabs>
          <w:tab w:val="left" w:pos="4935"/>
        </w:tabs>
        <w:spacing w:before="120"/>
        <w:rPr>
          <w:rFonts w:ascii="All Times New Roman" w:hAnsi="All Times New Roman" w:cs="All Times New Roman"/>
          <w:b/>
          <w:smallCaps/>
          <w:sz w:val="24"/>
          <w:szCs w:val="24"/>
        </w:rPr>
      </w:pPr>
    </w:p>
    <w:p w:rsidR="004914D0" w:rsidRDefault="004914D0" w:rsidP="00C325AD">
      <w:pPr>
        <w:tabs>
          <w:tab w:val="left" w:pos="4935"/>
        </w:tabs>
        <w:spacing w:before="120"/>
        <w:rPr>
          <w:rFonts w:ascii="All Times New Roman" w:hAnsi="All Times New Roman" w:cs="All Times New Roman"/>
          <w:b/>
          <w:smallCaps/>
          <w:sz w:val="24"/>
          <w:szCs w:val="24"/>
        </w:rPr>
      </w:pPr>
    </w:p>
    <w:p w:rsidR="004914D0" w:rsidRPr="00AC30B0" w:rsidRDefault="004914D0" w:rsidP="00C325AD">
      <w:pPr>
        <w:tabs>
          <w:tab w:val="left" w:pos="4935"/>
        </w:tabs>
        <w:spacing w:before="120"/>
        <w:rPr>
          <w:rFonts w:ascii="All Times New Roman" w:hAnsi="All Times New Roman" w:cs="All Times New Roman"/>
          <w:b/>
          <w:smallCaps/>
          <w:sz w:val="24"/>
          <w:szCs w:val="24"/>
        </w:rPr>
      </w:pPr>
    </w:p>
    <w:p w:rsidR="00C325AD" w:rsidRPr="00AC30B0" w:rsidRDefault="00C325AD" w:rsidP="00C325AD">
      <w:pPr>
        <w:tabs>
          <w:tab w:val="left" w:pos="4935"/>
        </w:tabs>
        <w:spacing w:before="120"/>
        <w:jc w:val="center"/>
        <w:rPr>
          <w:rFonts w:ascii="All Times New Roman" w:hAnsi="All Times New Roman" w:cs="All Times New Roman"/>
          <w:b/>
          <w:smallCaps/>
          <w:sz w:val="24"/>
          <w:szCs w:val="24"/>
        </w:rPr>
      </w:pPr>
    </w:p>
    <w:p w:rsidR="00C325AD" w:rsidRPr="00082804" w:rsidRDefault="00C325AD" w:rsidP="00C325AD">
      <w:pPr>
        <w:pStyle w:val="Header"/>
        <w:jc w:val="center"/>
        <w:rPr>
          <w:b/>
          <w:sz w:val="24"/>
          <w:szCs w:val="24"/>
        </w:rPr>
      </w:pPr>
      <w:r w:rsidRPr="00082804">
        <w:rPr>
          <w:b/>
          <w:sz w:val="24"/>
          <w:szCs w:val="24"/>
        </w:rPr>
        <w:t>Република  България</w:t>
      </w:r>
    </w:p>
    <w:p w:rsidR="00C325AD" w:rsidRPr="00082804" w:rsidRDefault="00C325AD" w:rsidP="00C325AD">
      <w:pPr>
        <w:pStyle w:val="Header"/>
        <w:jc w:val="center"/>
        <w:rPr>
          <w:b/>
          <w:sz w:val="24"/>
          <w:szCs w:val="24"/>
        </w:rPr>
      </w:pPr>
      <w:r w:rsidRPr="00082804">
        <w:rPr>
          <w:b/>
          <w:sz w:val="24"/>
          <w:szCs w:val="24"/>
        </w:rPr>
        <w:t>Министерство  на  външните  работи</w:t>
      </w:r>
    </w:p>
    <w:p w:rsidR="00C325AD" w:rsidRPr="00082804" w:rsidRDefault="00C325AD" w:rsidP="00C325AD">
      <w:pPr>
        <w:tabs>
          <w:tab w:val="left" w:pos="4935"/>
        </w:tabs>
        <w:spacing w:before="120"/>
        <w:jc w:val="center"/>
        <w:rPr>
          <w:b/>
          <w:sz w:val="24"/>
          <w:szCs w:val="24"/>
        </w:rPr>
      </w:pPr>
      <w:r w:rsidRPr="00082804">
        <w:rPr>
          <w:b/>
          <w:sz w:val="24"/>
          <w:szCs w:val="24"/>
        </w:rPr>
        <w:t xml:space="preserve">Дирекция  </w:t>
      </w:r>
      <w:r w:rsidR="00CF1997">
        <w:rPr>
          <w:b/>
          <w:sz w:val="24"/>
          <w:szCs w:val="24"/>
        </w:rPr>
        <w:t>„</w:t>
      </w:r>
      <w:r w:rsidRPr="00082804">
        <w:rPr>
          <w:b/>
          <w:sz w:val="24"/>
          <w:szCs w:val="24"/>
        </w:rPr>
        <w:t>Държавен  протокол</w:t>
      </w:r>
      <w:r w:rsidR="00CF1997">
        <w:rPr>
          <w:b/>
          <w:sz w:val="24"/>
          <w:szCs w:val="24"/>
        </w:rPr>
        <w:t>“</w:t>
      </w:r>
    </w:p>
    <w:p w:rsidR="00C325AD" w:rsidRPr="00CC5E4D" w:rsidRDefault="00C325AD" w:rsidP="00C325AD">
      <w:pPr>
        <w:tabs>
          <w:tab w:val="left" w:pos="4935"/>
        </w:tabs>
        <w:spacing w:before="120"/>
        <w:jc w:val="center"/>
        <w:rPr>
          <w:b/>
          <w:i/>
          <w:smallCaps/>
          <w:sz w:val="24"/>
          <w:szCs w:val="24"/>
        </w:rPr>
      </w:pPr>
    </w:p>
    <w:p w:rsidR="00C325AD" w:rsidRPr="00CC5E4D" w:rsidRDefault="00C325AD" w:rsidP="00C325AD">
      <w:pPr>
        <w:pStyle w:val="Header"/>
        <w:jc w:val="center"/>
        <w:rPr>
          <w:i/>
          <w:sz w:val="24"/>
          <w:szCs w:val="24"/>
        </w:rPr>
      </w:pPr>
      <w:r w:rsidRPr="00CC5E4D">
        <w:rPr>
          <w:i/>
          <w:sz w:val="24"/>
          <w:szCs w:val="24"/>
        </w:rPr>
        <w:t>София, 20</w:t>
      </w:r>
      <w:r w:rsidR="001C6FEB" w:rsidRPr="00BD6804">
        <w:rPr>
          <w:i/>
          <w:sz w:val="24"/>
          <w:szCs w:val="24"/>
        </w:rPr>
        <w:t>2</w:t>
      </w:r>
      <w:r w:rsidR="00333A0E">
        <w:rPr>
          <w:i/>
          <w:sz w:val="24"/>
          <w:szCs w:val="24"/>
        </w:rPr>
        <w:t>4</w:t>
      </w:r>
      <w:r w:rsidRPr="00CC5E4D">
        <w:rPr>
          <w:i/>
          <w:sz w:val="24"/>
          <w:szCs w:val="24"/>
        </w:rPr>
        <w:t xml:space="preserve"> г.</w:t>
      </w:r>
    </w:p>
    <w:p w:rsidR="00C325AD" w:rsidRPr="00AC30B0" w:rsidRDefault="00C325AD" w:rsidP="00C325AD">
      <w:pPr>
        <w:pStyle w:val="Header"/>
        <w:jc w:val="center"/>
        <w:rPr>
          <w:rFonts w:ascii="All Times New Roman" w:hAnsi="All Times New Roman" w:cs="All Times New Roman"/>
          <w:sz w:val="24"/>
          <w:szCs w:val="24"/>
        </w:rPr>
      </w:pPr>
    </w:p>
    <w:p w:rsidR="00C325AD" w:rsidRDefault="00C325AD" w:rsidP="00C325AD">
      <w:pPr>
        <w:tabs>
          <w:tab w:val="left" w:pos="1905"/>
        </w:tabs>
        <w:spacing w:before="120"/>
        <w:jc w:val="both"/>
        <w:rPr>
          <w:rFonts w:ascii="All Times New Roman" w:hAnsi="All Times New Roman" w:cs="All Times New Roman"/>
          <w:b/>
          <w:smallCaps/>
          <w:sz w:val="24"/>
          <w:szCs w:val="24"/>
        </w:rPr>
      </w:pPr>
    </w:p>
    <w:p w:rsidR="005D0BAC" w:rsidRDefault="005D0BAC" w:rsidP="00C325AD">
      <w:pPr>
        <w:tabs>
          <w:tab w:val="left" w:pos="1905"/>
        </w:tabs>
        <w:spacing w:before="120"/>
        <w:jc w:val="both"/>
        <w:rPr>
          <w:rFonts w:ascii="All Times New Roman" w:hAnsi="All Times New Roman" w:cs="All Times New Roman"/>
          <w:b/>
          <w:smallCaps/>
          <w:sz w:val="24"/>
          <w:szCs w:val="24"/>
        </w:rPr>
      </w:pPr>
    </w:p>
    <w:p w:rsidR="005D0BAC" w:rsidRPr="00AC30B0" w:rsidRDefault="005D0BAC" w:rsidP="00C325AD">
      <w:pPr>
        <w:tabs>
          <w:tab w:val="left" w:pos="1905"/>
        </w:tabs>
        <w:spacing w:before="120"/>
        <w:jc w:val="both"/>
        <w:rPr>
          <w:rFonts w:ascii="All Times New Roman" w:hAnsi="All Times New Roman" w:cs="All Times New Roman"/>
          <w:b/>
          <w:smallCaps/>
          <w:sz w:val="24"/>
          <w:szCs w:val="24"/>
        </w:rPr>
      </w:pPr>
    </w:p>
    <w:p w:rsidR="001C6FEB" w:rsidRPr="00616F20" w:rsidRDefault="00C325AD" w:rsidP="001C6FEB">
      <w:pPr>
        <w:tabs>
          <w:tab w:val="left" w:pos="4935"/>
        </w:tabs>
        <w:spacing w:before="120"/>
        <w:ind w:firstLine="567"/>
        <w:jc w:val="both"/>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Уважаеми колеги, </w:t>
      </w:r>
    </w:p>
    <w:p w:rsidR="00C325AD" w:rsidRPr="00616F20" w:rsidRDefault="001C6FEB" w:rsidP="00E449B9">
      <w:pPr>
        <w:tabs>
          <w:tab w:val="left" w:pos="4935"/>
        </w:tabs>
        <w:spacing w:before="120" w:after="240"/>
        <w:ind w:firstLine="567"/>
        <w:jc w:val="both"/>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Добре дошли в </w:t>
      </w:r>
      <w:r w:rsidR="00E449B9"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Република </w:t>
      </w:r>
      <w:r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България!</w:t>
      </w:r>
    </w:p>
    <w:p w:rsidR="00C325AD" w:rsidRPr="00616F20" w:rsidRDefault="001C6FEB" w:rsidP="00E449B9">
      <w:pPr>
        <w:tabs>
          <w:tab w:val="left" w:pos="4935"/>
        </w:tabs>
        <w:spacing w:before="120" w:after="240"/>
        <w:ind w:firstLine="567"/>
        <w:jc w:val="both"/>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w:t>
      </w:r>
      <w:r w:rsidR="00C325AD"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я</w:t>
      </w:r>
      <w:r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р</w:t>
      </w:r>
      <w:r w:rsidR="00C325AD"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вам</w:t>
      </w:r>
      <w:r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325AD"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ч</w:t>
      </w:r>
      <w:r w:rsidR="00C325AD"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е престоят Ви в </w:t>
      </w:r>
      <w:r w:rsidR="00B71B4C">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нашата </w:t>
      </w:r>
      <w:r w:rsidR="00C325AD"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страна </w:t>
      </w:r>
      <w:r w:rsidR="00B71B4C">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ще бъде ползотворен</w:t>
      </w:r>
      <w:r w:rsidR="00C325AD"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за развитието на отношенията между нашите </w:t>
      </w:r>
      <w:r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държави</w:t>
      </w:r>
      <w:r w:rsidR="00B71B4C">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ще бъде приятен и за Вас.</w:t>
      </w:r>
    </w:p>
    <w:p w:rsidR="00C325AD" w:rsidRPr="00616F20" w:rsidRDefault="004860E5" w:rsidP="001C6FEB">
      <w:pPr>
        <w:tabs>
          <w:tab w:val="left" w:pos="4935"/>
        </w:tabs>
        <w:spacing w:before="120"/>
        <w:ind w:firstLine="567"/>
        <w:jc w:val="both"/>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Уверявам Ви</w:t>
      </w:r>
      <w:r w:rsidR="00B71B4C">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че</w:t>
      </w:r>
      <w:r w:rsidR="00C325AD"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протоколната служба на Република България, в лицето на дирекция „Държавен протокол</w:t>
      </w:r>
      <w:r w:rsidR="00E45EEA">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325AD"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на Минис</w:t>
      </w:r>
      <w:r w:rsidR="0091154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терството на външните работи, </w:t>
      </w:r>
      <w:r w:rsidR="00C325AD"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пол</w:t>
      </w:r>
      <w:r w:rsidR="0091154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ага всички усилия</w:t>
      </w:r>
      <w:r w:rsidR="00C325AD"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за да осигури на </w:t>
      </w:r>
      <w:r w:rsidR="0091154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всички Вас, </w:t>
      </w:r>
      <w:r w:rsidR="00C325AD"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представителите на дипломатическия корпус, акредитирани в страната</w:t>
      </w:r>
      <w:r w:rsidR="001C6FEB"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325AD"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необходимите условия за спокойна и успешна работа.</w:t>
      </w:r>
    </w:p>
    <w:p w:rsidR="00C325AD" w:rsidRPr="00616F20" w:rsidRDefault="00C325AD" w:rsidP="00C325AD">
      <w:pPr>
        <w:tabs>
          <w:tab w:val="left" w:pos="4935"/>
        </w:tabs>
        <w:spacing w:before="120"/>
        <w:jc w:val="both"/>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25AD" w:rsidRPr="00616F20" w:rsidRDefault="00C325AD" w:rsidP="00C325AD">
      <w:pPr>
        <w:tabs>
          <w:tab w:val="left" w:pos="4935"/>
        </w:tabs>
        <w:spacing w:before="120"/>
        <w:ind w:left="3600"/>
        <w:jc w:val="both"/>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 уважение,</w:t>
      </w:r>
    </w:p>
    <w:p w:rsidR="00C325AD" w:rsidRPr="00616F20" w:rsidRDefault="00C325AD" w:rsidP="00C325AD">
      <w:pPr>
        <w:tabs>
          <w:tab w:val="left" w:pos="4935"/>
        </w:tabs>
        <w:spacing w:before="120"/>
        <w:ind w:left="3600"/>
        <w:jc w:val="both"/>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Директор на </w:t>
      </w:r>
      <w:r w:rsidR="009346FB"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„Държавен</w:t>
      </w:r>
      <w:r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протокол</w:t>
      </w:r>
      <w:r w:rsidR="009346FB"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616F20">
        <w:rPr>
          <w:rFonts w:ascii="Odessa Script Cyr" w:hAnsi="Odessa Script Cyr" w:cs="All Times New Roman"/>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C325AD" w:rsidRPr="00AC30B0" w:rsidRDefault="00C325AD" w:rsidP="00C325AD">
      <w:pPr>
        <w:tabs>
          <w:tab w:val="left" w:pos="4935"/>
        </w:tabs>
        <w:spacing w:before="120"/>
        <w:ind w:left="720"/>
        <w:jc w:val="both"/>
        <w:rPr>
          <w:rFonts w:ascii="All Times New Roman" w:hAnsi="All Times New Roman" w:cs="All Times New Roman"/>
          <w:sz w:val="24"/>
          <w:szCs w:val="24"/>
        </w:rPr>
      </w:pPr>
    </w:p>
    <w:p w:rsidR="00C325AD" w:rsidRPr="00AC30B0" w:rsidRDefault="00C325AD" w:rsidP="00C325AD">
      <w:pPr>
        <w:tabs>
          <w:tab w:val="left" w:pos="4935"/>
        </w:tabs>
        <w:spacing w:before="120"/>
        <w:jc w:val="both"/>
        <w:rPr>
          <w:rFonts w:ascii="All Times New Roman" w:hAnsi="All Times New Roman" w:cs="All Times New Roman"/>
          <w:sz w:val="24"/>
          <w:szCs w:val="24"/>
        </w:rPr>
      </w:pPr>
    </w:p>
    <w:p w:rsidR="00C325AD" w:rsidRPr="00AC30B0" w:rsidRDefault="00C325AD" w:rsidP="00C325AD">
      <w:pPr>
        <w:tabs>
          <w:tab w:val="left" w:pos="4935"/>
        </w:tabs>
        <w:spacing w:before="120"/>
        <w:jc w:val="both"/>
        <w:rPr>
          <w:rFonts w:ascii="All Times New Roman" w:hAnsi="All Times New Roman" w:cs="All Times New Roman"/>
          <w:sz w:val="24"/>
          <w:szCs w:val="24"/>
        </w:rPr>
      </w:pPr>
    </w:p>
    <w:p w:rsidR="00C325AD" w:rsidRPr="00AC30B0" w:rsidRDefault="00C325AD" w:rsidP="00C325AD">
      <w:pPr>
        <w:tabs>
          <w:tab w:val="left" w:pos="4935"/>
        </w:tabs>
        <w:spacing w:before="120"/>
        <w:jc w:val="both"/>
        <w:rPr>
          <w:rFonts w:ascii="All Times New Roman" w:hAnsi="All Times New Roman" w:cs="All Times New Roman"/>
          <w:sz w:val="24"/>
          <w:szCs w:val="24"/>
        </w:rPr>
      </w:pPr>
    </w:p>
    <w:p w:rsidR="00C325AD" w:rsidRPr="00AC30B0" w:rsidRDefault="00C325AD" w:rsidP="00C325AD">
      <w:pPr>
        <w:tabs>
          <w:tab w:val="left" w:pos="4935"/>
        </w:tabs>
        <w:spacing w:before="120"/>
        <w:jc w:val="both"/>
        <w:rPr>
          <w:rFonts w:ascii="All Times New Roman" w:hAnsi="All Times New Roman" w:cs="All Times New Roman"/>
          <w:sz w:val="24"/>
          <w:szCs w:val="24"/>
        </w:rPr>
      </w:pPr>
    </w:p>
    <w:p w:rsidR="00C325AD" w:rsidRPr="00F12071" w:rsidRDefault="000C7C84" w:rsidP="00CC5E4D">
      <w:pPr>
        <w:pStyle w:val="Heading2"/>
        <w:jc w:val="center"/>
        <w:rPr>
          <w:b/>
          <w:sz w:val="28"/>
          <w:szCs w:val="28"/>
        </w:rPr>
      </w:pPr>
      <w:r w:rsidRPr="00F12071">
        <w:rPr>
          <w:b/>
          <w:sz w:val="28"/>
          <w:szCs w:val="28"/>
        </w:rPr>
        <w:lastRenderedPageBreak/>
        <w:t>СЪДЪРЖАНИЕ:</w:t>
      </w:r>
    </w:p>
    <w:p w:rsidR="00C325AD" w:rsidRPr="00CC5E4D" w:rsidRDefault="00C325AD" w:rsidP="00CC5E4D">
      <w:pPr>
        <w:pStyle w:val="Heading2"/>
      </w:pPr>
    </w:p>
    <w:p w:rsidR="00437F65" w:rsidRPr="000E4AFA" w:rsidRDefault="00CC5E4D" w:rsidP="00F12071">
      <w:pPr>
        <w:pStyle w:val="Heading2"/>
        <w:jc w:val="both"/>
        <w:rPr>
          <w:sz w:val="24"/>
          <w:szCs w:val="24"/>
          <w:u w:val="single"/>
        </w:rPr>
      </w:pPr>
      <w:r w:rsidRPr="009E35D9">
        <w:rPr>
          <w:sz w:val="24"/>
          <w:szCs w:val="24"/>
          <w:u w:val="single"/>
          <w:lang w:val="en-US"/>
        </w:rPr>
        <w:t>I</w:t>
      </w:r>
      <w:r w:rsidRPr="00623795">
        <w:rPr>
          <w:sz w:val="24"/>
          <w:szCs w:val="24"/>
          <w:u w:val="single"/>
        </w:rPr>
        <w:t>.</w:t>
      </w:r>
      <w:hyperlink w:anchor="РАЗДЕЛI" w:history="1">
        <w:r w:rsidR="000C7C84" w:rsidRPr="004F26D7">
          <w:rPr>
            <w:rStyle w:val="Hyperlink"/>
            <w:rFonts w:cstheme="majorBidi"/>
            <w:sz w:val="24"/>
            <w:szCs w:val="24"/>
          </w:rPr>
          <w:t>ЦЕЛИ НА СПРАВОЧНИКА</w:t>
        </w:r>
      </w:hyperlink>
      <w:r w:rsidR="000E4AFA" w:rsidRPr="000E4AFA">
        <w:rPr>
          <w:sz w:val="24"/>
          <w:szCs w:val="24"/>
        </w:rPr>
        <w:t>……………………………………………………………………………</w:t>
      </w:r>
      <w:r w:rsidR="000E4AFA">
        <w:rPr>
          <w:sz w:val="24"/>
          <w:szCs w:val="24"/>
        </w:rPr>
        <w:t>…</w:t>
      </w:r>
      <w:r w:rsidR="0043034D">
        <w:rPr>
          <w:sz w:val="24"/>
          <w:szCs w:val="24"/>
        </w:rPr>
        <w:t>……</w:t>
      </w:r>
      <w:proofErr w:type="gramStart"/>
      <w:r w:rsidR="0043034D">
        <w:rPr>
          <w:sz w:val="24"/>
          <w:szCs w:val="24"/>
        </w:rPr>
        <w:t>…..</w:t>
      </w:r>
      <w:proofErr w:type="gramEnd"/>
      <w:r w:rsidR="000E4AFA" w:rsidRPr="000E4AFA">
        <w:rPr>
          <w:sz w:val="24"/>
          <w:szCs w:val="24"/>
        </w:rPr>
        <w:t>5</w:t>
      </w:r>
    </w:p>
    <w:p w:rsidR="00437F65" w:rsidRPr="009E35D9" w:rsidRDefault="00437F65" w:rsidP="00F12071">
      <w:pPr>
        <w:pStyle w:val="Heading2"/>
        <w:jc w:val="both"/>
        <w:rPr>
          <w:sz w:val="24"/>
          <w:szCs w:val="24"/>
          <w:u w:val="single"/>
        </w:rPr>
      </w:pPr>
    </w:p>
    <w:p w:rsidR="00C325AD" w:rsidRPr="0043034D" w:rsidRDefault="00BD1280" w:rsidP="00F12071">
      <w:pPr>
        <w:pStyle w:val="Heading2"/>
        <w:jc w:val="both"/>
        <w:rPr>
          <w:sz w:val="24"/>
          <w:szCs w:val="24"/>
        </w:rPr>
      </w:pPr>
      <w:r w:rsidRPr="009E35D9">
        <w:rPr>
          <w:sz w:val="24"/>
          <w:szCs w:val="24"/>
          <w:u w:val="single"/>
          <w:lang w:val="en-US"/>
        </w:rPr>
        <w:t>II</w:t>
      </w:r>
      <w:r w:rsidRPr="00CF1997">
        <w:rPr>
          <w:sz w:val="24"/>
          <w:szCs w:val="24"/>
          <w:u w:val="single"/>
        </w:rPr>
        <w:t>.</w:t>
      </w:r>
      <w:hyperlink w:anchor="РАЗДЕЛII" w:history="1">
        <w:r w:rsidR="000C7C84" w:rsidRPr="004F26D7">
          <w:rPr>
            <w:rStyle w:val="Hyperlink"/>
            <w:rFonts w:cstheme="majorBidi"/>
            <w:sz w:val="24"/>
            <w:szCs w:val="24"/>
          </w:rPr>
          <w:t>ДЪРЖАВЕН ПРОТОКОЛ (СТРУКТУРА)</w:t>
        </w:r>
      </w:hyperlink>
      <w:r w:rsidR="0043034D">
        <w:rPr>
          <w:sz w:val="24"/>
          <w:szCs w:val="24"/>
        </w:rPr>
        <w:t>..............................................................................................6</w:t>
      </w:r>
    </w:p>
    <w:p w:rsidR="00C325AD" w:rsidRPr="009E35D9" w:rsidRDefault="00BD1280" w:rsidP="00F12071">
      <w:pPr>
        <w:pStyle w:val="Heading2"/>
        <w:jc w:val="both"/>
        <w:rPr>
          <w:sz w:val="24"/>
          <w:szCs w:val="24"/>
        </w:rPr>
      </w:pPr>
      <w:r w:rsidRPr="009E35D9">
        <w:rPr>
          <w:sz w:val="24"/>
          <w:szCs w:val="24"/>
        </w:rPr>
        <w:t>1.</w:t>
      </w:r>
      <w:hyperlink w:anchor="II_1" w:history="1">
        <w:r w:rsidR="000C7C84" w:rsidRPr="004F26D7">
          <w:rPr>
            <w:rStyle w:val="Hyperlink"/>
            <w:rFonts w:cstheme="majorBidi"/>
            <w:sz w:val="24"/>
            <w:szCs w:val="24"/>
          </w:rPr>
          <w:t>Д</w:t>
        </w:r>
        <w:r w:rsidR="00C325AD" w:rsidRPr="004F26D7">
          <w:rPr>
            <w:rStyle w:val="Hyperlink"/>
            <w:rFonts w:cstheme="majorBidi"/>
            <w:sz w:val="24"/>
            <w:szCs w:val="24"/>
          </w:rPr>
          <w:t>ържавен церемониал</w:t>
        </w:r>
      </w:hyperlink>
      <w:r w:rsidR="00CC5E4D" w:rsidRPr="009E35D9">
        <w:rPr>
          <w:sz w:val="24"/>
          <w:szCs w:val="24"/>
        </w:rPr>
        <w:t>……………………………………………………………</w:t>
      </w:r>
      <w:r w:rsidRPr="009E35D9">
        <w:rPr>
          <w:sz w:val="24"/>
          <w:szCs w:val="24"/>
        </w:rPr>
        <w:t>…………………...</w:t>
      </w:r>
      <w:r w:rsidR="00F12071">
        <w:rPr>
          <w:sz w:val="24"/>
          <w:szCs w:val="24"/>
        </w:rPr>
        <w:t>..............</w:t>
      </w:r>
      <w:r w:rsidR="000E4AFA">
        <w:rPr>
          <w:sz w:val="24"/>
          <w:szCs w:val="24"/>
        </w:rPr>
        <w:t>6</w:t>
      </w:r>
    </w:p>
    <w:p w:rsidR="00C325AD" w:rsidRPr="009E35D9" w:rsidRDefault="00BD1280" w:rsidP="00F12071">
      <w:pPr>
        <w:pStyle w:val="Heading2"/>
        <w:jc w:val="both"/>
        <w:rPr>
          <w:sz w:val="24"/>
          <w:szCs w:val="24"/>
        </w:rPr>
      </w:pPr>
      <w:r w:rsidRPr="009E35D9">
        <w:rPr>
          <w:sz w:val="24"/>
          <w:szCs w:val="24"/>
        </w:rPr>
        <w:t>2.</w:t>
      </w:r>
      <w:hyperlink w:anchor="II_2" w:history="1">
        <w:r w:rsidR="000C7C84" w:rsidRPr="004F26D7">
          <w:rPr>
            <w:rStyle w:val="Hyperlink"/>
            <w:rFonts w:cstheme="majorBidi"/>
            <w:sz w:val="24"/>
            <w:szCs w:val="24"/>
          </w:rPr>
          <w:t>Д</w:t>
        </w:r>
        <w:r w:rsidR="00C325AD" w:rsidRPr="004F26D7">
          <w:rPr>
            <w:rStyle w:val="Hyperlink"/>
            <w:rFonts w:cstheme="majorBidi"/>
            <w:sz w:val="24"/>
            <w:szCs w:val="24"/>
          </w:rPr>
          <w:t>ипломатически протокол</w:t>
        </w:r>
      </w:hyperlink>
      <w:r w:rsidR="00CC5E4D" w:rsidRPr="009E35D9">
        <w:rPr>
          <w:sz w:val="24"/>
          <w:szCs w:val="24"/>
        </w:rPr>
        <w:t>……………………………………………………...</w:t>
      </w:r>
      <w:r w:rsidRPr="009E35D9">
        <w:rPr>
          <w:sz w:val="24"/>
          <w:szCs w:val="24"/>
        </w:rPr>
        <w:t>...........................</w:t>
      </w:r>
      <w:r w:rsidR="00F12071">
        <w:rPr>
          <w:sz w:val="24"/>
          <w:szCs w:val="24"/>
        </w:rPr>
        <w:t>..............7</w:t>
      </w:r>
    </w:p>
    <w:p w:rsidR="00C325AD" w:rsidRPr="009E35D9" w:rsidRDefault="00BD1280" w:rsidP="00F12071">
      <w:pPr>
        <w:pStyle w:val="Heading2"/>
        <w:jc w:val="both"/>
        <w:rPr>
          <w:sz w:val="24"/>
          <w:szCs w:val="24"/>
        </w:rPr>
      </w:pPr>
      <w:r w:rsidRPr="009E35D9">
        <w:rPr>
          <w:sz w:val="24"/>
          <w:szCs w:val="24"/>
        </w:rPr>
        <w:t>3.</w:t>
      </w:r>
      <w:hyperlink w:anchor="II_3" w:history="1">
        <w:r w:rsidR="000C7C84" w:rsidRPr="004F26D7">
          <w:rPr>
            <w:rStyle w:val="Hyperlink"/>
            <w:rFonts w:cstheme="majorBidi"/>
            <w:sz w:val="24"/>
            <w:szCs w:val="24"/>
          </w:rPr>
          <w:t>П</w:t>
        </w:r>
        <w:r w:rsidR="00C325AD" w:rsidRPr="004F26D7">
          <w:rPr>
            <w:rStyle w:val="Hyperlink"/>
            <w:rFonts w:cstheme="majorBidi"/>
            <w:sz w:val="24"/>
            <w:szCs w:val="24"/>
          </w:rPr>
          <w:t>ротоколни служби в останалите ведомства</w:t>
        </w:r>
      </w:hyperlink>
      <w:r w:rsidR="00CC5E4D" w:rsidRPr="009E35D9">
        <w:rPr>
          <w:sz w:val="24"/>
          <w:szCs w:val="24"/>
        </w:rPr>
        <w:t>………………………………</w:t>
      </w:r>
      <w:r w:rsidRPr="009E35D9">
        <w:rPr>
          <w:sz w:val="24"/>
          <w:szCs w:val="24"/>
        </w:rPr>
        <w:t>……………</w:t>
      </w:r>
      <w:r w:rsidR="00F12071">
        <w:rPr>
          <w:sz w:val="24"/>
          <w:szCs w:val="24"/>
        </w:rPr>
        <w:t>…………..</w:t>
      </w:r>
      <w:r w:rsidR="00751128" w:rsidRPr="009E35D9">
        <w:rPr>
          <w:sz w:val="24"/>
          <w:szCs w:val="24"/>
        </w:rPr>
        <w:t>7</w:t>
      </w:r>
    </w:p>
    <w:p w:rsidR="00C325AD" w:rsidRPr="009E35D9" w:rsidRDefault="00C325AD" w:rsidP="00CC5E4D">
      <w:pPr>
        <w:pStyle w:val="Heading2"/>
        <w:rPr>
          <w:sz w:val="24"/>
          <w:szCs w:val="24"/>
        </w:rPr>
      </w:pPr>
      <w:r w:rsidRPr="009E35D9">
        <w:rPr>
          <w:sz w:val="24"/>
          <w:szCs w:val="24"/>
        </w:rPr>
        <w:tab/>
      </w:r>
    </w:p>
    <w:p w:rsidR="00C325AD" w:rsidRPr="009E35D9" w:rsidRDefault="00CC5E4D" w:rsidP="00CC5E4D">
      <w:pPr>
        <w:pStyle w:val="Heading2"/>
        <w:rPr>
          <w:sz w:val="24"/>
          <w:szCs w:val="24"/>
          <w:u w:val="single"/>
        </w:rPr>
      </w:pPr>
      <w:r w:rsidRPr="009E35D9">
        <w:rPr>
          <w:sz w:val="24"/>
          <w:szCs w:val="24"/>
          <w:u w:val="single"/>
          <w:lang w:val="en-US"/>
        </w:rPr>
        <w:t>II</w:t>
      </w:r>
      <w:r w:rsidR="00BD1280" w:rsidRPr="009E35D9">
        <w:rPr>
          <w:sz w:val="24"/>
          <w:szCs w:val="24"/>
          <w:u w:val="single"/>
          <w:lang w:val="en-US"/>
        </w:rPr>
        <w:t>I</w:t>
      </w:r>
      <w:r w:rsidRPr="00623795">
        <w:rPr>
          <w:sz w:val="24"/>
          <w:szCs w:val="24"/>
          <w:u w:val="single"/>
        </w:rPr>
        <w:t>.</w:t>
      </w:r>
      <w:hyperlink w:anchor="РАЗДЕЛIII" w:history="1">
        <w:r w:rsidR="000C7C84" w:rsidRPr="004F26D7">
          <w:rPr>
            <w:rStyle w:val="Hyperlink"/>
            <w:rFonts w:cstheme="majorBidi"/>
            <w:sz w:val="24"/>
            <w:szCs w:val="24"/>
          </w:rPr>
          <w:t>ПРЕДИ ПРИСТИГАНЕ В СТРАНАТА</w:t>
        </w:r>
      </w:hyperlink>
    </w:p>
    <w:p w:rsidR="000E4AFA" w:rsidRPr="004F26D7" w:rsidRDefault="00BD1280" w:rsidP="00BD1280">
      <w:pPr>
        <w:pStyle w:val="Heading2"/>
        <w:rPr>
          <w:rStyle w:val="Hyperlink"/>
          <w:rFonts w:cstheme="majorBidi"/>
          <w:sz w:val="24"/>
          <w:szCs w:val="24"/>
        </w:rPr>
      </w:pPr>
      <w:r w:rsidRPr="009E35D9">
        <w:rPr>
          <w:sz w:val="24"/>
          <w:szCs w:val="24"/>
        </w:rPr>
        <w:t>1.</w:t>
      </w:r>
      <w:r w:rsidR="004F26D7">
        <w:rPr>
          <w:sz w:val="24"/>
          <w:szCs w:val="24"/>
        </w:rPr>
        <w:fldChar w:fldCharType="begin"/>
      </w:r>
      <w:r w:rsidR="004F26D7">
        <w:rPr>
          <w:sz w:val="24"/>
          <w:szCs w:val="24"/>
        </w:rPr>
        <w:instrText xml:space="preserve"> HYPERLINK  \l "III_1" </w:instrText>
      </w:r>
      <w:r w:rsidR="004F26D7">
        <w:rPr>
          <w:sz w:val="24"/>
          <w:szCs w:val="24"/>
        </w:rPr>
        <w:fldChar w:fldCharType="separate"/>
      </w:r>
      <w:r w:rsidR="007551CC" w:rsidRPr="004F26D7">
        <w:rPr>
          <w:rStyle w:val="Hyperlink"/>
          <w:rFonts w:cstheme="majorBidi"/>
          <w:sz w:val="24"/>
          <w:szCs w:val="24"/>
        </w:rPr>
        <w:t>П</w:t>
      </w:r>
      <w:r w:rsidR="00C325AD" w:rsidRPr="004F26D7">
        <w:rPr>
          <w:rStyle w:val="Hyperlink"/>
          <w:rFonts w:cstheme="majorBidi"/>
          <w:sz w:val="24"/>
          <w:szCs w:val="24"/>
        </w:rPr>
        <w:t>редварително съгласи</w:t>
      </w:r>
      <w:r w:rsidR="000E4AFA" w:rsidRPr="004F26D7">
        <w:rPr>
          <w:rStyle w:val="Hyperlink"/>
          <w:rFonts w:cstheme="majorBidi"/>
          <w:sz w:val="24"/>
          <w:szCs w:val="24"/>
        </w:rPr>
        <w:t>е за назначаване на ръководител</w:t>
      </w:r>
    </w:p>
    <w:p w:rsidR="00C325AD" w:rsidRPr="009E35D9" w:rsidRDefault="00C325AD" w:rsidP="00BD1280">
      <w:pPr>
        <w:pStyle w:val="Heading2"/>
        <w:rPr>
          <w:sz w:val="24"/>
          <w:szCs w:val="24"/>
        </w:rPr>
      </w:pPr>
      <w:r w:rsidRPr="004F26D7">
        <w:rPr>
          <w:rStyle w:val="Hyperlink"/>
          <w:rFonts w:cstheme="majorBidi"/>
          <w:sz w:val="24"/>
          <w:szCs w:val="24"/>
        </w:rPr>
        <w:t xml:space="preserve">на </w:t>
      </w:r>
      <w:r w:rsidR="000E4AFA" w:rsidRPr="004F26D7">
        <w:rPr>
          <w:rStyle w:val="Hyperlink"/>
          <w:rFonts w:cstheme="majorBidi"/>
          <w:sz w:val="24"/>
          <w:szCs w:val="24"/>
        </w:rPr>
        <w:t xml:space="preserve">дипломатическо представителство </w:t>
      </w:r>
      <w:r w:rsidRPr="004F26D7">
        <w:rPr>
          <w:rStyle w:val="Hyperlink"/>
          <w:rFonts w:cstheme="majorBidi"/>
          <w:sz w:val="24"/>
          <w:szCs w:val="24"/>
        </w:rPr>
        <w:t>(агреман)</w:t>
      </w:r>
      <w:r w:rsidR="004F26D7">
        <w:rPr>
          <w:sz w:val="24"/>
          <w:szCs w:val="24"/>
        </w:rPr>
        <w:fldChar w:fldCharType="end"/>
      </w:r>
      <w:r w:rsidR="00CC5E4D" w:rsidRPr="009E35D9">
        <w:rPr>
          <w:sz w:val="24"/>
          <w:szCs w:val="24"/>
        </w:rPr>
        <w:t>………………………………</w:t>
      </w:r>
      <w:r w:rsidR="00BD1280" w:rsidRPr="009E35D9">
        <w:rPr>
          <w:sz w:val="24"/>
          <w:szCs w:val="24"/>
        </w:rPr>
        <w:t>…………</w:t>
      </w:r>
      <w:r w:rsidR="00F12071">
        <w:rPr>
          <w:sz w:val="24"/>
          <w:szCs w:val="24"/>
        </w:rPr>
        <w:t>…………</w:t>
      </w:r>
      <w:r w:rsidR="00751128" w:rsidRPr="009E35D9">
        <w:rPr>
          <w:sz w:val="24"/>
          <w:szCs w:val="24"/>
        </w:rPr>
        <w:t>8</w:t>
      </w:r>
    </w:p>
    <w:p w:rsidR="00C325AD" w:rsidRPr="00F12071" w:rsidRDefault="00BD1280" w:rsidP="00BD1280">
      <w:pPr>
        <w:pStyle w:val="Heading2"/>
        <w:rPr>
          <w:sz w:val="24"/>
          <w:szCs w:val="24"/>
        </w:rPr>
      </w:pPr>
      <w:r w:rsidRPr="009E35D9">
        <w:rPr>
          <w:sz w:val="24"/>
          <w:szCs w:val="24"/>
        </w:rPr>
        <w:t>2.</w:t>
      </w:r>
      <w:hyperlink w:anchor="III_2" w:history="1">
        <w:r w:rsidR="007551CC" w:rsidRPr="004F26D7">
          <w:rPr>
            <w:rStyle w:val="Hyperlink"/>
            <w:rFonts w:cstheme="majorBidi"/>
            <w:sz w:val="24"/>
            <w:szCs w:val="24"/>
          </w:rPr>
          <w:t>В</w:t>
        </w:r>
        <w:r w:rsidR="00C325AD" w:rsidRPr="004F26D7">
          <w:rPr>
            <w:rStyle w:val="Hyperlink"/>
            <w:rFonts w:cstheme="majorBidi"/>
            <w:sz w:val="24"/>
            <w:szCs w:val="24"/>
          </w:rPr>
          <w:t>ременно управляващи (</w:t>
        </w:r>
        <w:proofErr w:type="spellStart"/>
        <w:r w:rsidR="00C325AD" w:rsidRPr="004F26D7">
          <w:rPr>
            <w:rStyle w:val="Hyperlink"/>
            <w:rFonts w:cstheme="majorBidi"/>
            <w:i/>
            <w:sz w:val="24"/>
            <w:szCs w:val="24"/>
          </w:rPr>
          <w:t>en</w:t>
        </w:r>
        <w:proofErr w:type="spellEnd"/>
        <w:r w:rsidR="00C325AD" w:rsidRPr="004F26D7">
          <w:rPr>
            <w:rStyle w:val="Hyperlink"/>
            <w:rFonts w:cstheme="majorBidi"/>
            <w:i/>
            <w:sz w:val="24"/>
            <w:szCs w:val="24"/>
          </w:rPr>
          <w:t xml:space="preserve"> </w:t>
        </w:r>
        <w:proofErr w:type="spellStart"/>
        <w:r w:rsidR="00C325AD" w:rsidRPr="004F26D7">
          <w:rPr>
            <w:rStyle w:val="Hyperlink"/>
            <w:rFonts w:cstheme="majorBidi"/>
            <w:i/>
            <w:sz w:val="24"/>
            <w:szCs w:val="24"/>
          </w:rPr>
          <w:t>pied</w:t>
        </w:r>
        <w:proofErr w:type="spellEnd"/>
        <w:r w:rsidR="00C325AD" w:rsidRPr="00CF1997">
          <w:rPr>
            <w:rStyle w:val="Hyperlink"/>
            <w:rFonts w:cstheme="majorBidi"/>
            <w:i/>
            <w:sz w:val="24"/>
            <w:szCs w:val="24"/>
          </w:rPr>
          <w:t>/</w:t>
        </w:r>
        <w:r w:rsidR="00C325AD" w:rsidRPr="004F26D7">
          <w:rPr>
            <w:rStyle w:val="Hyperlink"/>
            <w:rFonts w:cstheme="majorBidi"/>
            <w:i/>
            <w:sz w:val="24"/>
            <w:szCs w:val="24"/>
            <w:lang w:val="fr-FR"/>
          </w:rPr>
          <w:t>en</w:t>
        </w:r>
        <w:r w:rsidR="00C325AD" w:rsidRPr="00CF1997">
          <w:rPr>
            <w:rStyle w:val="Hyperlink"/>
            <w:rFonts w:cstheme="majorBidi"/>
            <w:i/>
            <w:sz w:val="24"/>
            <w:szCs w:val="24"/>
          </w:rPr>
          <w:t xml:space="preserve"> </w:t>
        </w:r>
        <w:r w:rsidR="00C325AD" w:rsidRPr="004F26D7">
          <w:rPr>
            <w:rStyle w:val="Hyperlink"/>
            <w:rFonts w:cstheme="majorBidi"/>
            <w:i/>
            <w:sz w:val="24"/>
            <w:szCs w:val="24"/>
            <w:lang w:val="fr-FR"/>
          </w:rPr>
          <w:t>titre</w:t>
        </w:r>
        <w:r w:rsidR="00C325AD" w:rsidRPr="004F26D7">
          <w:rPr>
            <w:rStyle w:val="Hyperlink"/>
            <w:rFonts w:cstheme="majorBidi"/>
            <w:sz w:val="24"/>
            <w:szCs w:val="24"/>
          </w:rPr>
          <w:t>)</w:t>
        </w:r>
      </w:hyperlink>
      <w:r w:rsidR="00751128" w:rsidRPr="009E35D9">
        <w:rPr>
          <w:sz w:val="24"/>
          <w:szCs w:val="24"/>
        </w:rPr>
        <w:t>……………………………………..</w:t>
      </w:r>
      <w:r w:rsidR="004914D0" w:rsidRPr="009E35D9">
        <w:rPr>
          <w:sz w:val="24"/>
          <w:szCs w:val="24"/>
        </w:rPr>
        <w:t>..</w:t>
      </w:r>
      <w:r w:rsidR="00751128" w:rsidRPr="009E35D9">
        <w:rPr>
          <w:sz w:val="24"/>
          <w:szCs w:val="24"/>
        </w:rPr>
        <w:t>.</w:t>
      </w:r>
      <w:r w:rsidRPr="009E35D9">
        <w:rPr>
          <w:sz w:val="24"/>
          <w:szCs w:val="24"/>
        </w:rPr>
        <w:t>................</w:t>
      </w:r>
      <w:r w:rsidR="000E4AFA" w:rsidRPr="00BD6804">
        <w:rPr>
          <w:sz w:val="24"/>
          <w:szCs w:val="24"/>
        </w:rPr>
        <w:t>.</w:t>
      </w:r>
      <w:r w:rsidR="00F12071">
        <w:rPr>
          <w:sz w:val="24"/>
          <w:szCs w:val="24"/>
        </w:rPr>
        <w:t>...............8</w:t>
      </w:r>
    </w:p>
    <w:p w:rsidR="00C325AD" w:rsidRPr="009E35D9" w:rsidRDefault="00BD1280" w:rsidP="00BD1280">
      <w:pPr>
        <w:pStyle w:val="Heading2"/>
        <w:rPr>
          <w:sz w:val="24"/>
          <w:szCs w:val="24"/>
        </w:rPr>
      </w:pPr>
      <w:r w:rsidRPr="009E35D9">
        <w:rPr>
          <w:sz w:val="24"/>
          <w:szCs w:val="24"/>
        </w:rPr>
        <w:t>3.</w:t>
      </w:r>
      <w:hyperlink w:anchor="III_3" w:history="1">
        <w:r w:rsidR="007551CC" w:rsidRPr="004F26D7">
          <w:rPr>
            <w:rStyle w:val="Hyperlink"/>
            <w:rFonts w:cstheme="majorBidi"/>
            <w:sz w:val="24"/>
            <w:szCs w:val="24"/>
          </w:rPr>
          <w:t>В</w:t>
        </w:r>
        <w:r w:rsidR="00C325AD" w:rsidRPr="004F26D7">
          <w:rPr>
            <w:rStyle w:val="Hyperlink"/>
            <w:rFonts w:cstheme="majorBidi"/>
            <w:sz w:val="24"/>
            <w:szCs w:val="24"/>
          </w:rPr>
          <w:t>ременно управляващи (</w:t>
        </w:r>
        <w:proofErr w:type="spellStart"/>
        <w:r w:rsidR="00C325AD" w:rsidRPr="004F26D7">
          <w:rPr>
            <w:rStyle w:val="Hyperlink"/>
            <w:rFonts w:cstheme="majorBidi"/>
            <w:i/>
            <w:sz w:val="24"/>
            <w:szCs w:val="24"/>
          </w:rPr>
          <w:t>ad</w:t>
        </w:r>
        <w:proofErr w:type="spellEnd"/>
        <w:r w:rsidR="00C325AD" w:rsidRPr="004F26D7">
          <w:rPr>
            <w:rStyle w:val="Hyperlink"/>
            <w:rFonts w:cstheme="majorBidi"/>
            <w:i/>
            <w:sz w:val="24"/>
            <w:szCs w:val="24"/>
          </w:rPr>
          <w:t xml:space="preserve"> interim</w:t>
        </w:r>
        <w:r w:rsidR="00C325AD" w:rsidRPr="004F26D7">
          <w:rPr>
            <w:rStyle w:val="Hyperlink"/>
            <w:rFonts w:cstheme="majorBidi"/>
            <w:sz w:val="24"/>
            <w:szCs w:val="24"/>
          </w:rPr>
          <w:t>)</w:t>
        </w:r>
      </w:hyperlink>
      <w:r w:rsidR="00CC5E4D" w:rsidRPr="009E35D9">
        <w:rPr>
          <w:sz w:val="24"/>
          <w:szCs w:val="24"/>
        </w:rPr>
        <w:t>…………………………………………...</w:t>
      </w:r>
      <w:r w:rsidRPr="009E35D9">
        <w:rPr>
          <w:sz w:val="24"/>
          <w:szCs w:val="24"/>
        </w:rPr>
        <w:t>...................</w:t>
      </w:r>
      <w:r w:rsidR="000E4AFA" w:rsidRPr="00623795">
        <w:rPr>
          <w:sz w:val="24"/>
          <w:szCs w:val="24"/>
        </w:rPr>
        <w:t>.</w:t>
      </w:r>
      <w:r w:rsidR="00F12071">
        <w:rPr>
          <w:sz w:val="24"/>
          <w:szCs w:val="24"/>
        </w:rPr>
        <w:t>.................8</w:t>
      </w:r>
    </w:p>
    <w:p w:rsidR="004914D0" w:rsidRPr="004F26D7" w:rsidRDefault="00BD1280" w:rsidP="00BD1280">
      <w:pPr>
        <w:pStyle w:val="Heading2"/>
        <w:rPr>
          <w:rStyle w:val="Hyperlink"/>
          <w:rFonts w:cstheme="majorBidi"/>
          <w:sz w:val="24"/>
          <w:szCs w:val="24"/>
        </w:rPr>
      </w:pPr>
      <w:r w:rsidRPr="009E35D9">
        <w:rPr>
          <w:sz w:val="24"/>
          <w:szCs w:val="24"/>
        </w:rPr>
        <w:t>4.</w:t>
      </w:r>
      <w:r w:rsidR="004F26D7">
        <w:rPr>
          <w:sz w:val="24"/>
          <w:szCs w:val="24"/>
        </w:rPr>
        <w:fldChar w:fldCharType="begin"/>
      </w:r>
      <w:r w:rsidR="004F26D7">
        <w:rPr>
          <w:sz w:val="24"/>
          <w:szCs w:val="24"/>
        </w:rPr>
        <w:instrText xml:space="preserve"> HYPERLINK  \l "III_4" </w:instrText>
      </w:r>
      <w:r w:rsidR="004F26D7">
        <w:rPr>
          <w:sz w:val="24"/>
          <w:szCs w:val="24"/>
        </w:rPr>
        <w:fldChar w:fldCharType="separate"/>
      </w:r>
      <w:r w:rsidR="007551CC" w:rsidRPr="004F26D7">
        <w:rPr>
          <w:rStyle w:val="Hyperlink"/>
          <w:rFonts w:cstheme="majorBidi"/>
          <w:sz w:val="24"/>
          <w:szCs w:val="24"/>
        </w:rPr>
        <w:t>П</w:t>
      </w:r>
      <w:r w:rsidR="00C325AD" w:rsidRPr="004F26D7">
        <w:rPr>
          <w:rStyle w:val="Hyperlink"/>
          <w:rFonts w:cstheme="majorBidi"/>
          <w:sz w:val="24"/>
          <w:szCs w:val="24"/>
        </w:rPr>
        <w:t>редварит</w:t>
      </w:r>
      <w:r w:rsidR="004914D0" w:rsidRPr="004F26D7">
        <w:rPr>
          <w:rStyle w:val="Hyperlink"/>
          <w:rFonts w:cstheme="majorBidi"/>
          <w:sz w:val="24"/>
          <w:szCs w:val="24"/>
        </w:rPr>
        <w:t>елно съгласие за назначаване на</w:t>
      </w:r>
    </w:p>
    <w:p w:rsidR="00C325AD" w:rsidRPr="009E35D9" w:rsidRDefault="00C325AD" w:rsidP="00F12071">
      <w:pPr>
        <w:pStyle w:val="Heading2"/>
        <w:jc w:val="both"/>
        <w:rPr>
          <w:sz w:val="24"/>
          <w:szCs w:val="24"/>
        </w:rPr>
      </w:pPr>
      <w:r w:rsidRPr="004F26D7">
        <w:rPr>
          <w:rStyle w:val="Hyperlink"/>
          <w:rFonts w:cstheme="majorBidi"/>
          <w:sz w:val="24"/>
          <w:szCs w:val="24"/>
        </w:rPr>
        <w:t>ръководител на консулско представителство</w:t>
      </w:r>
      <w:r w:rsidR="004F26D7">
        <w:rPr>
          <w:sz w:val="24"/>
          <w:szCs w:val="24"/>
        </w:rPr>
        <w:fldChar w:fldCharType="end"/>
      </w:r>
      <w:r w:rsidR="00CC5E4D" w:rsidRPr="009E35D9">
        <w:rPr>
          <w:sz w:val="24"/>
          <w:szCs w:val="24"/>
        </w:rPr>
        <w:t>……….……………………</w:t>
      </w:r>
      <w:r w:rsidR="00BD1280" w:rsidRPr="009E35D9">
        <w:rPr>
          <w:sz w:val="24"/>
          <w:szCs w:val="24"/>
        </w:rPr>
        <w:t>………………</w:t>
      </w:r>
      <w:r w:rsidR="00F12071">
        <w:rPr>
          <w:sz w:val="24"/>
          <w:szCs w:val="24"/>
        </w:rPr>
        <w:t>…………..9</w:t>
      </w:r>
    </w:p>
    <w:p w:rsidR="004914D0" w:rsidRPr="004F26D7" w:rsidRDefault="00BD1280" w:rsidP="00BD1280">
      <w:pPr>
        <w:pStyle w:val="Heading2"/>
        <w:rPr>
          <w:rStyle w:val="Hyperlink"/>
          <w:rFonts w:cstheme="majorBidi"/>
          <w:sz w:val="24"/>
          <w:szCs w:val="24"/>
        </w:rPr>
      </w:pPr>
      <w:r w:rsidRPr="009E35D9">
        <w:rPr>
          <w:sz w:val="24"/>
          <w:szCs w:val="24"/>
        </w:rPr>
        <w:t>5.</w:t>
      </w:r>
      <w:r w:rsidR="004F26D7">
        <w:rPr>
          <w:sz w:val="24"/>
          <w:szCs w:val="24"/>
        </w:rPr>
        <w:fldChar w:fldCharType="begin"/>
      </w:r>
      <w:r w:rsidR="004F26D7">
        <w:rPr>
          <w:sz w:val="24"/>
          <w:szCs w:val="24"/>
        </w:rPr>
        <w:instrText xml:space="preserve"> HYPERLINK  \l "III_5" </w:instrText>
      </w:r>
      <w:r w:rsidR="004F26D7">
        <w:rPr>
          <w:sz w:val="24"/>
          <w:szCs w:val="24"/>
        </w:rPr>
        <w:fldChar w:fldCharType="separate"/>
      </w:r>
      <w:r w:rsidR="007551CC" w:rsidRPr="004F26D7">
        <w:rPr>
          <w:rStyle w:val="Hyperlink"/>
          <w:rFonts w:cstheme="majorBidi"/>
          <w:sz w:val="24"/>
          <w:szCs w:val="24"/>
        </w:rPr>
        <w:t>П</w:t>
      </w:r>
      <w:r w:rsidR="00C325AD" w:rsidRPr="004F26D7">
        <w:rPr>
          <w:rStyle w:val="Hyperlink"/>
          <w:rFonts w:cstheme="majorBidi"/>
          <w:sz w:val="24"/>
          <w:szCs w:val="24"/>
        </w:rPr>
        <w:t>редварит</w:t>
      </w:r>
      <w:r w:rsidR="004914D0" w:rsidRPr="004F26D7">
        <w:rPr>
          <w:rStyle w:val="Hyperlink"/>
          <w:rFonts w:cstheme="majorBidi"/>
          <w:sz w:val="24"/>
          <w:szCs w:val="24"/>
        </w:rPr>
        <w:t>елно съгласие за назначаване на</w:t>
      </w:r>
    </w:p>
    <w:p w:rsidR="00C325AD" w:rsidRPr="009E35D9" w:rsidRDefault="00C325AD" w:rsidP="00F12071">
      <w:pPr>
        <w:pStyle w:val="Heading2"/>
        <w:jc w:val="both"/>
        <w:rPr>
          <w:sz w:val="24"/>
          <w:szCs w:val="24"/>
        </w:rPr>
      </w:pPr>
      <w:r w:rsidRPr="004F26D7">
        <w:rPr>
          <w:rStyle w:val="Hyperlink"/>
          <w:rFonts w:cstheme="majorBidi"/>
          <w:sz w:val="24"/>
          <w:szCs w:val="24"/>
        </w:rPr>
        <w:t>почетни (нещатни) консулски длъжностни лица</w:t>
      </w:r>
      <w:r w:rsidR="004F26D7">
        <w:rPr>
          <w:sz w:val="24"/>
          <w:szCs w:val="24"/>
        </w:rPr>
        <w:fldChar w:fldCharType="end"/>
      </w:r>
      <w:r w:rsidR="00CC5E4D" w:rsidRPr="009E35D9">
        <w:rPr>
          <w:sz w:val="24"/>
          <w:szCs w:val="24"/>
        </w:rPr>
        <w:t>…………………………</w:t>
      </w:r>
      <w:r w:rsidR="00BD1280" w:rsidRPr="009E35D9">
        <w:rPr>
          <w:sz w:val="24"/>
          <w:szCs w:val="24"/>
        </w:rPr>
        <w:t>……………</w:t>
      </w:r>
      <w:r w:rsidR="00F12071">
        <w:rPr>
          <w:sz w:val="24"/>
          <w:szCs w:val="24"/>
        </w:rPr>
        <w:t>……………9</w:t>
      </w:r>
    </w:p>
    <w:p w:rsidR="004914D0" w:rsidRPr="004F26D7" w:rsidRDefault="00BD1280" w:rsidP="00BD1280">
      <w:pPr>
        <w:pStyle w:val="Heading2"/>
        <w:rPr>
          <w:rStyle w:val="Hyperlink"/>
          <w:rFonts w:cstheme="majorBidi"/>
          <w:sz w:val="24"/>
          <w:szCs w:val="24"/>
        </w:rPr>
      </w:pPr>
      <w:r w:rsidRPr="009E35D9">
        <w:rPr>
          <w:sz w:val="24"/>
          <w:szCs w:val="24"/>
        </w:rPr>
        <w:t>6.</w:t>
      </w:r>
      <w:r w:rsidR="004F26D7">
        <w:rPr>
          <w:sz w:val="24"/>
          <w:szCs w:val="24"/>
        </w:rPr>
        <w:fldChar w:fldCharType="begin"/>
      </w:r>
      <w:r w:rsidR="004F26D7">
        <w:rPr>
          <w:sz w:val="24"/>
          <w:szCs w:val="24"/>
        </w:rPr>
        <w:instrText xml:space="preserve"> HYPERLINK  \l "III_6" </w:instrText>
      </w:r>
      <w:r w:rsidR="004F26D7">
        <w:rPr>
          <w:sz w:val="24"/>
          <w:szCs w:val="24"/>
        </w:rPr>
        <w:fldChar w:fldCharType="separate"/>
      </w:r>
      <w:r w:rsidR="007551CC" w:rsidRPr="004F26D7">
        <w:rPr>
          <w:rStyle w:val="Hyperlink"/>
          <w:rFonts w:cstheme="majorBidi"/>
          <w:sz w:val="24"/>
          <w:szCs w:val="24"/>
        </w:rPr>
        <w:t>П</w:t>
      </w:r>
      <w:r w:rsidR="00C325AD" w:rsidRPr="004F26D7">
        <w:rPr>
          <w:rStyle w:val="Hyperlink"/>
          <w:rFonts w:cstheme="majorBidi"/>
          <w:sz w:val="24"/>
          <w:szCs w:val="24"/>
        </w:rPr>
        <w:t>редварително одобрение за назначава</w:t>
      </w:r>
      <w:r w:rsidR="004914D0" w:rsidRPr="004F26D7">
        <w:rPr>
          <w:rStyle w:val="Hyperlink"/>
          <w:rFonts w:cstheme="majorBidi"/>
          <w:sz w:val="24"/>
          <w:szCs w:val="24"/>
        </w:rPr>
        <w:t>не на</w:t>
      </w:r>
    </w:p>
    <w:p w:rsidR="004914D0" w:rsidRPr="004F26D7" w:rsidRDefault="00C325AD" w:rsidP="00BD1280">
      <w:pPr>
        <w:pStyle w:val="Heading2"/>
        <w:rPr>
          <w:rStyle w:val="Hyperlink"/>
          <w:rFonts w:cstheme="majorBidi"/>
          <w:sz w:val="24"/>
          <w:szCs w:val="24"/>
        </w:rPr>
      </w:pPr>
      <w:r w:rsidRPr="004F26D7">
        <w:rPr>
          <w:rStyle w:val="Hyperlink"/>
          <w:rFonts w:cstheme="majorBidi"/>
          <w:sz w:val="24"/>
          <w:szCs w:val="24"/>
        </w:rPr>
        <w:t>военните, вое</w:t>
      </w:r>
      <w:r w:rsidR="004914D0" w:rsidRPr="004F26D7">
        <w:rPr>
          <w:rStyle w:val="Hyperlink"/>
          <w:rFonts w:cstheme="majorBidi"/>
          <w:sz w:val="24"/>
          <w:szCs w:val="24"/>
        </w:rPr>
        <w:t>нно-морските, военно-въздушните</w:t>
      </w:r>
    </w:p>
    <w:p w:rsidR="00C325AD" w:rsidRPr="009E35D9" w:rsidRDefault="00C325AD" w:rsidP="00F12071">
      <w:pPr>
        <w:pStyle w:val="Heading2"/>
        <w:jc w:val="both"/>
        <w:rPr>
          <w:sz w:val="24"/>
          <w:szCs w:val="24"/>
        </w:rPr>
      </w:pPr>
      <w:r w:rsidRPr="004F26D7">
        <w:rPr>
          <w:rStyle w:val="Hyperlink"/>
          <w:rFonts w:cstheme="majorBidi"/>
          <w:sz w:val="24"/>
          <w:szCs w:val="24"/>
        </w:rPr>
        <w:t>и полицейските аташета</w:t>
      </w:r>
      <w:r w:rsidR="004F26D7">
        <w:rPr>
          <w:sz w:val="24"/>
          <w:szCs w:val="24"/>
        </w:rPr>
        <w:fldChar w:fldCharType="end"/>
      </w:r>
      <w:r w:rsidR="00CC5E4D" w:rsidRPr="009E35D9">
        <w:rPr>
          <w:sz w:val="24"/>
          <w:szCs w:val="24"/>
        </w:rPr>
        <w:t>………………………………………………………</w:t>
      </w:r>
      <w:r w:rsidR="00BD1280" w:rsidRPr="009E35D9">
        <w:rPr>
          <w:sz w:val="24"/>
          <w:szCs w:val="24"/>
        </w:rPr>
        <w:t>……………………...</w:t>
      </w:r>
      <w:r w:rsidR="00F12071">
        <w:rPr>
          <w:sz w:val="24"/>
          <w:szCs w:val="24"/>
        </w:rPr>
        <w:t>..............</w:t>
      </w:r>
      <w:r w:rsidR="004914D0" w:rsidRPr="009E35D9">
        <w:rPr>
          <w:sz w:val="24"/>
          <w:szCs w:val="24"/>
        </w:rPr>
        <w:t>1</w:t>
      </w:r>
      <w:r w:rsidR="00F12071">
        <w:rPr>
          <w:sz w:val="24"/>
          <w:szCs w:val="24"/>
        </w:rPr>
        <w:t>0</w:t>
      </w:r>
    </w:p>
    <w:p w:rsidR="004914D0" w:rsidRPr="004F26D7" w:rsidRDefault="00BD1280" w:rsidP="00BD1280">
      <w:pPr>
        <w:pStyle w:val="Heading2"/>
        <w:rPr>
          <w:rStyle w:val="Hyperlink"/>
          <w:rFonts w:cstheme="majorBidi"/>
          <w:sz w:val="24"/>
          <w:szCs w:val="24"/>
        </w:rPr>
      </w:pPr>
      <w:r w:rsidRPr="009E35D9">
        <w:rPr>
          <w:sz w:val="24"/>
          <w:szCs w:val="24"/>
        </w:rPr>
        <w:t>7.</w:t>
      </w:r>
      <w:r w:rsidR="004F26D7">
        <w:rPr>
          <w:sz w:val="24"/>
          <w:szCs w:val="24"/>
        </w:rPr>
        <w:fldChar w:fldCharType="begin"/>
      </w:r>
      <w:r w:rsidR="004F26D7">
        <w:rPr>
          <w:sz w:val="24"/>
          <w:szCs w:val="24"/>
        </w:rPr>
        <w:instrText xml:space="preserve"> HYPERLINK  \l "III_7" </w:instrText>
      </w:r>
      <w:r w:rsidR="004F26D7">
        <w:rPr>
          <w:sz w:val="24"/>
          <w:szCs w:val="24"/>
        </w:rPr>
        <w:fldChar w:fldCharType="separate"/>
      </w:r>
      <w:r w:rsidR="007551CC" w:rsidRPr="004F26D7">
        <w:rPr>
          <w:rStyle w:val="Hyperlink"/>
          <w:rFonts w:cstheme="majorBidi"/>
          <w:sz w:val="24"/>
          <w:szCs w:val="24"/>
        </w:rPr>
        <w:t>Н</w:t>
      </w:r>
      <w:r w:rsidR="00C325AD" w:rsidRPr="004F26D7">
        <w:rPr>
          <w:rStyle w:val="Hyperlink"/>
          <w:rFonts w:cstheme="majorBidi"/>
          <w:sz w:val="24"/>
          <w:szCs w:val="24"/>
        </w:rPr>
        <w:t>отифициране н</w:t>
      </w:r>
      <w:r w:rsidR="004914D0" w:rsidRPr="004F26D7">
        <w:rPr>
          <w:rStyle w:val="Hyperlink"/>
          <w:rFonts w:cstheme="majorBidi"/>
          <w:sz w:val="24"/>
          <w:szCs w:val="24"/>
        </w:rPr>
        <w:t>а членовете на</w:t>
      </w:r>
    </w:p>
    <w:p w:rsidR="004914D0" w:rsidRPr="004F26D7" w:rsidRDefault="00C325AD" w:rsidP="00BD1280">
      <w:pPr>
        <w:pStyle w:val="Heading2"/>
        <w:rPr>
          <w:rStyle w:val="Hyperlink"/>
          <w:rFonts w:cstheme="majorBidi"/>
          <w:sz w:val="24"/>
          <w:szCs w:val="24"/>
        </w:rPr>
      </w:pPr>
      <w:r w:rsidRPr="004F26D7">
        <w:rPr>
          <w:rStyle w:val="Hyperlink"/>
          <w:rFonts w:cstheme="majorBidi"/>
          <w:sz w:val="24"/>
          <w:szCs w:val="24"/>
        </w:rPr>
        <w:t>дипломатическ</w:t>
      </w:r>
      <w:r w:rsidR="004914D0" w:rsidRPr="004F26D7">
        <w:rPr>
          <w:rStyle w:val="Hyperlink"/>
          <w:rFonts w:cstheme="majorBidi"/>
          <w:sz w:val="24"/>
          <w:szCs w:val="24"/>
        </w:rPr>
        <w:t>ия, административно-техническия</w:t>
      </w:r>
    </w:p>
    <w:p w:rsidR="00C325AD" w:rsidRPr="009E35D9" w:rsidRDefault="00C325AD" w:rsidP="00BD1280">
      <w:pPr>
        <w:pStyle w:val="Heading2"/>
        <w:rPr>
          <w:sz w:val="24"/>
          <w:szCs w:val="24"/>
        </w:rPr>
      </w:pPr>
      <w:r w:rsidRPr="004F26D7">
        <w:rPr>
          <w:rStyle w:val="Hyperlink"/>
          <w:rFonts w:cstheme="majorBidi"/>
          <w:sz w:val="24"/>
          <w:szCs w:val="24"/>
        </w:rPr>
        <w:t>и обслужващия персонал на представителствата</w:t>
      </w:r>
      <w:r w:rsidR="004F26D7">
        <w:rPr>
          <w:sz w:val="24"/>
          <w:szCs w:val="24"/>
        </w:rPr>
        <w:fldChar w:fldCharType="end"/>
      </w:r>
      <w:r w:rsidR="00CC5E4D" w:rsidRPr="009E35D9">
        <w:rPr>
          <w:sz w:val="24"/>
          <w:szCs w:val="24"/>
        </w:rPr>
        <w:t>…………………………</w:t>
      </w:r>
      <w:r w:rsidR="00BD1280" w:rsidRPr="009E35D9">
        <w:rPr>
          <w:sz w:val="24"/>
          <w:szCs w:val="24"/>
        </w:rPr>
        <w:t>……………</w:t>
      </w:r>
      <w:r w:rsidR="00F12071">
        <w:rPr>
          <w:sz w:val="24"/>
          <w:szCs w:val="24"/>
        </w:rPr>
        <w:t>…………11</w:t>
      </w:r>
    </w:p>
    <w:p w:rsidR="00C325AD" w:rsidRPr="009E35D9" w:rsidRDefault="00BD1280" w:rsidP="00BD1280">
      <w:pPr>
        <w:pStyle w:val="Heading2"/>
        <w:rPr>
          <w:sz w:val="24"/>
          <w:szCs w:val="24"/>
        </w:rPr>
      </w:pPr>
      <w:r w:rsidRPr="009E35D9">
        <w:rPr>
          <w:sz w:val="24"/>
          <w:szCs w:val="24"/>
        </w:rPr>
        <w:t>8.</w:t>
      </w:r>
      <w:hyperlink w:anchor="III_8" w:history="1">
        <w:r w:rsidR="007551CC" w:rsidRPr="004F26D7">
          <w:rPr>
            <w:rStyle w:val="Hyperlink"/>
            <w:rFonts w:cstheme="majorBidi"/>
            <w:sz w:val="24"/>
            <w:szCs w:val="24"/>
          </w:rPr>
          <w:t>В</w:t>
        </w:r>
        <w:r w:rsidR="00C325AD" w:rsidRPr="004F26D7">
          <w:rPr>
            <w:rStyle w:val="Hyperlink"/>
            <w:rFonts w:cstheme="majorBidi"/>
            <w:sz w:val="24"/>
            <w:szCs w:val="24"/>
          </w:rPr>
          <w:t>изи</w:t>
        </w:r>
      </w:hyperlink>
      <w:r w:rsidR="004914D0" w:rsidRPr="009E35D9">
        <w:rPr>
          <w:sz w:val="24"/>
          <w:szCs w:val="24"/>
        </w:rPr>
        <w:t>………………………………………………………………………………</w:t>
      </w:r>
      <w:r w:rsidR="007551CC" w:rsidRPr="009E35D9">
        <w:rPr>
          <w:sz w:val="24"/>
          <w:szCs w:val="24"/>
        </w:rPr>
        <w:t>…</w:t>
      </w:r>
      <w:r w:rsidRPr="009E35D9">
        <w:rPr>
          <w:sz w:val="24"/>
          <w:szCs w:val="24"/>
        </w:rPr>
        <w:t>………………………...</w:t>
      </w:r>
      <w:r w:rsidR="00F12071">
        <w:rPr>
          <w:sz w:val="24"/>
          <w:szCs w:val="24"/>
        </w:rPr>
        <w:t>..............11</w:t>
      </w:r>
    </w:p>
    <w:p w:rsidR="00C325AD" w:rsidRPr="009E35D9" w:rsidRDefault="00BD1280" w:rsidP="00BD1280">
      <w:pPr>
        <w:pStyle w:val="Heading2"/>
        <w:rPr>
          <w:sz w:val="24"/>
          <w:szCs w:val="24"/>
        </w:rPr>
      </w:pPr>
      <w:r w:rsidRPr="009E35D9">
        <w:rPr>
          <w:sz w:val="24"/>
          <w:szCs w:val="24"/>
        </w:rPr>
        <w:t>9.</w:t>
      </w:r>
      <w:hyperlink w:anchor="III_9" w:history="1">
        <w:r w:rsidR="007551CC" w:rsidRPr="004F26D7">
          <w:rPr>
            <w:rStyle w:val="Hyperlink"/>
            <w:rFonts w:cstheme="majorBidi"/>
            <w:sz w:val="24"/>
            <w:szCs w:val="24"/>
          </w:rPr>
          <w:t>Т</w:t>
        </w:r>
        <w:r w:rsidR="00C325AD" w:rsidRPr="004F26D7">
          <w:rPr>
            <w:rStyle w:val="Hyperlink"/>
            <w:rFonts w:cstheme="majorBidi"/>
            <w:sz w:val="24"/>
            <w:szCs w:val="24"/>
          </w:rPr>
          <w:t>ранзитно преминаване</w:t>
        </w:r>
      </w:hyperlink>
      <w:r w:rsidR="004914D0" w:rsidRPr="009E35D9">
        <w:rPr>
          <w:sz w:val="24"/>
          <w:szCs w:val="24"/>
        </w:rPr>
        <w:t>……………………………………………………….....</w:t>
      </w:r>
      <w:r w:rsidRPr="009E35D9">
        <w:rPr>
          <w:sz w:val="24"/>
          <w:szCs w:val="24"/>
        </w:rPr>
        <w:t>........................</w:t>
      </w:r>
      <w:r w:rsidR="00F12071">
        <w:rPr>
          <w:sz w:val="24"/>
          <w:szCs w:val="24"/>
        </w:rPr>
        <w:t>..............11</w:t>
      </w:r>
    </w:p>
    <w:p w:rsidR="00CC5E4D" w:rsidRPr="009E35D9" w:rsidRDefault="00BD1280" w:rsidP="00BD1280">
      <w:pPr>
        <w:pStyle w:val="Heading2"/>
        <w:rPr>
          <w:sz w:val="24"/>
          <w:szCs w:val="24"/>
        </w:rPr>
      </w:pPr>
      <w:r w:rsidRPr="009E35D9">
        <w:rPr>
          <w:sz w:val="24"/>
          <w:szCs w:val="24"/>
        </w:rPr>
        <w:t>10.</w:t>
      </w:r>
      <w:hyperlink w:anchor="III_10" w:history="1">
        <w:r w:rsidR="00CC5E4D" w:rsidRPr="004F26D7">
          <w:rPr>
            <w:rStyle w:val="Hyperlink"/>
            <w:rFonts w:cstheme="majorBidi"/>
            <w:sz w:val="24"/>
            <w:szCs w:val="24"/>
          </w:rPr>
          <w:t>Дипломатически корпус</w:t>
        </w:r>
      </w:hyperlink>
      <w:r w:rsidR="00CC5E4D" w:rsidRPr="009E35D9">
        <w:rPr>
          <w:sz w:val="24"/>
          <w:szCs w:val="24"/>
        </w:rPr>
        <w:t>……………………………………………</w:t>
      </w:r>
      <w:r w:rsidRPr="009E35D9">
        <w:rPr>
          <w:sz w:val="24"/>
          <w:szCs w:val="24"/>
        </w:rPr>
        <w:t>……………………………</w:t>
      </w:r>
      <w:r w:rsidR="00F12071">
        <w:rPr>
          <w:sz w:val="24"/>
          <w:szCs w:val="24"/>
        </w:rPr>
        <w:t>…………1</w:t>
      </w:r>
      <w:r w:rsidR="007F0ECE">
        <w:rPr>
          <w:sz w:val="24"/>
          <w:szCs w:val="24"/>
        </w:rPr>
        <w:t>1</w:t>
      </w:r>
    </w:p>
    <w:p w:rsidR="00C325AD" w:rsidRPr="009E35D9" w:rsidRDefault="00C325AD" w:rsidP="00CC5E4D">
      <w:pPr>
        <w:pStyle w:val="Heading2"/>
        <w:rPr>
          <w:sz w:val="24"/>
          <w:szCs w:val="24"/>
        </w:rPr>
      </w:pPr>
    </w:p>
    <w:p w:rsidR="00C325AD" w:rsidRPr="009E35D9" w:rsidRDefault="00BD1280" w:rsidP="00CC5E4D">
      <w:pPr>
        <w:pStyle w:val="Heading2"/>
        <w:rPr>
          <w:sz w:val="24"/>
          <w:szCs w:val="24"/>
          <w:u w:val="single"/>
        </w:rPr>
      </w:pPr>
      <w:r w:rsidRPr="009E35D9">
        <w:rPr>
          <w:sz w:val="24"/>
          <w:szCs w:val="24"/>
          <w:u w:val="single"/>
          <w:lang w:val="en-US"/>
        </w:rPr>
        <w:t>IV</w:t>
      </w:r>
      <w:r w:rsidR="00CC5E4D" w:rsidRPr="00CF1997">
        <w:rPr>
          <w:sz w:val="24"/>
          <w:szCs w:val="24"/>
          <w:u w:val="single"/>
        </w:rPr>
        <w:t xml:space="preserve">. </w:t>
      </w:r>
      <w:hyperlink w:anchor="РАЗДЕЛ_IV" w:history="1">
        <w:r w:rsidR="007551CC" w:rsidRPr="004F26D7">
          <w:rPr>
            <w:rStyle w:val="Hyperlink"/>
            <w:rFonts w:cstheme="majorBidi"/>
            <w:sz w:val="24"/>
            <w:szCs w:val="24"/>
          </w:rPr>
          <w:t>СЛЕД ПРИСТИГАНЕ В СТРАНАТА</w:t>
        </w:r>
      </w:hyperlink>
    </w:p>
    <w:p w:rsidR="00C325AD" w:rsidRPr="009E35D9" w:rsidRDefault="00875F55" w:rsidP="00CC5E4D">
      <w:pPr>
        <w:pStyle w:val="Heading2"/>
        <w:rPr>
          <w:sz w:val="24"/>
          <w:szCs w:val="24"/>
        </w:rPr>
      </w:pPr>
      <w:r w:rsidRPr="009E35D9">
        <w:rPr>
          <w:sz w:val="24"/>
          <w:szCs w:val="24"/>
        </w:rPr>
        <w:t xml:space="preserve">А. </w:t>
      </w:r>
      <w:r w:rsidR="007551CC" w:rsidRPr="009E35D9">
        <w:rPr>
          <w:i/>
          <w:sz w:val="24"/>
          <w:szCs w:val="24"/>
        </w:rPr>
        <w:t>Д</w:t>
      </w:r>
      <w:r w:rsidR="00C325AD" w:rsidRPr="009E35D9">
        <w:rPr>
          <w:i/>
          <w:sz w:val="24"/>
          <w:szCs w:val="24"/>
        </w:rPr>
        <w:t>ържавен церемониал</w:t>
      </w:r>
    </w:p>
    <w:p w:rsidR="004914D0" w:rsidRPr="004F26D7" w:rsidRDefault="00CC5E4D" w:rsidP="00CC5E4D">
      <w:pPr>
        <w:pStyle w:val="Heading2"/>
        <w:rPr>
          <w:rStyle w:val="Hyperlink"/>
          <w:rFonts w:cstheme="majorBidi"/>
          <w:sz w:val="24"/>
          <w:szCs w:val="24"/>
        </w:rPr>
      </w:pPr>
      <w:r w:rsidRPr="009E35D9">
        <w:rPr>
          <w:sz w:val="24"/>
          <w:szCs w:val="24"/>
        </w:rPr>
        <w:t xml:space="preserve">1. </w:t>
      </w:r>
      <w:r w:rsidR="004F26D7">
        <w:rPr>
          <w:sz w:val="24"/>
          <w:szCs w:val="24"/>
        </w:rPr>
        <w:fldChar w:fldCharType="begin"/>
      </w:r>
      <w:r w:rsidR="004F26D7">
        <w:rPr>
          <w:sz w:val="24"/>
          <w:szCs w:val="24"/>
        </w:rPr>
        <w:instrText xml:space="preserve"> HYPERLINK  \l "IV_1" </w:instrText>
      </w:r>
      <w:r w:rsidR="004F26D7">
        <w:rPr>
          <w:sz w:val="24"/>
          <w:szCs w:val="24"/>
        </w:rPr>
        <w:fldChar w:fldCharType="separate"/>
      </w:r>
      <w:r w:rsidR="007551CC" w:rsidRPr="004F26D7">
        <w:rPr>
          <w:rStyle w:val="Hyperlink"/>
          <w:rFonts w:cstheme="majorBidi"/>
          <w:sz w:val="24"/>
          <w:szCs w:val="24"/>
        </w:rPr>
        <w:t>П</w:t>
      </w:r>
      <w:r w:rsidR="004914D0" w:rsidRPr="004F26D7">
        <w:rPr>
          <w:rStyle w:val="Hyperlink"/>
          <w:rFonts w:cstheme="majorBidi"/>
          <w:sz w:val="24"/>
          <w:szCs w:val="24"/>
        </w:rPr>
        <w:t>осрещане на новоназначен</w:t>
      </w:r>
    </w:p>
    <w:p w:rsidR="00C325AD" w:rsidRPr="009E35D9" w:rsidRDefault="00C325AD" w:rsidP="00BD1280">
      <w:pPr>
        <w:pStyle w:val="Heading2"/>
        <w:jc w:val="both"/>
        <w:rPr>
          <w:sz w:val="24"/>
          <w:szCs w:val="24"/>
        </w:rPr>
      </w:pPr>
      <w:r w:rsidRPr="004F26D7">
        <w:rPr>
          <w:rStyle w:val="Hyperlink"/>
          <w:rFonts w:cstheme="majorBidi"/>
          <w:sz w:val="24"/>
          <w:szCs w:val="24"/>
        </w:rPr>
        <w:t>извънреден и пълномощен посланик</w:t>
      </w:r>
      <w:r w:rsidR="004F26D7">
        <w:rPr>
          <w:sz w:val="24"/>
          <w:szCs w:val="24"/>
        </w:rPr>
        <w:fldChar w:fldCharType="end"/>
      </w:r>
      <w:r w:rsidR="004914D0" w:rsidRPr="009E35D9">
        <w:rPr>
          <w:sz w:val="24"/>
          <w:szCs w:val="24"/>
        </w:rPr>
        <w:t>…………………………………………</w:t>
      </w:r>
      <w:r w:rsidR="00BD1280" w:rsidRPr="009E35D9">
        <w:rPr>
          <w:sz w:val="24"/>
          <w:szCs w:val="24"/>
        </w:rPr>
        <w:t>………………</w:t>
      </w:r>
      <w:r w:rsidR="00F12071">
        <w:rPr>
          <w:sz w:val="24"/>
          <w:szCs w:val="24"/>
        </w:rPr>
        <w:t>…………</w:t>
      </w:r>
      <w:r w:rsidR="004914D0" w:rsidRPr="009E35D9">
        <w:rPr>
          <w:sz w:val="24"/>
          <w:szCs w:val="24"/>
        </w:rPr>
        <w:t>1</w:t>
      </w:r>
      <w:r w:rsidR="00F12071">
        <w:rPr>
          <w:sz w:val="24"/>
          <w:szCs w:val="24"/>
        </w:rPr>
        <w:t>3</w:t>
      </w:r>
    </w:p>
    <w:p w:rsidR="00C325AD" w:rsidRPr="009E35D9" w:rsidRDefault="00CC5E4D" w:rsidP="00BD1280">
      <w:pPr>
        <w:pStyle w:val="Heading2"/>
        <w:jc w:val="both"/>
        <w:rPr>
          <w:sz w:val="24"/>
          <w:szCs w:val="24"/>
        </w:rPr>
      </w:pPr>
      <w:r w:rsidRPr="009E35D9">
        <w:rPr>
          <w:sz w:val="24"/>
          <w:szCs w:val="24"/>
        </w:rPr>
        <w:t xml:space="preserve">2. </w:t>
      </w:r>
      <w:hyperlink w:anchor="IV_2" w:history="1">
        <w:r w:rsidR="007551CC" w:rsidRPr="004F26D7">
          <w:rPr>
            <w:rStyle w:val="Hyperlink"/>
            <w:rFonts w:cstheme="majorBidi"/>
            <w:sz w:val="24"/>
            <w:szCs w:val="24"/>
          </w:rPr>
          <w:t>Ц</w:t>
        </w:r>
        <w:r w:rsidR="00C325AD" w:rsidRPr="004F26D7">
          <w:rPr>
            <w:rStyle w:val="Hyperlink"/>
            <w:rFonts w:cstheme="majorBidi"/>
            <w:sz w:val="24"/>
            <w:szCs w:val="24"/>
          </w:rPr>
          <w:t>еремония по връчване на акредитивни писма</w:t>
        </w:r>
      </w:hyperlink>
      <w:r w:rsidR="004914D0" w:rsidRPr="009E35D9">
        <w:rPr>
          <w:sz w:val="24"/>
          <w:szCs w:val="24"/>
        </w:rPr>
        <w:t>……………………………</w:t>
      </w:r>
      <w:r w:rsidR="00BD1280" w:rsidRPr="009E35D9">
        <w:rPr>
          <w:sz w:val="24"/>
          <w:szCs w:val="24"/>
        </w:rPr>
        <w:t>…………</w:t>
      </w:r>
      <w:r w:rsidR="00F12071">
        <w:rPr>
          <w:sz w:val="24"/>
          <w:szCs w:val="24"/>
        </w:rPr>
        <w:t>………...</w:t>
      </w:r>
      <w:r w:rsidR="004914D0" w:rsidRPr="009E35D9">
        <w:rPr>
          <w:sz w:val="24"/>
          <w:szCs w:val="24"/>
        </w:rPr>
        <w:t>1</w:t>
      </w:r>
      <w:r w:rsidR="00F12071">
        <w:rPr>
          <w:sz w:val="24"/>
          <w:szCs w:val="24"/>
        </w:rPr>
        <w:t>3</w:t>
      </w:r>
    </w:p>
    <w:p w:rsidR="00875F55" w:rsidRPr="004F26D7" w:rsidRDefault="00CC5E4D" w:rsidP="00BD1280">
      <w:pPr>
        <w:pStyle w:val="Heading2"/>
        <w:jc w:val="both"/>
        <w:rPr>
          <w:rStyle w:val="Hyperlink"/>
          <w:rFonts w:cstheme="majorBidi"/>
          <w:sz w:val="24"/>
          <w:szCs w:val="24"/>
        </w:rPr>
      </w:pPr>
      <w:r w:rsidRPr="009E35D9">
        <w:rPr>
          <w:sz w:val="24"/>
          <w:szCs w:val="24"/>
        </w:rPr>
        <w:t xml:space="preserve">3. </w:t>
      </w:r>
      <w:r w:rsidR="004F26D7">
        <w:rPr>
          <w:sz w:val="24"/>
          <w:szCs w:val="24"/>
        </w:rPr>
        <w:fldChar w:fldCharType="begin"/>
      </w:r>
      <w:r w:rsidR="004F26D7">
        <w:rPr>
          <w:sz w:val="24"/>
          <w:szCs w:val="24"/>
        </w:rPr>
        <w:instrText xml:space="preserve"> HYPERLINK  \l "IV_3" </w:instrText>
      </w:r>
      <w:r w:rsidR="004F26D7">
        <w:rPr>
          <w:sz w:val="24"/>
          <w:szCs w:val="24"/>
        </w:rPr>
        <w:fldChar w:fldCharType="separate"/>
      </w:r>
      <w:r w:rsidR="007551CC" w:rsidRPr="004F26D7">
        <w:rPr>
          <w:rStyle w:val="Hyperlink"/>
          <w:rFonts w:cstheme="majorBidi"/>
          <w:sz w:val="24"/>
          <w:szCs w:val="24"/>
        </w:rPr>
        <w:t>О</w:t>
      </w:r>
      <w:r w:rsidR="00875F55" w:rsidRPr="004F26D7">
        <w:rPr>
          <w:rStyle w:val="Hyperlink"/>
          <w:rFonts w:cstheme="majorBidi"/>
          <w:sz w:val="24"/>
          <w:szCs w:val="24"/>
        </w:rPr>
        <w:t>фициални церемонии с участието</w:t>
      </w:r>
    </w:p>
    <w:p w:rsidR="00C325AD" w:rsidRPr="00F12071" w:rsidRDefault="00C325AD" w:rsidP="00BD1280">
      <w:pPr>
        <w:pStyle w:val="Heading2"/>
        <w:jc w:val="both"/>
        <w:rPr>
          <w:sz w:val="24"/>
          <w:szCs w:val="24"/>
        </w:rPr>
      </w:pPr>
      <w:r w:rsidRPr="004F26D7">
        <w:rPr>
          <w:rStyle w:val="Hyperlink"/>
          <w:rFonts w:cstheme="majorBidi"/>
          <w:sz w:val="24"/>
          <w:szCs w:val="24"/>
        </w:rPr>
        <w:t>на представители на дипломатическия корпус</w:t>
      </w:r>
      <w:r w:rsidR="004F26D7">
        <w:rPr>
          <w:sz w:val="24"/>
          <w:szCs w:val="24"/>
        </w:rPr>
        <w:fldChar w:fldCharType="end"/>
      </w:r>
      <w:r w:rsidR="00875F55" w:rsidRPr="00BD6804">
        <w:rPr>
          <w:sz w:val="24"/>
          <w:szCs w:val="24"/>
        </w:rPr>
        <w:t>……………………………</w:t>
      </w:r>
      <w:r w:rsidR="00BD1280" w:rsidRPr="00BD6804">
        <w:rPr>
          <w:sz w:val="24"/>
          <w:szCs w:val="24"/>
        </w:rPr>
        <w:t>…</w:t>
      </w:r>
      <w:r w:rsidR="00BD1280" w:rsidRPr="009E35D9">
        <w:rPr>
          <w:sz w:val="24"/>
          <w:szCs w:val="24"/>
        </w:rPr>
        <w:t>…………</w:t>
      </w:r>
      <w:r w:rsidR="00F12071">
        <w:rPr>
          <w:sz w:val="24"/>
          <w:szCs w:val="24"/>
        </w:rPr>
        <w:t>…………..</w:t>
      </w:r>
      <w:r w:rsidR="00875F55" w:rsidRPr="00BD6804">
        <w:rPr>
          <w:sz w:val="24"/>
          <w:szCs w:val="24"/>
        </w:rPr>
        <w:t>1</w:t>
      </w:r>
      <w:r w:rsidR="00F12071">
        <w:rPr>
          <w:sz w:val="24"/>
          <w:szCs w:val="24"/>
        </w:rPr>
        <w:t>4</w:t>
      </w:r>
    </w:p>
    <w:p w:rsidR="00C325AD" w:rsidRPr="009E35D9" w:rsidRDefault="00BD1280" w:rsidP="00BD1280">
      <w:pPr>
        <w:pStyle w:val="Heading2"/>
        <w:jc w:val="both"/>
        <w:rPr>
          <w:sz w:val="24"/>
          <w:szCs w:val="24"/>
        </w:rPr>
      </w:pPr>
      <w:r w:rsidRPr="009E35D9">
        <w:rPr>
          <w:sz w:val="24"/>
          <w:szCs w:val="24"/>
        </w:rPr>
        <w:t>4.</w:t>
      </w:r>
      <w:hyperlink w:anchor="IV_4" w:history="1">
        <w:r w:rsidR="007551CC" w:rsidRPr="004F26D7">
          <w:rPr>
            <w:rStyle w:val="Hyperlink"/>
            <w:rFonts w:cstheme="majorBidi"/>
            <w:sz w:val="24"/>
            <w:szCs w:val="24"/>
          </w:rPr>
          <w:t>П</w:t>
        </w:r>
        <w:r w:rsidR="00C325AD" w:rsidRPr="004F26D7">
          <w:rPr>
            <w:rStyle w:val="Hyperlink"/>
            <w:rFonts w:cstheme="majorBidi"/>
            <w:sz w:val="24"/>
            <w:szCs w:val="24"/>
          </w:rPr>
          <w:t>осещения</w:t>
        </w:r>
      </w:hyperlink>
      <w:r w:rsidR="00875F55" w:rsidRPr="00623795">
        <w:rPr>
          <w:sz w:val="24"/>
          <w:szCs w:val="24"/>
        </w:rPr>
        <w:t>…………………………………………………………………………</w:t>
      </w:r>
      <w:r w:rsidRPr="009E35D9">
        <w:rPr>
          <w:sz w:val="24"/>
          <w:szCs w:val="24"/>
        </w:rPr>
        <w:t>………………………</w:t>
      </w:r>
      <w:r w:rsidR="00F12071">
        <w:rPr>
          <w:sz w:val="24"/>
          <w:szCs w:val="24"/>
        </w:rPr>
        <w:t>………...</w:t>
      </w:r>
      <w:r w:rsidR="00F12071" w:rsidRPr="00623795">
        <w:rPr>
          <w:sz w:val="24"/>
          <w:szCs w:val="24"/>
        </w:rPr>
        <w:t>14</w:t>
      </w:r>
    </w:p>
    <w:p w:rsidR="00875F55" w:rsidRPr="004F26D7" w:rsidRDefault="00BD1280" w:rsidP="00BD1280">
      <w:pPr>
        <w:pStyle w:val="Heading2"/>
        <w:jc w:val="both"/>
        <w:rPr>
          <w:rStyle w:val="Hyperlink"/>
          <w:rFonts w:cstheme="majorBidi"/>
          <w:sz w:val="24"/>
          <w:szCs w:val="24"/>
        </w:rPr>
      </w:pPr>
      <w:r w:rsidRPr="009E35D9">
        <w:rPr>
          <w:sz w:val="24"/>
          <w:szCs w:val="24"/>
        </w:rPr>
        <w:t>5.</w:t>
      </w:r>
      <w:r w:rsidR="004F26D7">
        <w:rPr>
          <w:sz w:val="24"/>
          <w:szCs w:val="24"/>
        </w:rPr>
        <w:fldChar w:fldCharType="begin"/>
      </w:r>
      <w:r w:rsidR="004F26D7">
        <w:rPr>
          <w:sz w:val="24"/>
          <w:szCs w:val="24"/>
        </w:rPr>
        <w:instrText xml:space="preserve"> HYPERLINK  \l "IV_5" </w:instrText>
      </w:r>
      <w:r w:rsidR="004F26D7">
        <w:rPr>
          <w:sz w:val="24"/>
          <w:szCs w:val="24"/>
        </w:rPr>
        <w:fldChar w:fldCharType="separate"/>
      </w:r>
      <w:r w:rsidR="007551CC" w:rsidRPr="004F26D7">
        <w:rPr>
          <w:rStyle w:val="Hyperlink"/>
          <w:rFonts w:cstheme="majorBidi"/>
          <w:sz w:val="24"/>
          <w:szCs w:val="24"/>
        </w:rPr>
        <w:t>О</w:t>
      </w:r>
      <w:r w:rsidR="00C325AD" w:rsidRPr="004F26D7">
        <w:rPr>
          <w:rStyle w:val="Hyperlink"/>
          <w:rFonts w:cstheme="majorBidi"/>
          <w:sz w:val="24"/>
          <w:szCs w:val="24"/>
        </w:rPr>
        <w:t>рг</w:t>
      </w:r>
      <w:r w:rsidR="00875F55" w:rsidRPr="004F26D7">
        <w:rPr>
          <w:rStyle w:val="Hyperlink"/>
          <w:rFonts w:cstheme="majorBidi"/>
          <w:sz w:val="24"/>
          <w:szCs w:val="24"/>
        </w:rPr>
        <w:t>анизиране на протоколни и други</w:t>
      </w:r>
    </w:p>
    <w:p w:rsidR="00C325AD" w:rsidRPr="00F12071" w:rsidRDefault="00C325AD" w:rsidP="00BD1280">
      <w:pPr>
        <w:pStyle w:val="Heading2"/>
        <w:jc w:val="both"/>
        <w:rPr>
          <w:sz w:val="24"/>
          <w:szCs w:val="24"/>
        </w:rPr>
      </w:pPr>
      <w:r w:rsidRPr="004F26D7">
        <w:rPr>
          <w:rStyle w:val="Hyperlink"/>
          <w:rFonts w:cstheme="majorBidi"/>
          <w:sz w:val="24"/>
          <w:szCs w:val="24"/>
        </w:rPr>
        <w:t>официални и работни срещи, разговори и прояви</w:t>
      </w:r>
      <w:r w:rsidR="004F26D7">
        <w:rPr>
          <w:sz w:val="24"/>
          <w:szCs w:val="24"/>
        </w:rPr>
        <w:fldChar w:fldCharType="end"/>
      </w:r>
      <w:r w:rsidR="00875F55" w:rsidRPr="00BD6804">
        <w:rPr>
          <w:sz w:val="24"/>
          <w:szCs w:val="24"/>
        </w:rPr>
        <w:t>…………………………</w:t>
      </w:r>
      <w:r w:rsidR="008239E2" w:rsidRPr="00BD6804">
        <w:rPr>
          <w:sz w:val="24"/>
          <w:szCs w:val="24"/>
        </w:rPr>
        <w:t>…</w:t>
      </w:r>
      <w:r w:rsidR="00BD1280" w:rsidRPr="009E35D9">
        <w:rPr>
          <w:sz w:val="24"/>
          <w:szCs w:val="24"/>
        </w:rPr>
        <w:t>………...</w:t>
      </w:r>
      <w:r w:rsidR="00F12071">
        <w:rPr>
          <w:sz w:val="24"/>
          <w:szCs w:val="24"/>
        </w:rPr>
        <w:t>..............</w:t>
      </w:r>
      <w:r w:rsidR="00875F55" w:rsidRPr="00BD6804">
        <w:rPr>
          <w:sz w:val="24"/>
          <w:szCs w:val="24"/>
        </w:rPr>
        <w:t>1</w:t>
      </w:r>
      <w:r w:rsidR="00F12071">
        <w:rPr>
          <w:sz w:val="24"/>
          <w:szCs w:val="24"/>
        </w:rPr>
        <w:t>5</w:t>
      </w:r>
    </w:p>
    <w:p w:rsidR="00C325AD" w:rsidRPr="009E35D9" w:rsidRDefault="00E03FDB" w:rsidP="00BD1280">
      <w:pPr>
        <w:pStyle w:val="Heading2"/>
        <w:jc w:val="both"/>
        <w:rPr>
          <w:sz w:val="24"/>
          <w:szCs w:val="24"/>
        </w:rPr>
      </w:pPr>
      <w:r>
        <w:rPr>
          <w:sz w:val="24"/>
          <w:szCs w:val="24"/>
        </w:rPr>
        <w:t>6</w:t>
      </w:r>
      <w:r w:rsidR="00BD1280" w:rsidRPr="009E35D9">
        <w:rPr>
          <w:sz w:val="24"/>
          <w:szCs w:val="24"/>
        </w:rPr>
        <w:t>.</w:t>
      </w:r>
      <w:hyperlink w:anchor="IV_7" w:history="1">
        <w:r w:rsidR="007551CC" w:rsidRPr="004F26D7">
          <w:rPr>
            <w:rStyle w:val="Hyperlink"/>
            <w:rFonts w:cstheme="majorBidi"/>
            <w:sz w:val="24"/>
            <w:szCs w:val="24"/>
          </w:rPr>
          <w:t>П</w:t>
        </w:r>
        <w:r w:rsidR="00C325AD" w:rsidRPr="004F26D7">
          <w:rPr>
            <w:rStyle w:val="Hyperlink"/>
            <w:rFonts w:cstheme="majorBidi"/>
            <w:sz w:val="24"/>
            <w:szCs w:val="24"/>
          </w:rPr>
          <w:t>одписване на официални документи</w:t>
        </w:r>
      </w:hyperlink>
      <w:r w:rsidR="00875F55" w:rsidRPr="00BD6804">
        <w:rPr>
          <w:sz w:val="24"/>
          <w:szCs w:val="24"/>
        </w:rPr>
        <w:t>………………………………………</w:t>
      </w:r>
      <w:r w:rsidR="008239E2" w:rsidRPr="009E35D9">
        <w:rPr>
          <w:sz w:val="24"/>
          <w:szCs w:val="24"/>
        </w:rPr>
        <w:t>...</w:t>
      </w:r>
      <w:r w:rsidR="00BD1280" w:rsidRPr="009E35D9">
        <w:rPr>
          <w:sz w:val="24"/>
          <w:szCs w:val="24"/>
        </w:rPr>
        <w:t>..................</w:t>
      </w:r>
      <w:r w:rsidR="00F12071">
        <w:rPr>
          <w:sz w:val="24"/>
          <w:szCs w:val="24"/>
        </w:rPr>
        <w:t>..............</w:t>
      </w:r>
      <w:r w:rsidR="00F12071" w:rsidRPr="00BD6804">
        <w:rPr>
          <w:sz w:val="24"/>
          <w:szCs w:val="24"/>
        </w:rPr>
        <w:t>15</w:t>
      </w:r>
    </w:p>
    <w:p w:rsidR="00C325AD" w:rsidRPr="009E35D9" w:rsidRDefault="00875F55" w:rsidP="00CC5E4D">
      <w:pPr>
        <w:pStyle w:val="Heading2"/>
        <w:rPr>
          <w:sz w:val="24"/>
          <w:szCs w:val="24"/>
        </w:rPr>
      </w:pPr>
      <w:r w:rsidRPr="009E35D9">
        <w:rPr>
          <w:sz w:val="24"/>
          <w:szCs w:val="24"/>
        </w:rPr>
        <w:t xml:space="preserve">Б. </w:t>
      </w:r>
      <w:r w:rsidR="007551CC" w:rsidRPr="009E35D9">
        <w:rPr>
          <w:i/>
          <w:sz w:val="24"/>
          <w:szCs w:val="24"/>
        </w:rPr>
        <w:t>Д</w:t>
      </w:r>
      <w:r w:rsidR="00C325AD" w:rsidRPr="009E35D9">
        <w:rPr>
          <w:i/>
          <w:sz w:val="24"/>
          <w:szCs w:val="24"/>
        </w:rPr>
        <w:t>ипломатически протокол</w:t>
      </w:r>
    </w:p>
    <w:p w:rsidR="00C325AD" w:rsidRPr="009E35D9" w:rsidRDefault="00CC5E4D" w:rsidP="00BD1280">
      <w:pPr>
        <w:pStyle w:val="Heading2"/>
        <w:jc w:val="both"/>
        <w:rPr>
          <w:sz w:val="24"/>
          <w:szCs w:val="24"/>
        </w:rPr>
      </w:pPr>
      <w:r w:rsidRPr="009E35D9">
        <w:rPr>
          <w:sz w:val="24"/>
          <w:szCs w:val="24"/>
        </w:rPr>
        <w:t xml:space="preserve">1. </w:t>
      </w:r>
      <w:hyperlink w:anchor="IV_Б_1" w:history="1">
        <w:r w:rsidR="007551CC" w:rsidRPr="00B12E92">
          <w:rPr>
            <w:rStyle w:val="Hyperlink"/>
            <w:rFonts w:cstheme="majorBidi"/>
            <w:sz w:val="24"/>
            <w:szCs w:val="24"/>
          </w:rPr>
          <w:t>Л</w:t>
        </w:r>
        <w:r w:rsidR="00C325AD" w:rsidRPr="00B12E92">
          <w:rPr>
            <w:rStyle w:val="Hyperlink"/>
            <w:rFonts w:cstheme="majorBidi"/>
            <w:sz w:val="24"/>
            <w:szCs w:val="24"/>
          </w:rPr>
          <w:t>ични документи (статут)</w:t>
        </w:r>
      </w:hyperlink>
      <w:r w:rsidR="008239E2" w:rsidRPr="009E35D9">
        <w:rPr>
          <w:sz w:val="24"/>
          <w:szCs w:val="24"/>
        </w:rPr>
        <w:t>………………………………………………………</w:t>
      </w:r>
      <w:r w:rsidR="00BD1280" w:rsidRPr="009E35D9">
        <w:rPr>
          <w:sz w:val="24"/>
          <w:szCs w:val="24"/>
        </w:rPr>
        <w:t>………………</w:t>
      </w:r>
      <w:r w:rsidR="00F12071">
        <w:rPr>
          <w:sz w:val="24"/>
          <w:szCs w:val="24"/>
        </w:rPr>
        <w:t>………….1</w:t>
      </w:r>
      <w:r w:rsidR="00E03FDB">
        <w:rPr>
          <w:sz w:val="24"/>
          <w:szCs w:val="24"/>
        </w:rPr>
        <w:t>5</w:t>
      </w:r>
    </w:p>
    <w:p w:rsidR="00C325AD" w:rsidRPr="009E35D9" w:rsidRDefault="00CC5E4D" w:rsidP="00BD1280">
      <w:pPr>
        <w:pStyle w:val="Heading2"/>
        <w:jc w:val="both"/>
        <w:rPr>
          <w:sz w:val="24"/>
          <w:szCs w:val="24"/>
        </w:rPr>
      </w:pPr>
      <w:r w:rsidRPr="009E35D9">
        <w:rPr>
          <w:sz w:val="24"/>
          <w:szCs w:val="24"/>
        </w:rPr>
        <w:t xml:space="preserve">2. </w:t>
      </w:r>
      <w:hyperlink w:anchor="IV_Б_2" w:history="1">
        <w:r w:rsidR="007551CC" w:rsidRPr="00B12E92">
          <w:rPr>
            <w:rStyle w:val="Hyperlink"/>
            <w:rFonts w:cstheme="majorBidi"/>
            <w:sz w:val="24"/>
            <w:szCs w:val="24"/>
          </w:rPr>
          <w:t>В</w:t>
        </w:r>
        <w:r w:rsidR="00C325AD" w:rsidRPr="00B12E92">
          <w:rPr>
            <w:rStyle w:val="Hyperlink"/>
            <w:rFonts w:cstheme="majorBidi"/>
            <w:sz w:val="24"/>
            <w:szCs w:val="24"/>
          </w:rPr>
          <w:t>идове карти</w:t>
        </w:r>
      </w:hyperlink>
      <w:r w:rsidR="008239E2" w:rsidRPr="009E35D9">
        <w:rPr>
          <w:sz w:val="24"/>
          <w:szCs w:val="24"/>
        </w:rPr>
        <w:t>………………………………………………………………………</w:t>
      </w:r>
      <w:r w:rsidR="00BD1280" w:rsidRPr="009E35D9">
        <w:rPr>
          <w:sz w:val="24"/>
          <w:szCs w:val="24"/>
        </w:rPr>
        <w:t>……………………</w:t>
      </w:r>
      <w:r w:rsidR="00F12071">
        <w:rPr>
          <w:sz w:val="24"/>
          <w:szCs w:val="24"/>
        </w:rPr>
        <w:t>………….16</w:t>
      </w:r>
    </w:p>
    <w:p w:rsidR="00C325AD" w:rsidRPr="009E35D9" w:rsidRDefault="00CC5E4D" w:rsidP="00BD1280">
      <w:pPr>
        <w:pStyle w:val="Heading2"/>
        <w:jc w:val="both"/>
        <w:rPr>
          <w:sz w:val="24"/>
          <w:szCs w:val="24"/>
        </w:rPr>
      </w:pPr>
      <w:r w:rsidRPr="009E35D9">
        <w:rPr>
          <w:sz w:val="24"/>
          <w:szCs w:val="24"/>
        </w:rPr>
        <w:t xml:space="preserve">3. </w:t>
      </w:r>
      <w:hyperlink w:anchor="IV_Б_3" w:history="1">
        <w:r w:rsidR="007551CC" w:rsidRPr="00B12E92">
          <w:rPr>
            <w:rStyle w:val="Hyperlink"/>
            <w:rFonts w:cstheme="majorBidi"/>
            <w:sz w:val="24"/>
            <w:szCs w:val="24"/>
          </w:rPr>
          <w:t>Д</w:t>
        </w:r>
        <w:r w:rsidR="00C325AD" w:rsidRPr="00B12E92">
          <w:rPr>
            <w:rStyle w:val="Hyperlink"/>
            <w:rFonts w:cstheme="majorBidi"/>
            <w:sz w:val="24"/>
            <w:szCs w:val="24"/>
          </w:rPr>
          <w:t>руги регистрации</w:t>
        </w:r>
      </w:hyperlink>
      <w:r w:rsidR="008239E2" w:rsidRPr="009E35D9">
        <w:rPr>
          <w:sz w:val="24"/>
          <w:szCs w:val="24"/>
        </w:rPr>
        <w:t>……………………………………………………………......</w:t>
      </w:r>
      <w:r w:rsidR="00BD1280" w:rsidRPr="009E35D9">
        <w:rPr>
          <w:sz w:val="24"/>
          <w:szCs w:val="24"/>
        </w:rPr>
        <w:t>..........................</w:t>
      </w:r>
      <w:r w:rsidR="008A1611" w:rsidRPr="009E35D9">
        <w:rPr>
          <w:sz w:val="24"/>
          <w:szCs w:val="24"/>
        </w:rPr>
        <w:t>.</w:t>
      </w:r>
      <w:r w:rsidR="00F12071">
        <w:rPr>
          <w:sz w:val="24"/>
          <w:szCs w:val="24"/>
        </w:rPr>
        <w:t>.............19</w:t>
      </w:r>
    </w:p>
    <w:p w:rsidR="00C325AD" w:rsidRPr="009E35D9" w:rsidRDefault="00CC5E4D" w:rsidP="00BD1280">
      <w:pPr>
        <w:pStyle w:val="Heading2"/>
        <w:jc w:val="both"/>
        <w:rPr>
          <w:sz w:val="24"/>
          <w:szCs w:val="24"/>
        </w:rPr>
      </w:pPr>
      <w:r w:rsidRPr="009E35D9">
        <w:rPr>
          <w:sz w:val="24"/>
          <w:szCs w:val="24"/>
        </w:rPr>
        <w:lastRenderedPageBreak/>
        <w:t xml:space="preserve">4. </w:t>
      </w:r>
      <w:hyperlink w:anchor="IV_Б_4" w:history="1">
        <w:r w:rsidR="007551CC" w:rsidRPr="00B12E92">
          <w:rPr>
            <w:rStyle w:val="Hyperlink"/>
            <w:rFonts w:cstheme="majorBidi"/>
            <w:sz w:val="24"/>
            <w:szCs w:val="24"/>
          </w:rPr>
          <w:t>Ф</w:t>
        </w:r>
        <w:r w:rsidR="00C325AD" w:rsidRPr="00B12E92">
          <w:rPr>
            <w:rStyle w:val="Hyperlink"/>
            <w:rFonts w:cstheme="majorBidi"/>
            <w:sz w:val="24"/>
            <w:szCs w:val="24"/>
          </w:rPr>
          <w:t>ормуляри</w:t>
        </w:r>
      </w:hyperlink>
      <w:r w:rsidR="008239E2" w:rsidRPr="009E35D9">
        <w:rPr>
          <w:sz w:val="24"/>
          <w:szCs w:val="24"/>
        </w:rPr>
        <w:t>…………………………………………………………………………</w:t>
      </w:r>
      <w:r w:rsidR="00BD1280" w:rsidRPr="009E35D9">
        <w:rPr>
          <w:sz w:val="24"/>
          <w:szCs w:val="24"/>
        </w:rPr>
        <w:t>……………………</w:t>
      </w:r>
      <w:r w:rsidR="00F12071">
        <w:rPr>
          <w:sz w:val="24"/>
          <w:szCs w:val="24"/>
        </w:rPr>
        <w:t>…………</w:t>
      </w:r>
      <w:r w:rsidR="00BD1A3B">
        <w:rPr>
          <w:sz w:val="24"/>
          <w:szCs w:val="24"/>
        </w:rPr>
        <w:t>.</w:t>
      </w:r>
      <w:r w:rsidR="00E03FDB">
        <w:rPr>
          <w:sz w:val="24"/>
          <w:szCs w:val="24"/>
        </w:rPr>
        <w:t>19</w:t>
      </w:r>
    </w:p>
    <w:p w:rsidR="00875F55" w:rsidRPr="009E35D9" w:rsidRDefault="00875F55" w:rsidP="00CC5E4D">
      <w:pPr>
        <w:pStyle w:val="Heading2"/>
        <w:rPr>
          <w:sz w:val="24"/>
          <w:szCs w:val="24"/>
        </w:rPr>
      </w:pPr>
    </w:p>
    <w:p w:rsidR="00C325AD" w:rsidRPr="009E35D9" w:rsidRDefault="008239E2" w:rsidP="00CC5E4D">
      <w:pPr>
        <w:pStyle w:val="Heading2"/>
        <w:rPr>
          <w:sz w:val="24"/>
          <w:szCs w:val="24"/>
        </w:rPr>
      </w:pPr>
      <w:r w:rsidRPr="009E35D9">
        <w:rPr>
          <w:sz w:val="24"/>
          <w:szCs w:val="24"/>
        </w:rPr>
        <w:t xml:space="preserve">В. </w:t>
      </w:r>
      <w:r w:rsidR="00E94376" w:rsidRPr="009E35D9">
        <w:rPr>
          <w:i/>
          <w:sz w:val="24"/>
          <w:szCs w:val="24"/>
        </w:rPr>
        <w:t>Привилегии и имунитети</w:t>
      </w:r>
    </w:p>
    <w:p w:rsidR="00C325AD" w:rsidRPr="009E35D9" w:rsidRDefault="00CC5E4D" w:rsidP="00CC5E4D">
      <w:pPr>
        <w:pStyle w:val="Heading2"/>
        <w:rPr>
          <w:sz w:val="24"/>
          <w:szCs w:val="24"/>
        </w:rPr>
      </w:pPr>
      <w:r w:rsidRPr="009E35D9">
        <w:rPr>
          <w:sz w:val="24"/>
          <w:szCs w:val="24"/>
        </w:rPr>
        <w:t xml:space="preserve">1. </w:t>
      </w:r>
      <w:hyperlink w:anchor="IV_В_1" w:history="1">
        <w:r w:rsidR="007551CC" w:rsidRPr="00B12E92">
          <w:rPr>
            <w:rStyle w:val="Hyperlink"/>
            <w:rFonts w:cstheme="majorBidi"/>
            <w:sz w:val="24"/>
            <w:szCs w:val="24"/>
          </w:rPr>
          <w:t>В</w:t>
        </w:r>
        <w:r w:rsidR="008239E2" w:rsidRPr="00B12E92">
          <w:rPr>
            <w:rStyle w:val="Hyperlink"/>
            <w:rFonts w:cstheme="majorBidi"/>
            <w:sz w:val="24"/>
            <w:szCs w:val="24"/>
          </w:rPr>
          <w:t>ъзстановяване на</w:t>
        </w:r>
        <w:r w:rsidR="00BD1280" w:rsidRPr="00B12E92">
          <w:rPr>
            <w:rStyle w:val="Hyperlink"/>
            <w:rFonts w:cstheme="majorBidi"/>
            <w:sz w:val="24"/>
            <w:szCs w:val="24"/>
          </w:rPr>
          <w:t xml:space="preserve"> </w:t>
        </w:r>
        <w:r w:rsidR="007551CC" w:rsidRPr="00B12E92">
          <w:rPr>
            <w:rStyle w:val="Hyperlink"/>
            <w:rFonts w:cstheme="majorBidi"/>
            <w:sz w:val="24"/>
            <w:szCs w:val="24"/>
          </w:rPr>
          <w:t>д</w:t>
        </w:r>
        <w:r w:rsidR="00C325AD" w:rsidRPr="00B12E92">
          <w:rPr>
            <w:rStyle w:val="Hyperlink"/>
            <w:rFonts w:cstheme="majorBidi"/>
            <w:sz w:val="24"/>
            <w:szCs w:val="24"/>
          </w:rPr>
          <w:t>анък върху добавената стойност и акциз</w:t>
        </w:r>
      </w:hyperlink>
      <w:r w:rsidR="00BD1280" w:rsidRPr="009E35D9">
        <w:rPr>
          <w:sz w:val="24"/>
          <w:szCs w:val="24"/>
        </w:rPr>
        <w:t>………………</w:t>
      </w:r>
      <w:r w:rsidR="00F12071">
        <w:rPr>
          <w:sz w:val="24"/>
          <w:szCs w:val="24"/>
        </w:rPr>
        <w:t>…………</w:t>
      </w:r>
      <w:r w:rsidR="008239E2" w:rsidRPr="009E35D9">
        <w:rPr>
          <w:sz w:val="24"/>
          <w:szCs w:val="24"/>
        </w:rPr>
        <w:t>2</w:t>
      </w:r>
      <w:r w:rsidR="00F12071">
        <w:rPr>
          <w:sz w:val="24"/>
          <w:szCs w:val="24"/>
        </w:rPr>
        <w:t>0</w:t>
      </w:r>
    </w:p>
    <w:p w:rsidR="00C325AD" w:rsidRPr="009A6DE5" w:rsidRDefault="00CC5E4D" w:rsidP="00CC5E4D">
      <w:pPr>
        <w:pStyle w:val="Heading2"/>
        <w:rPr>
          <w:color w:val="0000FF"/>
          <w:sz w:val="24"/>
          <w:szCs w:val="24"/>
          <w:u w:val="single"/>
        </w:rPr>
      </w:pPr>
      <w:r w:rsidRPr="009E35D9">
        <w:rPr>
          <w:sz w:val="24"/>
          <w:szCs w:val="24"/>
        </w:rPr>
        <w:t xml:space="preserve">2. </w:t>
      </w:r>
      <w:hyperlink w:anchor="IV_В_2" w:history="1">
        <w:r w:rsidR="0078510A">
          <w:rPr>
            <w:rStyle w:val="Hyperlink"/>
            <w:rFonts w:cstheme="majorBidi"/>
            <w:sz w:val="24"/>
            <w:szCs w:val="24"/>
          </w:rPr>
          <w:t>Ос</w:t>
        </w:r>
        <w:r w:rsidR="008239E2" w:rsidRPr="00B12E92">
          <w:rPr>
            <w:rStyle w:val="Hyperlink"/>
            <w:rFonts w:cstheme="majorBidi"/>
            <w:sz w:val="24"/>
            <w:szCs w:val="24"/>
          </w:rPr>
          <w:t>вобождаване от задължение</w:t>
        </w:r>
        <w:r w:rsidR="009A6DE5">
          <w:rPr>
            <w:rStyle w:val="Hyperlink"/>
            <w:rFonts w:cstheme="majorBidi"/>
            <w:sz w:val="24"/>
            <w:szCs w:val="24"/>
          </w:rPr>
          <w:t xml:space="preserve"> </w:t>
        </w:r>
        <w:r w:rsidR="00C325AD" w:rsidRPr="00B12E92">
          <w:rPr>
            <w:rStyle w:val="Hyperlink"/>
            <w:rFonts w:cstheme="majorBidi"/>
            <w:sz w:val="24"/>
            <w:szCs w:val="24"/>
          </w:rPr>
          <w:t>за заплащане на данък за</w:t>
        </w:r>
        <w:r w:rsidR="008239E2" w:rsidRPr="00B12E92">
          <w:rPr>
            <w:rStyle w:val="Hyperlink"/>
            <w:rFonts w:cstheme="majorBidi"/>
            <w:sz w:val="24"/>
            <w:szCs w:val="24"/>
          </w:rPr>
          <w:t xml:space="preserve"> доставки</w:t>
        </w:r>
        <w:r w:rsidR="009A6DE5">
          <w:rPr>
            <w:rStyle w:val="Hyperlink"/>
            <w:rFonts w:cstheme="majorBidi"/>
            <w:sz w:val="24"/>
            <w:szCs w:val="24"/>
          </w:rPr>
          <w:br/>
        </w:r>
        <w:r w:rsidR="008239E2" w:rsidRPr="00B12E92">
          <w:rPr>
            <w:rStyle w:val="Hyperlink"/>
            <w:rFonts w:cstheme="majorBidi"/>
            <w:sz w:val="24"/>
            <w:szCs w:val="24"/>
          </w:rPr>
          <w:t>с място на изпълнение</w:t>
        </w:r>
        <w:r w:rsidR="00E94376" w:rsidRPr="00B12E92">
          <w:rPr>
            <w:rStyle w:val="Hyperlink"/>
            <w:rFonts w:cstheme="majorBidi"/>
            <w:sz w:val="24"/>
            <w:szCs w:val="24"/>
          </w:rPr>
          <w:t xml:space="preserve"> </w:t>
        </w:r>
        <w:r w:rsidR="009A6DE5">
          <w:rPr>
            <w:rStyle w:val="Hyperlink"/>
            <w:rFonts w:cstheme="majorBidi"/>
            <w:sz w:val="24"/>
            <w:szCs w:val="24"/>
          </w:rPr>
          <w:t xml:space="preserve"> </w:t>
        </w:r>
        <w:r w:rsidR="00C325AD" w:rsidRPr="00B12E92">
          <w:rPr>
            <w:rStyle w:val="Hyperlink"/>
            <w:rFonts w:cstheme="majorBidi"/>
            <w:sz w:val="24"/>
            <w:szCs w:val="24"/>
          </w:rPr>
          <w:t>в друга дър</w:t>
        </w:r>
        <w:r w:rsidR="008239E2" w:rsidRPr="00B12E92">
          <w:rPr>
            <w:rStyle w:val="Hyperlink"/>
            <w:rFonts w:cstheme="majorBidi"/>
            <w:sz w:val="24"/>
            <w:szCs w:val="24"/>
          </w:rPr>
          <w:t>жава-членка на Европейския съюз</w:t>
        </w:r>
      </w:hyperlink>
      <w:r w:rsidR="008239E2" w:rsidRPr="009E35D9">
        <w:rPr>
          <w:sz w:val="24"/>
          <w:szCs w:val="24"/>
        </w:rPr>
        <w:t>…………</w:t>
      </w:r>
      <w:r w:rsidR="009A6DE5">
        <w:rPr>
          <w:sz w:val="24"/>
          <w:szCs w:val="24"/>
        </w:rPr>
        <w:t>.</w:t>
      </w:r>
      <w:r w:rsidR="001110D6">
        <w:rPr>
          <w:sz w:val="24"/>
          <w:szCs w:val="24"/>
        </w:rPr>
        <w:t>........</w:t>
      </w:r>
      <w:r w:rsidR="008239E2" w:rsidRPr="009E35D9">
        <w:rPr>
          <w:sz w:val="24"/>
          <w:szCs w:val="24"/>
        </w:rPr>
        <w:t>2</w:t>
      </w:r>
      <w:r w:rsidR="007F7502">
        <w:rPr>
          <w:sz w:val="24"/>
          <w:szCs w:val="24"/>
        </w:rPr>
        <w:t>5</w:t>
      </w:r>
    </w:p>
    <w:p w:rsidR="00C325AD" w:rsidRPr="009E35D9" w:rsidRDefault="00CC5E4D" w:rsidP="00CC5E4D">
      <w:pPr>
        <w:pStyle w:val="Heading2"/>
        <w:rPr>
          <w:sz w:val="24"/>
          <w:szCs w:val="24"/>
          <w:u w:val="single"/>
        </w:rPr>
      </w:pPr>
      <w:r w:rsidRPr="009E35D9">
        <w:rPr>
          <w:sz w:val="24"/>
          <w:szCs w:val="24"/>
        </w:rPr>
        <w:t xml:space="preserve">3. </w:t>
      </w:r>
      <w:hyperlink w:anchor="IV_В_3" w:history="1">
        <w:r w:rsidR="007551CC" w:rsidRPr="00B12E92">
          <w:rPr>
            <w:rStyle w:val="Hyperlink"/>
            <w:rFonts w:cstheme="majorBidi"/>
            <w:sz w:val="24"/>
            <w:szCs w:val="24"/>
          </w:rPr>
          <w:t>П</w:t>
        </w:r>
        <w:r w:rsidR="00C325AD" w:rsidRPr="00B12E92">
          <w:rPr>
            <w:rStyle w:val="Hyperlink"/>
            <w:rFonts w:cstheme="majorBidi"/>
            <w:sz w:val="24"/>
            <w:szCs w:val="24"/>
          </w:rPr>
          <w:t xml:space="preserve">ротокол  за привилегиите и имунитетите на </w:t>
        </w:r>
        <w:r w:rsidR="007551CC" w:rsidRPr="00B12E92">
          <w:rPr>
            <w:rStyle w:val="Hyperlink"/>
            <w:rFonts w:cstheme="majorBidi"/>
            <w:sz w:val="24"/>
            <w:szCs w:val="24"/>
          </w:rPr>
          <w:t>Е</w:t>
        </w:r>
        <w:r w:rsidR="00C325AD" w:rsidRPr="00B12E92">
          <w:rPr>
            <w:rStyle w:val="Hyperlink"/>
            <w:rFonts w:cstheme="majorBidi"/>
            <w:sz w:val="24"/>
            <w:szCs w:val="24"/>
          </w:rPr>
          <w:t>вропейския съюз</w:t>
        </w:r>
      </w:hyperlink>
      <w:r w:rsidR="008239E2" w:rsidRPr="009E35D9">
        <w:rPr>
          <w:sz w:val="24"/>
          <w:szCs w:val="24"/>
        </w:rPr>
        <w:t>…………</w:t>
      </w:r>
      <w:r w:rsidR="001110D6">
        <w:rPr>
          <w:sz w:val="24"/>
          <w:szCs w:val="24"/>
        </w:rPr>
        <w:t>…………2</w:t>
      </w:r>
      <w:r w:rsidR="007F7502">
        <w:rPr>
          <w:sz w:val="24"/>
          <w:szCs w:val="24"/>
        </w:rPr>
        <w:t>6</w:t>
      </w:r>
    </w:p>
    <w:p w:rsidR="00C325AD" w:rsidRPr="009E35D9" w:rsidRDefault="00CC5E4D" w:rsidP="00BD1280">
      <w:pPr>
        <w:pStyle w:val="Heading2"/>
        <w:jc w:val="both"/>
        <w:rPr>
          <w:sz w:val="24"/>
          <w:szCs w:val="24"/>
        </w:rPr>
      </w:pPr>
      <w:r w:rsidRPr="009E35D9">
        <w:rPr>
          <w:sz w:val="24"/>
          <w:szCs w:val="24"/>
        </w:rPr>
        <w:t xml:space="preserve">4. </w:t>
      </w:r>
      <w:hyperlink w:anchor="IV_В_4" w:history="1">
        <w:r w:rsidR="007551CC" w:rsidRPr="00B12E92">
          <w:rPr>
            <w:rStyle w:val="Hyperlink"/>
            <w:rFonts w:cstheme="majorBidi"/>
            <w:sz w:val="24"/>
            <w:szCs w:val="24"/>
          </w:rPr>
          <w:t>М</w:t>
        </w:r>
        <w:r w:rsidR="00C325AD" w:rsidRPr="00B12E92">
          <w:rPr>
            <w:rStyle w:val="Hyperlink"/>
            <w:rFonts w:cstheme="majorBidi"/>
            <w:sz w:val="24"/>
            <w:szCs w:val="24"/>
          </w:rPr>
          <w:t>итниче</w:t>
        </w:r>
        <w:r w:rsidR="008239E2" w:rsidRPr="00B12E92">
          <w:rPr>
            <w:rStyle w:val="Hyperlink"/>
            <w:rFonts w:cstheme="majorBidi"/>
            <w:sz w:val="24"/>
            <w:szCs w:val="24"/>
          </w:rPr>
          <w:t>ско оформяне на стоки</w:t>
        </w:r>
      </w:hyperlink>
      <w:r w:rsidR="008239E2" w:rsidRPr="009E35D9">
        <w:rPr>
          <w:sz w:val="24"/>
          <w:szCs w:val="24"/>
        </w:rPr>
        <w:t>…………………………………………………</w:t>
      </w:r>
      <w:r w:rsidR="00BD1280" w:rsidRPr="009E35D9">
        <w:rPr>
          <w:sz w:val="24"/>
          <w:szCs w:val="24"/>
        </w:rPr>
        <w:t>……….……</w:t>
      </w:r>
      <w:r w:rsidR="001110D6">
        <w:rPr>
          <w:sz w:val="24"/>
          <w:szCs w:val="24"/>
        </w:rPr>
        <w:t>………...2</w:t>
      </w:r>
      <w:r w:rsidR="00E03FDB">
        <w:rPr>
          <w:sz w:val="24"/>
          <w:szCs w:val="24"/>
        </w:rPr>
        <w:t>6</w:t>
      </w:r>
    </w:p>
    <w:p w:rsidR="00C325AD" w:rsidRPr="009E35D9" w:rsidRDefault="00CC5E4D" w:rsidP="00CC5E4D">
      <w:pPr>
        <w:pStyle w:val="Heading2"/>
        <w:rPr>
          <w:sz w:val="24"/>
          <w:szCs w:val="24"/>
        </w:rPr>
      </w:pPr>
      <w:r w:rsidRPr="009E35D9">
        <w:rPr>
          <w:sz w:val="24"/>
          <w:szCs w:val="24"/>
        </w:rPr>
        <w:t xml:space="preserve">5. </w:t>
      </w:r>
      <w:hyperlink w:anchor="IV_В_5" w:history="1">
        <w:r w:rsidR="0078510A" w:rsidRPr="0078510A">
          <w:rPr>
            <w:rStyle w:val="Hyperlink"/>
            <w:rFonts w:cstheme="majorBidi"/>
            <w:sz w:val="24"/>
            <w:szCs w:val="24"/>
          </w:rPr>
          <w:t>О</w:t>
        </w:r>
        <w:r w:rsidR="008239E2" w:rsidRPr="0078510A">
          <w:rPr>
            <w:rStyle w:val="Hyperlink"/>
            <w:rFonts w:cstheme="majorBidi"/>
            <w:sz w:val="24"/>
            <w:szCs w:val="24"/>
          </w:rPr>
          <w:t xml:space="preserve">свобождаване от </w:t>
        </w:r>
        <w:r w:rsidR="0078510A" w:rsidRPr="0078510A">
          <w:rPr>
            <w:rStyle w:val="Hyperlink"/>
            <w:rFonts w:cstheme="majorBidi"/>
            <w:sz w:val="24"/>
            <w:szCs w:val="24"/>
          </w:rPr>
          <w:t xml:space="preserve">плащане на </w:t>
        </w:r>
        <w:r w:rsidR="008239E2" w:rsidRPr="0078510A">
          <w:rPr>
            <w:rStyle w:val="Hyperlink"/>
            <w:rFonts w:cstheme="majorBidi"/>
            <w:sz w:val="24"/>
            <w:szCs w:val="24"/>
          </w:rPr>
          <w:t>акциз</w:t>
        </w:r>
        <w:r w:rsidR="005244AC" w:rsidRPr="0078510A">
          <w:rPr>
            <w:rStyle w:val="Hyperlink"/>
            <w:rFonts w:cstheme="majorBidi"/>
            <w:sz w:val="24"/>
            <w:szCs w:val="24"/>
          </w:rPr>
          <w:t>, при внасяне или при въвеждане на акцизни стоки предназначени за институциите на Европейската общност</w:t>
        </w:r>
      </w:hyperlink>
      <w:r w:rsidR="000C7C84" w:rsidRPr="009E35D9">
        <w:rPr>
          <w:sz w:val="24"/>
          <w:szCs w:val="24"/>
        </w:rPr>
        <w:t>………</w:t>
      </w:r>
      <w:r w:rsidR="0078510A">
        <w:rPr>
          <w:sz w:val="24"/>
          <w:szCs w:val="24"/>
        </w:rPr>
        <w:t>...</w:t>
      </w:r>
      <w:r w:rsidR="007F0ECE">
        <w:rPr>
          <w:sz w:val="24"/>
          <w:szCs w:val="24"/>
        </w:rPr>
        <w:t>3</w:t>
      </w:r>
      <w:r w:rsidR="0078510A">
        <w:rPr>
          <w:sz w:val="24"/>
          <w:szCs w:val="24"/>
        </w:rPr>
        <w:t>2</w:t>
      </w:r>
    </w:p>
    <w:p w:rsidR="00C325AD" w:rsidRPr="009E35D9" w:rsidRDefault="00CC5E4D" w:rsidP="00CC5E4D">
      <w:pPr>
        <w:pStyle w:val="Heading2"/>
        <w:rPr>
          <w:sz w:val="24"/>
          <w:szCs w:val="24"/>
        </w:rPr>
      </w:pPr>
      <w:r w:rsidRPr="009E35D9">
        <w:rPr>
          <w:sz w:val="24"/>
          <w:szCs w:val="24"/>
        </w:rPr>
        <w:t xml:space="preserve">6. </w:t>
      </w:r>
      <w:hyperlink w:anchor="IV_В_6" w:history="1">
        <w:r w:rsidR="007551CC" w:rsidRPr="00B12E92">
          <w:rPr>
            <w:rStyle w:val="Hyperlink"/>
            <w:rFonts w:cstheme="majorBidi"/>
            <w:sz w:val="24"/>
            <w:szCs w:val="24"/>
          </w:rPr>
          <w:t>Д</w:t>
        </w:r>
        <w:r w:rsidR="00C325AD" w:rsidRPr="00B12E92">
          <w:rPr>
            <w:rStyle w:val="Hyperlink"/>
            <w:rFonts w:cstheme="majorBidi"/>
            <w:sz w:val="24"/>
            <w:szCs w:val="24"/>
          </w:rPr>
          <w:t>ипломатическа поща</w:t>
        </w:r>
      </w:hyperlink>
      <w:r w:rsidR="000C7C84" w:rsidRPr="009E35D9">
        <w:rPr>
          <w:sz w:val="24"/>
          <w:szCs w:val="24"/>
        </w:rPr>
        <w:t>……………………………………………………………</w:t>
      </w:r>
      <w:r w:rsidR="008A1611" w:rsidRPr="009E35D9">
        <w:rPr>
          <w:sz w:val="24"/>
          <w:szCs w:val="24"/>
        </w:rPr>
        <w:t>………………...</w:t>
      </w:r>
      <w:r w:rsidR="000B28F8">
        <w:rPr>
          <w:sz w:val="24"/>
          <w:szCs w:val="24"/>
        </w:rPr>
        <w:t>..............3</w:t>
      </w:r>
      <w:r w:rsidR="00D967A0">
        <w:rPr>
          <w:sz w:val="24"/>
          <w:szCs w:val="24"/>
        </w:rPr>
        <w:t>3</w:t>
      </w:r>
    </w:p>
    <w:p w:rsidR="00C325AD" w:rsidRPr="009E35D9" w:rsidRDefault="00CC5E4D" w:rsidP="00CC5E4D">
      <w:pPr>
        <w:pStyle w:val="Heading2"/>
        <w:rPr>
          <w:sz w:val="24"/>
          <w:szCs w:val="24"/>
          <w:u w:val="single"/>
        </w:rPr>
      </w:pPr>
      <w:r w:rsidRPr="009E35D9">
        <w:rPr>
          <w:sz w:val="24"/>
          <w:szCs w:val="24"/>
        </w:rPr>
        <w:t xml:space="preserve">7. </w:t>
      </w:r>
      <w:hyperlink w:anchor="IV_В_7" w:history="1">
        <w:r w:rsidR="007551CC" w:rsidRPr="00B12E92">
          <w:rPr>
            <w:rStyle w:val="Hyperlink"/>
            <w:rFonts w:cstheme="majorBidi"/>
            <w:sz w:val="24"/>
            <w:szCs w:val="24"/>
          </w:rPr>
          <w:t>Р</w:t>
        </w:r>
        <w:r w:rsidR="00C325AD" w:rsidRPr="00B12E92">
          <w:rPr>
            <w:rStyle w:val="Hyperlink"/>
            <w:rFonts w:cstheme="majorBidi"/>
            <w:sz w:val="24"/>
            <w:szCs w:val="24"/>
          </w:rPr>
          <w:t>егистрация</w:t>
        </w:r>
        <w:r w:rsidR="008A1611" w:rsidRPr="00B12E92">
          <w:rPr>
            <w:rStyle w:val="Hyperlink"/>
            <w:rFonts w:cstheme="majorBidi"/>
            <w:sz w:val="24"/>
            <w:szCs w:val="24"/>
          </w:rPr>
          <w:t xml:space="preserve"> на моторни превозни средства (МПС</w:t>
        </w:r>
        <w:r w:rsidR="00C325AD" w:rsidRPr="00B12E92">
          <w:rPr>
            <w:rStyle w:val="Hyperlink"/>
            <w:rFonts w:cstheme="majorBidi"/>
            <w:sz w:val="24"/>
            <w:szCs w:val="24"/>
          </w:rPr>
          <w:t>)</w:t>
        </w:r>
      </w:hyperlink>
      <w:r w:rsidR="000C7C84" w:rsidRPr="009E35D9">
        <w:rPr>
          <w:sz w:val="24"/>
          <w:szCs w:val="24"/>
        </w:rPr>
        <w:t>……………………………</w:t>
      </w:r>
      <w:r w:rsidR="008A1611" w:rsidRPr="009E35D9">
        <w:rPr>
          <w:sz w:val="24"/>
          <w:szCs w:val="24"/>
        </w:rPr>
        <w:t>…...</w:t>
      </w:r>
      <w:r w:rsidR="000B28F8">
        <w:rPr>
          <w:sz w:val="24"/>
          <w:szCs w:val="24"/>
        </w:rPr>
        <w:t>..............3</w:t>
      </w:r>
      <w:r w:rsidR="007F7502">
        <w:rPr>
          <w:sz w:val="24"/>
          <w:szCs w:val="24"/>
        </w:rPr>
        <w:t>5</w:t>
      </w:r>
    </w:p>
    <w:p w:rsidR="00C325AD" w:rsidRPr="009E35D9" w:rsidRDefault="00CC5E4D" w:rsidP="00CC5E4D">
      <w:pPr>
        <w:pStyle w:val="Heading2"/>
        <w:rPr>
          <w:sz w:val="24"/>
          <w:szCs w:val="24"/>
          <w:u w:val="single"/>
        </w:rPr>
      </w:pPr>
      <w:r w:rsidRPr="009E35D9">
        <w:rPr>
          <w:sz w:val="24"/>
          <w:szCs w:val="24"/>
        </w:rPr>
        <w:t xml:space="preserve">8. </w:t>
      </w:r>
      <w:hyperlink w:anchor="IV_В_8" w:history="1">
        <w:r w:rsidR="007551CC" w:rsidRPr="00B12E92">
          <w:rPr>
            <w:rStyle w:val="Hyperlink"/>
            <w:rFonts w:cstheme="majorBidi"/>
            <w:sz w:val="24"/>
            <w:szCs w:val="24"/>
          </w:rPr>
          <w:t>П</w:t>
        </w:r>
        <w:r w:rsidR="00C325AD" w:rsidRPr="00B12E92">
          <w:rPr>
            <w:rStyle w:val="Hyperlink"/>
            <w:rFonts w:cstheme="majorBidi"/>
            <w:sz w:val="24"/>
            <w:szCs w:val="24"/>
          </w:rPr>
          <w:t>ризнаване и подмяна на с</w:t>
        </w:r>
        <w:r w:rsidR="008A1611" w:rsidRPr="00B12E92">
          <w:rPr>
            <w:rStyle w:val="Hyperlink"/>
            <w:rFonts w:cstheme="majorBidi"/>
            <w:sz w:val="24"/>
            <w:szCs w:val="24"/>
          </w:rPr>
          <w:t>видетелство за управление на МПС</w:t>
        </w:r>
      </w:hyperlink>
      <w:r w:rsidR="000C7C84" w:rsidRPr="009E35D9">
        <w:rPr>
          <w:sz w:val="24"/>
          <w:szCs w:val="24"/>
        </w:rPr>
        <w:t>……………</w:t>
      </w:r>
      <w:r w:rsidR="008A1611" w:rsidRPr="009E35D9">
        <w:rPr>
          <w:sz w:val="24"/>
          <w:szCs w:val="24"/>
        </w:rPr>
        <w:t>...</w:t>
      </w:r>
      <w:r w:rsidR="007F0ECE">
        <w:rPr>
          <w:sz w:val="24"/>
          <w:szCs w:val="24"/>
        </w:rPr>
        <w:t>..............3</w:t>
      </w:r>
      <w:r w:rsidR="007F7502">
        <w:rPr>
          <w:sz w:val="24"/>
          <w:szCs w:val="24"/>
        </w:rPr>
        <w:t>8</w:t>
      </w:r>
    </w:p>
    <w:p w:rsidR="00C325AD" w:rsidRPr="009E35D9" w:rsidRDefault="00CC5E4D" w:rsidP="00CC5E4D">
      <w:pPr>
        <w:pStyle w:val="Heading2"/>
        <w:rPr>
          <w:sz w:val="24"/>
          <w:szCs w:val="24"/>
        </w:rPr>
      </w:pPr>
      <w:r w:rsidRPr="009E35D9">
        <w:rPr>
          <w:sz w:val="24"/>
          <w:szCs w:val="24"/>
        </w:rPr>
        <w:t xml:space="preserve">9. </w:t>
      </w:r>
      <w:hyperlink w:anchor="IV_В_9" w:history="1">
        <w:r w:rsidR="007551CC" w:rsidRPr="00B12E92">
          <w:rPr>
            <w:rStyle w:val="Hyperlink"/>
            <w:rFonts w:cstheme="majorBidi"/>
            <w:sz w:val="24"/>
            <w:szCs w:val="24"/>
          </w:rPr>
          <w:t>Р</w:t>
        </w:r>
        <w:r w:rsidR="00C325AD" w:rsidRPr="00B12E92">
          <w:rPr>
            <w:rStyle w:val="Hyperlink"/>
            <w:rFonts w:cstheme="majorBidi"/>
            <w:sz w:val="24"/>
            <w:szCs w:val="24"/>
          </w:rPr>
          <w:t>ежим на паркиране</w:t>
        </w:r>
      </w:hyperlink>
      <w:r w:rsidR="000C7C84" w:rsidRPr="009E35D9">
        <w:rPr>
          <w:sz w:val="24"/>
          <w:szCs w:val="24"/>
        </w:rPr>
        <w:t>………………………………………………………………</w:t>
      </w:r>
      <w:r w:rsidR="008A1611" w:rsidRPr="009E35D9">
        <w:rPr>
          <w:sz w:val="24"/>
          <w:szCs w:val="24"/>
        </w:rPr>
        <w:t>…………………</w:t>
      </w:r>
      <w:r w:rsidR="000B28F8">
        <w:rPr>
          <w:sz w:val="24"/>
          <w:szCs w:val="24"/>
        </w:rPr>
        <w:t>………...</w:t>
      </w:r>
      <w:r w:rsidR="00E03FDB">
        <w:rPr>
          <w:sz w:val="24"/>
          <w:szCs w:val="24"/>
        </w:rPr>
        <w:t>40</w:t>
      </w:r>
    </w:p>
    <w:p w:rsidR="000C7C84" w:rsidRPr="00B12E92" w:rsidRDefault="00CC5E4D" w:rsidP="00CC5E4D">
      <w:pPr>
        <w:pStyle w:val="Heading2"/>
        <w:rPr>
          <w:rStyle w:val="Hyperlink"/>
          <w:rFonts w:cstheme="majorBidi"/>
          <w:sz w:val="24"/>
          <w:szCs w:val="24"/>
        </w:rPr>
      </w:pPr>
      <w:r w:rsidRPr="009E35D9">
        <w:rPr>
          <w:sz w:val="24"/>
          <w:szCs w:val="24"/>
        </w:rPr>
        <w:t xml:space="preserve">10. </w:t>
      </w:r>
      <w:r w:rsidR="00B12E92">
        <w:rPr>
          <w:sz w:val="24"/>
          <w:szCs w:val="24"/>
        </w:rPr>
        <w:fldChar w:fldCharType="begin"/>
      </w:r>
      <w:r w:rsidR="00B12E92">
        <w:rPr>
          <w:sz w:val="24"/>
          <w:szCs w:val="24"/>
        </w:rPr>
        <w:instrText xml:space="preserve"> HYPERLINK  \l "IV_В_10" </w:instrText>
      </w:r>
      <w:r w:rsidR="00B12E92">
        <w:rPr>
          <w:sz w:val="24"/>
          <w:szCs w:val="24"/>
        </w:rPr>
        <w:fldChar w:fldCharType="separate"/>
      </w:r>
      <w:r w:rsidR="007551CC" w:rsidRPr="00B12E92">
        <w:rPr>
          <w:rStyle w:val="Hyperlink"/>
          <w:rFonts w:cstheme="majorBidi"/>
          <w:sz w:val="24"/>
          <w:szCs w:val="24"/>
        </w:rPr>
        <w:t>Д</w:t>
      </w:r>
      <w:r w:rsidR="00C325AD" w:rsidRPr="00B12E92">
        <w:rPr>
          <w:rStyle w:val="Hyperlink"/>
          <w:rFonts w:cstheme="majorBidi"/>
          <w:sz w:val="24"/>
          <w:szCs w:val="24"/>
        </w:rPr>
        <w:t>остъп до зоните за сигурност</w:t>
      </w:r>
    </w:p>
    <w:p w:rsidR="00C325AD" w:rsidRPr="009E35D9" w:rsidRDefault="00C325AD" w:rsidP="00CC5E4D">
      <w:pPr>
        <w:pStyle w:val="Heading2"/>
        <w:rPr>
          <w:sz w:val="24"/>
          <w:szCs w:val="24"/>
        </w:rPr>
      </w:pPr>
      <w:r w:rsidRPr="00B12E92">
        <w:rPr>
          <w:rStyle w:val="Hyperlink"/>
          <w:rFonts w:cstheme="majorBidi"/>
          <w:sz w:val="24"/>
          <w:szCs w:val="24"/>
        </w:rPr>
        <w:t>на гражданскит</w:t>
      </w:r>
      <w:r w:rsidR="000C7C84" w:rsidRPr="00B12E92">
        <w:rPr>
          <w:rStyle w:val="Hyperlink"/>
          <w:rFonts w:cstheme="majorBidi"/>
          <w:sz w:val="24"/>
          <w:szCs w:val="24"/>
        </w:rPr>
        <w:t>е летища за обществено ползване</w:t>
      </w:r>
      <w:r w:rsidR="00B12E92">
        <w:rPr>
          <w:sz w:val="24"/>
          <w:szCs w:val="24"/>
        </w:rPr>
        <w:fldChar w:fldCharType="end"/>
      </w:r>
      <w:r w:rsidR="000C7C84" w:rsidRPr="009E35D9">
        <w:rPr>
          <w:sz w:val="24"/>
          <w:szCs w:val="24"/>
        </w:rPr>
        <w:t>…………………………...</w:t>
      </w:r>
      <w:r w:rsidR="008A1611" w:rsidRPr="009E35D9">
        <w:rPr>
          <w:sz w:val="24"/>
          <w:szCs w:val="24"/>
        </w:rPr>
        <w:t>..............</w:t>
      </w:r>
      <w:r w:rsidR="000B28F8">
        <w:rPr>
          <w:sz w:val="24"/>
          <w:szCs w:val="24"/>
        </w:rPr>
        <w:t>..............</w:t>
      </w:r>
      <w:r w:rsidR="007F0ECE">
        <w:rPr>
          <w:sz w:val="24"/>
          <w:szCs w:val="24"/>
        </w:rPr>
        <w:t>4</w:t>
      </w:r>
      <w:r w:rsidR="00A263B7">
        <w:rPr>
          <w:sz w:val="24"/>
          <w:szCs w:val="24"/>
        </w:rPr>
        <w:t>2</w:t>
      </w:r>
    </w:p>
    <w:p w:rsidR="00C325AD" w:rsidRPr="009E35D9" w:rsidRDefault="00BD1280" w:rsidP="00BD1280">
      <w:pPr>
        <w:pStyle w:val="Heading2"/>
        <w:rPr>
          <w:sz w:val="24"/>
          <w:szCs w:val="24"/>
          <w:u w:val="single"/>
        </w:rPr>
      </w:pPr>
      <w:r w:rsidRPr="009E35D9">
        <w:rPr>
          <w:sz w:val="24"/>
          <w:szCs w:val="24"/>
        </w:rPr>
        <w:t>11.</w:t>
      </w:r>
      <w:hyperlink w:anchor="IV_В_11" w:history="1">
        <w:r w:rsidR="007551CC" w:rsidRPr="00B12E92">
          <w:rPr>
            <w:rStyle w:val="Hyperlink"/>
            <w:rFonts w:cstheme="majorBidi"/>
            <w:sz w:val="24"/>
            <w:szCs w:val="24"/>
          </w:rPr>
          <w:t>П</w:t>
        </w:r>
        <w:r w:rsidR="00C325AD" w:rsidRPr="00B12E92">
          <w:rPr>
            <w:rStyle w:val="Hyperlink"/>
            <w:rFonts w:cstheme="majorBidi"/>
            <w:sz w:val="24"/>
            <w:szCs w:val="24"/>
          </w:rPr>
          <w:t>равила за ползване на ВИП зала на гражданските летища</w:t>
        </w:r>
      </w:hyperlink>
      <w:r w:rsidR="000C7C84" w:rsidRPr="009E35D9">
        <w:rPr>
          <w:sz w:val="24"/>
          <w:szCs w:val="24"/>
        </w:rPr>
        <w:t>………………</w:t>
      </w:r>
      <w:r w:rsidR="008A1611" w:rsidRPr="009E35D9">
        <w:rPr>
          <w:sz w:val="24"/>
          <w:szCs w:val="24"/>
        </w:rPr>
        <w:t>…</w:t>
      </w:r>
      <w:r w:rsidR="007F0ECE">
        <w:rPr>
          <w:sz w:val="24"/>
          <w:szCs w:val="24"/>
        </w:rPr>
        <w:t>………….4</w:t>
      </w:r>
      <w:r w:rsidR="00A263B7">
        <w:rPr>
          <w:sz w:val="24"/>
          <w:szCs w:val="24"/>
        </w:rPr>
        <w:t>3</w:t>
      </w:r>
    </w:p>
    <w:p w:rsidR="00C325AD" w:rsidRPr="009E35D9" w:rsidRDefault="00BD1280" w:rsidP="00BD1280">
      <w:pPr>
        <w:pStyle w:val="Heading2"/>
        <w:rPr>
          <w:sz w:val="24"/>
          <w:szCs w:val="24"/>
        </w:rPr>
      </w:pPr>
      <w:r w:rsidRPr="009E35D9">
        <w:rPr>
          <w:sz w:val="24"/>
          <w:szCs w:val="24"/>
        </w:rPr>
        <w:t>12.</w:t>
      </w:r>
      <w:hyperlink w:anchor="IV_В_12" w:history="1">
        <w:r w:rsidR="007551CC" w:rsidRPr="00B12E92">
          <w:rPr>
            <w:rStyle w:val="Hyperlink"/>
            <w:rFonts w:cstheme="majorBidi"/>
            <w:sz w:val="24"/>
            <w:szCs w:val="24"/>
          </w:rPr>
          <w:t>М</w:t>
        </w:r>
        <w:r w:rsidR="00C325AD" w:rsidRPr="00B12E92">
          <w:rPr>
            <w:rStyle w:val="Hyperlink"/>
            <w:rFonts w:cstheme="majorBidi"/>
            <w:sz w:val="24"/>
            <w:szCs w:val="24"/>
          </w:rPr>
          <w:t>ерки за сигурност и охрана</w:t>
        </w:r>
      </w:hyperlink>
      <w:r w:rsidR="000C7C84" w:rsidRPr="009E35D9">
        <w:rPr>
          <w:sz w:val="24"/>
          <w:szCs w:val="24"/>
        </w:rPr>
        <w:t>……………………………………………………...</w:t>
      </w:r>
      <w:r w:rsidR="008A1611" w:rsidRPr="009E35D9">
        <w:rPr>
          <w:sz w:val="24"/>
          <w:szCs w:val="24"/>
        </w:rPr>
        <w:t>.................</w:t>
      </w:r>
      <w:r w:rsidR="007F0ECE">
        <w:rPr>
          <w:sz w:val="24"/>
          <w:szCs w:val="24"/>
        </w:rPr>
        <w:t>...............4</w:t>
      </w:r>
      <w:r w:rsidR="00A65B78">
        <w:rPr>
          <w:sz w:val="24"/>
          <w:szCs w:val="24"/>
        </w:rPr>
        <w:t>4</w:t>
      </w:r>
    </w:p>
    <w:p w:rsidR="0073255D" w:rsidRPr="009E35D9" w:rsidRDefault="0073255D" w:rsidP="0073255D">
      <w:pPr>
        <w:pStyle w:val="Heading2"/>
        <w:ind w:firstLine="708"/>
        <w:rPr>
          <w:sz w:val="24"/>
          <w:szCs w:val="24"/>
        </w:rPr>
      </w:pPr>
      <w:r w:rsidRPr="009E35D9">
        <w:rPr>
          <w:sz w:val="24"/>
          <w:szCs w:val="24"/>
        </w:rPr>
        <w:t>12.1.Промяна на адрес или на способа на охрана</w:t>
      </w:r>
    </w:p>
    <w:p w:rsidR="0073255D" w:rsidRPr="009E35D9" w:rsidRDefault="0073255D" w:rsidP="00276FB4">
      <w:pPr>
        <w:pStyle w:val="Heading2"/>
        <w:ind w:firstLine="708"/>
        <w:jc w:val="both"/>
        <w:rPr>
          <w:sz w:val="24"/>
          <w:szCs w:val="24"/>
        </w:rPr>
      </w:pPr>
      <w:r w:rsidRPr="009E35D9">
        <w:rPr>
          <w:sz w:val="24"/>
          <w:szCs w:val="24"/>
        </w:rPr>
        <w:t>на дипломатическите мисии……………………………………………………………...</w:t>
      </w:r>
      <w:r w:rsidR="00276FB4">
        <w:rPr>
          <w:sz w:val="24"/>
          <w:szCs w:val="24"/>
        </w:rPr>
        <w:t>.............</w:t>
      </w:r>
      <w:r w:rsidRPr="009E35D9">
        <w:rPr>
          <w:sz w:val="24"/>
          <w:szCs w:val="24"/>
        </w:rPr>
        <w:t>4</w:t>
      </w:r>
      <w:r w:rsidR="00E03FDB">
        <w:rPr>
          <w:sz w:val="24"/>
          <w:szCs w:val="24"/>
        </w:rPr>
        <w:t>4</w:t>
      </w:r>
    </w:p>
    <w:p w:rsidR="00155169" w:rsidRPr="009E35D9" w:rsidRDefault="00155169" w:rsidP="00155169">
      <w:pPr>
        <w:pStyle w:val="Heading2"/>
        <w:ind w:firstLine="708"/>
        <w:rPr>
          <w:sz w:val="24"/>
          <w:szCs w:val="24"/>
        </w:rPr>
      </w:pPr>
      <w:r w:rsidRPr="009E35D9">
        <w:rPr>
          <w:sz w:val="24"/>
          <w:szCs w:val="24"/>
        </w:rPr>
        <w:t>12.2.Осигуряване на мерки за сигурност</w:t>
      </w:r>
    </w:p>
    <w:p w:rsidR="00155169" w:rsidRPr="009E35D9" w:rsidRDefault="00155169" w:rsidP="00276FB4">
      <w:pPr>
        <w:pStyle w:val="Heading2"/>
        <w:ind w:firstLine="708"/>
        <w:jc w:val="both"/>
        <w:rPr>
          <w:sz w:val="24"/>
          <w:szCs w:val="24"/>
        </w:rPr>
      </w:pPr>
      <w:r w:rsidRPr="009E35D9">
        <w:rPr>
          <w:sz w:val="24"/>
          <w:szCs w:val="24"/>
        </w:rPr>
        <w:t>при провеждане на мероприяти</w:t>
      </w:r>
      <w:r w:rsidR="00276FB4">
        <w:rPr>
          <w:sz w:val="24"/>
          <w:szCs w:val="24"/>
        </w:rPr>
        <w:t>я от протоколен характер………………………...4</w:t>
      </w:r>
      <w:r w:rsidR="00A65B78">
        <w:rPr>
          <w:sz w:val="24"/>
          <w:szCs w:val="24"/>
        </w:rPr>
        <w:t>5</w:t>
      </w:r>
    </w:p>
    <w:p w:rsidR="009E35D9" w:rsidRPr="009E35D9" w:rsidRDefault="009E35D9" w:rsidP="009E35D9">
      <w:pPr>
        <w:pStyle w:val="Heading2"/>
        <w:ind w:firstLine="708"/>
        <w:rPr>
          <w:sz w:val="24"/>
          <w:szCs w:val="24"/>
        </w:rPr>
      </w:pPr>
      <w:r w:rsidRPr="009E35D9">
        <w:rPr>
          <w:sz w:val="24"/>
          <w:szCs w:val="24"/>
        </w:rPr>
        <w:t>12.3.Осигуряване на мерки за сигурност</w:t>
      </w:r>
    </w:p>
    <w:p w:rsidR="009E35D9" w:rsidRPr="009E35D9" w:rsidRDefault="009E35D9" w:rsidP="00276FB4">
      <w:pPr>
        <w:pStyle w:val="Heading2"/>
        <w:ind w:firstLine="708"/>
        <w:jc w:val="both"/>
        <w:rPr>
          <w:sz w:val="24"/>
          <w:szCs w:val="24"/>
        </w:rPr>
      </w:pPr>
      <w:r w:rsidRPr="009E35D9">
        <w:rPr>
          <w:sz w:val="24"/>
          <w:szCs w:val="24"/>
        </w:rPr>
        <w:t>при провеждане на и</w:t>
      </w:r>
      <w:r w:rsidR="00276FB4">
        <w:rPr>
          <w:sz w:val="24"/>
          <w:szCs w:val="24"/>
        </w:rPr>
        <w:t>збори</w:t>
      </w:r>
      <w:r w:rsidR="007F0ECE">
        <w:rPr>
          <w:sz w:val="24"/>
          <w:szCs w:val="24"/>
        </w:rPr>
        <w:t>…………………………………………………………………………..4</w:t>
      </w:r>
      <w:r w:rsidR="00A65B78">
        <w:rPr>
          <w:sz w:val="24"/>
          <w:szCs w:val="24"/>
        </w:rPr>
        <w:t>5</w:t>
      </w:r>
    </w:p>
    <w:p w:rsidR="00C325AD" w:rsidRPr="009E35D9" w:rsidRDefault="00BD1280" w:rsidP="00276FB4">
      <w:pPr>
        <w:pStyle w:val="Heading2"/>
        <w:jc w:val="both"/>
        <w:rPr>
          <w:sz w:val="24"/>
          <w:szCs w:val="24"/>
        </w:rPr>
      </w:pPr>
      <w:r w:rsidRPr="009E35D9">
        <w:rPr>
          <w:sz w:val="24"/>
          <w:szCs w:val="24"/>
        </w:rPr>
        <w:t>13.</w:t>
      </w:r>
      <w:hyperlink w:anchor="IV_В_13" w:history="1">
        <w:r w:rsidR="007551CC" w:rsidRPr="00F82EA9">
          <w:rPr>
            <w:rStyle w:val="Hyperlink"/>
            <w:rFonts w:cstheme="majorBidi"/>
            <w:sz w:val="24"/>
            <w:szCs w:val="24"/>
          </w:rPr>
          <w:t>Р</w:t>
        </w:r>
        <w:r w:rsidR="00C325AD" w:rsidRPr="00F82EA9">
          <w:rPr>
            <w:rStyle w:val="Hyperlink"/>
            <w:rFonts w:cstheme="majorBidi"/>
            <w:sz w:val="24"/>
            <w:szCs w:val="24"/>
          </w:rPr>
          <w:t>азрешения за кораби и въздухоплавателни средства</w:t>
        </w:r>
      </w:hyperlink>
      <w:r w:rsidR="000C7C84" w:rsidRPr="009E35D9">
        <w:rPr>
          <w:sz w:val="24"/>
          <w:szCs w:val="24"/>
        </w:rPr>
        <w:t>………………………</w:t>
      </w:r>
      <w:r w:rsidR="008A1611" w:rsidRPr="009E35D9">
        <w:rPr>
          <w:sz w:val="24"/>
          <w:szCs w:val="24"/>
        </w:rPr>
        <w:t>…</w:t>
      </w:r>
      <w:r w:rsidR="009E35D9">
        <w:rPr>
          <w:sz w:val="24"/>
          <w:szCs w:val="24"/>
        </w:rPr>
        <w:t>…</w:t>
      </w:r>
      <w:r w:rsidR="00276FB4">
        <w:rPr>
          <w:sz w:val="24"/>
          <w:szCs w:val="24"/>
        </w:rPr>
        <w:t>………..4</w:t>
      </w:r>
      <w:r w:rsidR="00E03FDB">
        <w:rPr>
          <w:sz w:val="24"/>
          <w:szCs w:val="24"/>
        </w:rPr>
        <w:t>5</w:t>
      </w:r>
    </w:p>
    <w:p w:rsidR="00C325AD" w:rsidRPr="009E35D9" w:rsidRDefault="00BD1280" w:rsidP="00276FB4">
      <w:pPr>
        <w:pStyle w:val="Heading2"/>
        <w:jc w:val="both"/>
        <w:rPr>
          <w:sz w:val="24"/>
          <w:szCs w:val="24"/>
        </w:rPr>
      </w:pPr>
      <w:r w:rsidRPr="009E35D9">
        <w:rPr>
          <w:sz w:val="24"/>
          <w:szCs w:val="24"/>
        </w:rPr>
        <w:t>14.</w:t>
      </w:r>
      <w:hyperlink w:anchor="IV_В_14" w:history="1">
        <w:r w:rsidR="007551CC" w:rsidRPr="00F82EA9">
          <w:rPr>
            <w:rStyle w:val="Hyperlink"/>
            <w:rFonts w:cstheme="majorBidi"/>
            <w:sz w:val="24"/>
            <w:szCs w:val="24"/>
          </w:rPr>
          <w:t>П</w:t>
        </w:r>
        <w:r w:rsidR="00C325AD" w:rsidRPr="00F82EA9">
          <w:rPr>
            <w:rStyle w:val="Hyperlink"/>
            <w:rFonts w:cstheme="majorBidi"/>
            <w:sz w:val="24"/>
            <w:szCs w:val="24"/>
          </w:rPr>
          <w:t>ритежание и носене на оръжие</w:t>
        </w:r>
      </w:hyperlink>
      <w:r w:rsidR="000C7C84" w:rsidRPr="009E35D9">
        <w:rPr>
          <w:sz w:val="24"/>
          <w:szCs w:val="24"/>
        </w:rPr>
        <w:t>………………………………………………</w:t>
      </w:r>
      <w:r w:rsidR="007551CC" w:rsidRPr="009E35D9">
        <w:rPr>
          <w:sz w:val="24"/>
          <w:szCs w:val="24"/>
        </w:rPr>
        <w:t>...</w:t>
      </w:r>
      <w:r w:rsidR="008A1611" w:rsidRPr="009E35D9">
        <w:rPr>
          <w:sz w:val="24"/>
          <w:szCs w:val="24"/>
        </w:rPr>
        <w:t>................</w:t>
      </w:r>
      <w:r w:rsidR="009E35D9">
        <w:rPr>
          <w:sz w:val="24"/>
          <w:szCs w:val="24"/>
        </w:rPr>
        <w:t>..</w:t>
      </w:r>
      <w:r w:rsidR="00276FB4">
        <w:rPr>
          <w:sz w:val="24"/>
          <w:szCs w:val="24"/>
        </w:rPr>
        <w:t>.............</w:t>
      </w:r>
      <w:r w:rsidR="000C7C84" w:rsidRPr="009E35D9">
        <w:rPr>
          <w:sz w:val="24"/>
          <w:szCs w:val="24"/>
        </w:rPr>
        <w:t>4</w:t>
      </w:r>
      <w:r w:rsidR="00A65B78">
        <w:rPr>
          <w:sz w:val="24"/>
          <w:szCs w:val="24"/>
        </w:rPr>
        <w:t>6</w:t>
      </w:r>
    </w:p>
    <w:p w:rsidR="00C325AD" w:rsidRPr="009E35D9" w:rsidRDefault="00C325AD" w:rsidP="00CC5E4D">
      <w:pPr>
        <w:pStyle w:val="Heading2"/>
        <w:rPr>
          <w:strike/>
          <w:color w:val="FF0000"/>
          <w:sz w:val="24"/>
          <w:szCs w:val="24"/>
        </w:rPr>
      </w:pPr>
    </w:p>
    <w:p w:rsidR="000C7C84" w:rsidRPr="009E35D9" w:rsidRDefault="00CC5E4D" w:rsidP="00BD1280">
      <w:pPr>
        <w:pStyle w:val="Heading2"/>
        <w:rPr>
          <w:sz w:val="24"/>
          <w:szCs w:val="24"/>
        </w:rPr>
      </w:pPr>
      <w:r w:rsidRPr="009E35D9">
        <w:rPr>
          <w:sz w:val="24"/>
          <w:szCs w:val="24"/>
          <w:u w:val="single"/>
          <w:lang w:val="en-US"/>
        </w:rPr>
        <w:t>V</w:t>
      </w:r>
      <w:r w:rsidRPr="00CF1997">
        <w:rPr>
          <w:sz w:val="24"/>
          <w:szCs w:val="24"/>
          <w:u w:val="single"/>
        </w:rPr>
        <w:t>.</w:t>
      </w:r>
      <w:hyperlink w:anchor="РАЗДЕЛ_V" w:history="1">
        <w:r w:rsidR="007551CC" w:rsidRPr="00F82EA9">
          <w:rPr>
            <w:rStyle w:val="Hyperlink"/>
            <w:rFonts w:cstheme="majorBidi"/>
            <w:sz w:val="24"/>
            <w:szCs w:val="24"/>
          </w:rPr>
          <w:t xml:space="preserve">ДРУГИ ВЪПРОСИ </w:t>
        </w:r>
      </w:hyperlink>
      <w:r w:rsidR="007551CC" w:rsidRPr="009E35D9">
        <w:rPr>
          <w:sz w:val="24"/>
          <w:szCs w:val="24"/>
        </w:rPr>
        <w:t xml:space="preserve"> </w:t>
      </w:r>
    </w:p>
    <w:p w:rsidR="00C325AD" w:rsidRPr="009E35D9" w:rsidRDefault="00BD1280" w:rsidP="00276FB4">
      <w:pPr>
        <w:pStyle w:val="Heading2"/>
        <w:jc w:val="both"/>
        <w:rPr>
          <w:sz w:val="24"/>
          <w:szCs w:val="24"/>
        </w:rPr>
      </w:pPr>
      <w:r w:rsidRPr="009E35D9">
        <w:rPr>
          <w:sz w:val="24"/>
          <w:szCs w:val="24"/>
        </w:rPr>
        <w:t>1.</w:t>
      </w:r>
      <w:hyperlink w:anchor="V_1" w:history="1">
        <w:r w:rsidR="007551CC" w:rsidRPr="00F82EA9">
          <w:rPr>
            <w:rStyle w:val="Hyperlink"/>
            <w:rFonts w:cstheme="majorBidi"/>
            <w:sz w:val="24"/>
            <w:szCs w:val="24"/>
          </w:rPr>
          <w:t>Т</w:t>
        </w:r>
        <w:r w:rsidR="000C7C84" w:rsidRPr="00F82EA9">
          <w:rPr>
            <w:rStyle w:val="Hyperlink"/>
            <w:rFonts w:cstheme="majorBidi"/>
            <w:sz w:val="24"/>
            <w:szCs w:val="24"/>
          </w:rPr>
          <w:t>рудов</w:t>
        </w:r>
        <w:r w:rsidR="008A1611" w:rsidRPr="00F82EA9">
          <w:rPr>
            <w:rStyle w:val="Hyperlink"/>
            <w:rFonts w:cstheme="majorBidi"/>
            <w:sz w:val="24"/>
            <w:szCs w:val="24"/>
          </w:rPr>
          <w:t>и правоотношения на местни лица</w:t>
        </w:r>
      </w:hyperlink>
      <w:r w:rsidR="008A1611" w:rsidRPr="009E35D9">
        <w:rPr>
          <w:sz w:val="24"/>
          <w:szCs w:val="24"/>
        </w:rPr>
        <w:t>……………….</w:t>
      </w:r>
      <w:r w:rsidR="000C7C84" w:rsidRPr="009E35D9">
        <w:rPr>
          <w:sz w:val="24"/>
          <w:szCs w:val="24"/>
        </w:rPr>
        <w:t>………………………………</w:t>
      </w:r>
      <w:r w:rsidR="00276FB4">
        <w:rPr>
          <w:sz w:val="24"/>
          <w:szCs w:val="24"/>
        </w:rPr>
        <w:t>…………</w:t>
      </w:r>
      <w:r w:rsidR="007F0ECE">
        <w:rPr>
          <w:sz w:val="24"/>
          <w:szCs w:val="24"/>
        </w:rPr>
        <w:t>4</w:t>
      </w:r>
      <w:r w:rsidR="00E03FDB">
        <w:rPr>
          <w:sz w:val="24"/>
          <w:szCs w:val="24"/>
        </w:rPr>
        <w:t>7</w:t>
      </w:r>
    </w:p>
    <w:p w:rsidR="00C325AD" w:rsidRPr="009E35D9" w:rsidRDefault="00BD1280" w:rsidP="00CC5E4D">
      <w:pPr>
        <w:pStyle w:val="Heading2"/>
        <w:rPr>
          <w:sz w:val="24"/>
          <w:szCs w:val="24"/>
        </w:rPr>
      </w:pPr>
      <w:r w:rsidRPr="009E35D9">
        <w:rPr>
          <w:sz w:val="24"/>
          <w:szCs w:val="24"/>
        </w:rPr>
        <w:t>2.</w:t>
      </w:r>
      <w:hyperlink w:anchor="V_2" w:history="1">
        <w:r w:rsidR="007551CC" w:rsidRPr="00F82EA9">
          <w:rPr>
            <w:rStyle w:val="Hyperlink"/>
            <w:rFonts w:cstheme="majorBidi"/>
            <w:sz w:val="24"/>
            <w:szCs w:val="24"/>
          </w:rPr>
          <w:t>Н</w:t>
        </w:r>
        <w:r w:rsidR="00C325AD" w:rsidRPr="00F82EA9">
          <w:rPr>
            <w:rStyle w:val="Hyperlink"/>
            <w:rFonts w:cstheme="majorBidi"/>
            <w:sz w:val="24"/>
            <w:szCs w:val="24"/>
          </w:rPr>
          <w:t>астаняване</w:t>
        </w:r>
      </w:hyperlink>
      <w:r w:rsidR="000C7C84" w:rsidRPr="009E35D9">
        <w:rPr>
          <w:sz w:val="24"/>
          <w:szCs w:val="24"/>
        </w:rPr>
        <w:t>………………………………………………………………………</w:t>
      </w:r>
      <w:r w:rsidR="008A1611" w:rsidRPr="009E35D9">
        <w:rPr>
          <w:sz w:val="24"/>
          <w:szCs w:val="24"/>
        </w:rPr>
        <w:t>………………………</w:t>
      </w:r>
      <w:r w:rsidR="00EC2277">
        <w:rPr>
          <w:sz w:val="24"/>
          <w:szCs w:val="24"/>
        </w:rPr>
        <w:t>…………</w:t>
      </w:r>
      <w:r w:rsidR="000C7C84" w:rsidRPr="009E35D9">
        <w:rPr>
          <w:sz w:val="24"/>
          <w:szCs w:val="24"/>
        </w:rPr>
        <w:t>4</w:t>
      </w:r>
      <w:r w:rsidR="00E03FDB">
        <w:rPr>
          <w:sz w:val="24"/>
          <w:szCs w:val="24"/>
        </w:rPr>
        <w:t>8</w:t>
      </w:r>
    </w:p>
    <w:p w:rsidR="00C325AD" w:rsidRPr="009E35D9" w:rsidRDefault="00C325AD" w:rsidP="00CC5E4D">
      <w:pPr>
        <w:pStyle w:val="Heading2"/>
        <w:rPr>
          <w:sz w:val="24"/>
          <w:szCs w:val="24"/>
        </w:rPr>
      </w:pPr>
    </w:p>
    <w:p w:rsidR="00C325AD" w:rsidRPr="009E35D9" w:rsidRDefault="00CC5E4D" w:rsidP="00CC5E4D">
      <w:pPr>
        <w:pStyle w:val="Heading2"/>
        <w:rPr>
          <w:sz w:val="24"/>
          <w:szCs w:val="24"/>
          <w:u w:val="single"/>
        </w:rPr>
      </w:pPr>
      <w:r w:rsidRPr="009E35D9">
        <w:rPr>
          <w:sz w:val="24"/>
          <w:szCs w:val="24"/>
          <w:u w:val="single"/>
          <w:lang w:val="en-US"/>
        </w:rPr>
        <w:t>V</w:t>
      </w:r>
      <w:r w:rsidR="00BD1280" w:rsidRPr="009E35D9">
        <w:rPr>
          <w:sz w:val="24"/>
          <w:szCs w:val="24"/>
          <w:u w:val="single"/>
          <w:lang w:val="en-US"/>
        </w:rPr>
        <w:t>I</w:t>
      </w:r>
      <w:r w:rsidRPr="00623795">
        <w:rPr>
          <w:sz w:val="24"/>
          <w:szCs w:val="24"/>
          <w:u w:val="single"/>
        </w:rPr>
        <w:t>.</w:t>
      </w:r>
      <w:hyperlink w:anchor="РАЗДЕЛ_VI" w:history="1">
        <w:r w:rsidR="007551CC" w:rsidRPr="00F82EA9">
          <w:rPr>
            <w:rStyle w:val="Hyperlink"/>
            <w:rFonts w:cstheme="majorBidi"/>
            <w:sz w:val="24"/>
            <w:szCs w:val="24"/>
          </w:rPr>
          <w:t>ПРИ ОТПЪТУВАНЕ</w:t>
        </w:r>
      </w:hyperlink>
    </w:p>
    <w:p w:rsidR="004914D0" w:rsidRPr="009E35D9" w:rsidRDefault="00BD1280" w:rsidP="00EC2277">
      <w:pPr>
        <w:pStyle w:val="Heading2"/>
        <w:jc w:val="both"/>
        <w:rPr>
          <w:sz w:val="24"/>
          <w:szCs w:val="24"/>
        </w:rPr>
      </w:pPr>
      <w:r w:rsidRPr="009E35D9">
        <w:rPr>
          <w:sz w:val="24"/>
          <w:szCs w:val="24"/>
        </w:rPr>
        <w:t>1.</w:t>
      </w:r>
      <w:hyperlink w:anchor="VI_1" w:history="1">
        <w:r w:rsidR="007551CC" w:rsidRPr="00F82EA9">
          <w:rPr>
            <w:rStyle w:val="Hyperlink"/>
            <w:rFonts w:cstheme="majorBidi"/>
            <w:sz w:val="24"/>
            <w:szCs w:val="24"/>
          </w:rPr>
          <w:t>У</w:t>
        </w:r>
        <w:r w:rsidR="00C325AD" w:rsidRPr="00F82EA9">
          <w:rPr>
            <w:rStyle w:val="Hyperlink"/>
            <w:rFonts w:cstheme="majorBidi"/>
            <w:sz w:val="24"/>
            <w:szCs w:val="24"/>
          </w:rPr>
          <w:t>ведомявания</w:t>
        </w:r>
      </w:hyperlink>
      <w:r w:rsidR="007551CC" w:rsidRPr="009E35D9">
        <w:rPr>
          <w:sz w:val="24"/>
          <w:szCs w:val="24"/>
        </w:rPr>
        <w:t>……………………………………………………………………</w:t>
      </w:r>
      <w:r w:rsidR="008A1611" w:rsidRPr="009E35D9">
        <w:rPr>
          <w:sz w:val="24"/>
          <w:szCs w:val="24"/>
        </w:rPr>
        <w:t>………………………</w:t>
      </w:r>
      <w:r w:rsidR="007F0ECE">
        <w:rPr>
          <w:sz w:val="24"/>
          <w:szCs w:val="24"/>
        </w:rPr>
        <w:t>………...4</w:t>
      </w:r>
      <w:r w:rsidR="00E03FDB">
        <w:rPr>
          <w:sz w:val="24"/>
          <w:szCs w:val="24"/>
        </w:rPr>
        <w:t>9</w:t>
      </w:r>
    </w:p>
    <w:p w:rsidR="004914D0" w:rsidRPr="009E35D9" w:rsidRDefault="00BD1280" w:rsidP="00EC2277">
      <w:pPr>
        <w:pStyle w:val="Heading2"/>
        <w:jc w:val="both"/>
        <w:rPr>
          <w:sz w:val="24"/>
          <w:szCs w:val="24"/>
        </w:rPr>
      </w:pPr>
      <w:r w:rsidRPr="009E35D9">
        <w:rPr>
          <w:sz w:val="24"/>
          <w:szCs w:val="24"/>
        </w:rPr>
        <w:t>2.</w:t>
      </w:r>
      <w:hyperlink w:anchor="VI_2" w:history="1">
        <w:r w:rsidR="007551CC" w:rsidRPr="00F82EA9">
          <w:rPr>
            <w:rStyle w:val="Hyperlink"/>
            <w:rFonts w:cstheme="majorBidi"/>
            <w:sz w:val="24"/>
            <w:szCs w:val="24"/>
          </w:rPr>
          <w:t>П</w:t>
        </w:r>
        <w:r w:rsidR="00E94376" w:rsidRPr="00F82EA9">
          <w:rPr>
            <w:rStyle w:val="Hyperlink"/>
            <w:rFonts w:cstheme="majorBidi"/>
            <w:sz w:val="24"/>
            <w:szCs w:val="24"/>
          </w:rPr>
          <w:t>рощални срещи</w:t>
        </w:r>
      </w:hyperlink>
      <w:r w:rsidR="00E94376" w:rsidRPr="009E35D9">
        <w:rPr>
          <w:sz w:val="24"/>
          <w:szCs w:val="24"/>
        </w:rPr>
        <w:t>…………………………………………………………………</w:t>
      </w:r>
      <w:r w:rsidR="008A1611" w:rsidRPr="009E35D9">
        <w:rPr>
          <w:sz w:val="24"/>
          <w:szCs w:val="24"/>
        </w:rPr>
        <w:t>……………………</w:t>
      </w:r>
      <w:r w:rsidR="007F0ECE">
        <w:rPr>
          <w:sz w:val="24"/>
          <w:szCs w:val="24"/>
        </w:rPr>
        <w:t>………….4</w:t>
      </w:r>
      <w:r w:rsidR="00E03FDB">
        <w:rPr>
          <w:sz w:val="24"/>
          <w:szCs w:val="24"/>
        </w:rPr>
        <w:t>9</w:t>
      </w:r>
    </w:p>
    <w:p w:rsidR="004914D0" w:rsidRPr="009E35D9" w:rsidRDefault="00BD1280" w:rsidP="00EC2277">
      <w:pPr>
        <w:pStyle w:val="Heading2"/>
        <w:jc w:val="both"/>
        <w:rPr>
          <w:sz w:val="24"/>
          <w:szCs w:val="24"/>
        </w:rPr>
      </w:pPr>
      <w:r w:rsidRPr="009E35D9">
        <w:rPr>
          <w:sz w:val="24"/>
          <w:szCs w:val="24"/>
        </w:rPr>
        <w:t>3.</w:t>
      </w:r>
      <w:hyperlink w:anchor="VI_3" w:history="1">
        <w:r w:rsidR="007551CC" w:rsidRPr="0043034D">
          <w:rPr>
            <w:rStyle w:val="Hyperlink"/>
            <w:rFonts w:cstheme="majorBidi"/>
            <w:sz w:val="24"/>
            <w:szCs w:val="24"/>
          </w:rPr>
          <w:t>И</w:t>
        </w:r>
        <w:r w:rsidR="00C325AD" w:rsidRPr="0043034D">
          <w:rPr>
            <w:rStyle w:val="Hyperlink"/>
            <w:rFonts w:cstheme="majorBidi"/>
            <w:sz w:val="24"/>
            <w:szCs w:val="24"/>
          </w:rPr>
          <w:t>зпращане</w:t>
        </w:r>
      </w:hyperlink>
      <w:r w:rsidR="00E94376" w:rsidRPr="009E35D9">
        <w:rPr>
          <w:sz w:val="24"/>
          <w:szCs w:val="24"/>
        </w:rPr>
        <w:t>…………………………………………………………………………</w:t>
      </w:r>
      <w:r w:rsidR="008A1611" w:rsidRPr="009E35D9">
        <w:rPr>
          <w:sz w:val="24"/>
          <w:szCs w:val="24"/>
        </w:rPr>
        <w:t>………………………</w:t>
      </w:r>
      <w:r w:rsidR="00EC2277">
        <w:rPr>
          <w:sz w:val="24"/>
          <w:szCs w:val="24"/>
        </w:rPr>
        <w:t>………...</w:t>
      </w:r>
      <w:r w:rsidR="00E03FDB">
        <w:rPr>
          <w:sz w:val="24"/>
          <w:szCs w:val="24"/>
        </w:rPr>
        <w:t>50</w:t>
      </w:r>
    </w:p>
    <w:p w:rsidR="00C325AD" w:rsidRPr="009E35D9" w:rsidRDefault="00C325AD" w:rsidP="00CC5E4D">
      <w:pPr>
        <w:pStyle w:val="Heading2"/>
        <w:rPr>
          <w:sz w:val="24"/>
          <w:szCs w:val="24"/>
          <w:u w:val="single"/>
        </w:rPr>
      </w:pPr>
    </w:p>
    <w:p w:rsidR="00C325AD" w:rsidRPr="009B038C" w:rsidRDefault="00CC5E4D" w:rsidP="009B038C">
      <w:pPr>
        <w:pStyle w:val="Heading2"/>
        <w:rPr>
          <w:sz w:val="24"/>
          <w:szCs w:val="24"/>
          <w:u w:val="single"/>
        </w:rPr>
      </w:pPr>
      <w:r w:rsidRPr="009E35D9">
        <w:rPr>
          <w:sz w:val="24"/>
          <w:szCs w:val="24"/>
          <w:u w:val="single"/>
          <w:lang w:val="en-US"/>
        </w:rPr>
        <w:t>V</w:t>
      </w:r>
      <w:r w:rsidR="00BD1280" w:rsidRPr="009E35D9">
        <w:rPr>
          <w:sz w:val="24"/>
          <w:szCs w:val="24"/>
          <w:u w:val="single"/>
          <w:lang w:val="en-US"/>
        </w:rPr>
        <w:t>I</w:t>
      </w:r>
      <w:r w:rsidRPr="009E35D9">
        <w:rPr>
          <w:sz w:val="24"/>
          <w:szCs w:val="24"/>
          <w:u w:val="single"/>
          <w:lang w:val="en-US"/>
        </w:rPr>
        <w:t>I</w:t>
      </w:r>
      <w:r w:rsidRPr="00CF1997">
        <w:rPr>
          <w:sz w:val="24"/>
          <w:szCs w:val="24"/>
          <w:u w:val="single"/>
        </w:rPr>
        <w:t>.</w:t>
      </w:r>
      <w:hyperlink w:anchor="РАЗДЕЛ_VII" w:history="1">
        <w:r w:rsidR="0076411B" w:rsidRPr="0043034D">
          <w:rPr>
            <w:rStyle w:val="Hyperlink"/>
            <w:rFonts w:cstheme="majorBidi"/>
            <w:sz w:val="24"/>
            <w:szCs w:val="24"/>
          </w:rPr>
          <w:t>ПРИЛОЖЕНИЯ</w:t>
        </w:r>
      </w:hyperlink>
      <w:r w:rsidR="00E94376" w:rsidRPr="009E35D9">
        <w:rPr>
          <w:sz w:val="24"/>
          <w:szCs w:val="24"/>
        </w:rPr>
        <w:t>…………………………………………</w:t>
      </w:r>
      <w:r w:rsidR="009B038C">
        <w:rPr>
          <w:sz w:val="24"/>
          <w:szCs w:val="24"/>
        </w:rPr>
        <w:t>………</w:t>
      </w:r>
      <w:r w:rsidR="00077DDB">
        <w:rPr>
          <w:sz w:val="24"/>
          <w:szCs w:val="24"/>
        </w:rPr>
        <w:t>…...</w:t>
      </w:r>
      <w:r w:rsidR="00E94376" w:rsidRPr="009E35D9">
        <w:rPr>
          <w:sz w:val="24"/>
          <w:szCs w:val="24"/>
        </w:rPr>
        <w:t>……………</w:t>
      </w:r>
      <w:r w:rsidR="008A1611" w:rsidRPr="009E35D9">
        <w:rPr>
          <w:sz w:val="24"/>
          <w:szCs w:val="24"/>
        </w:rPr>
        <w:t>……………………</w:t>
      </w:r>
      <w:r w:rsidR="007F0ECE">
        <w:rPr>
          <w:sz w:val="24"/>
          <w:szCs w:val="24"/>
        </w:rPr>
        <w:t>…………5</w:t>
      </w:r>
      <w:r w:rsidR="00E03FDB">
        <w:rPr>
          <w:sz w:val="24"/>
          <w:szCs w:val="24"/>
        </w:rPr>
        <w:t>1</w:t>
      </w:r>
    </w:p>
    <w:p w:rsidR="00C325AD" w:rsidRPr="00CC5E4D" w:rsidRDefault="00C325AD" w:rsidP="00CC5E4D">
      <w:pPr>
        <w:pStyle w:val="Heading2"/>
        <w:rPr>
          <w:rFonts w:cs="All Times New Roman"/>
          <w:u w:val="single"/>
        </w:rPr>
      </w:pPr>
    </w:p>
    <w:p w:rsidR="00E94376" w:rsidRDefault="00E94376" w:rsidP="00C325AD">
      <w:pPr>
        <w:tabs>
          <w:tab w:val="left" w:pos="4935"/>
        </w:tabs>
        <w:spacing w:line="276" w:lineRule="auto"/>
        <w:jc w:val="both"/>
        <w:rPr>
          <w:rFonts w:ascii="All Times New Roman" w:hAnsi="All Times New Roman" w:cs="All Times New Roman"/>
          <w:b/>
          <w:smallCaps/>
          <w:sz w:val="24"/>
          <w:szCs w:val="24"/>
          <w:u w:val="single"/>
        </w:rPr>
      </w:pPr>
    </w:p>
    <w:p w:rsidR="00D967A0" w:rsidRPr="00CF1997" w:rsidRDefault="00D967A0">
      <w:pPr>
        <w:overflowPunct/>
        <w:autoSpaceDE/>
        <w:autoSpaceDN/>
        <w:adjustRightInd/>
        <w:jc w:val="both"/>
        <w:textAlignment w:val="auto"/>
        <w:rPr>
          <w:rFonts w:ascii="All Times New Roman" w:hAnsi="All Times New Roman" w:cs="All Times New Roman"/>
          <w:b/>
          <w:smallCaps/>
          <w:sz w:val="24"/>
          <w:szCs w:val="24"/>
          <w:u w:val="single"/>
        </w:rPr>
      </w:pPr>
      <w:r>
        <w:rPr>
          <w:rFonts w:ascii="All Times New Roman" w:hAnsi="All Times New Roman" w:cs="All Times New Roman"/>
          <w:b/>
          <w:smallCaps/>
          <w:sz w:val="24"/>
          <w:szCs w:val="24"/>
          <w:u w:val="single"/>
        </w:rPr>
        <w:br w:type="page"/>
      </w:r>
    </w:p>
    <w:p w:rsidR="00AC57EE" w:rsidRPr="00FC1406" w:rsidRDefault="00AC57EE" w:rsidP="00AC57EE">
      <w:pPr>
        <w:pStyle w:val="IntenseQuote"/>
        <w:rPr>
          <w:sz w:val="24"/>
          <w:szCs w:val="24"/>
        </w:rPr>
      </w:pPr>
      <w:bookmarkStart w:id="0" w:name="РАЗДЕЛI"/>
      <w:r w:rsidRPr="00FC1406">
        <w:rPr>
          <w:sz w:val="24"/>
          <w:szCs w:val="24"/>
          <w:lang w:val="en-US"/>
        </w:rPr>
        <w:lastRenderedPageBreak/>
        <w:t>I</w:t>
      </w:r>
      <w:r w:rsidRPr="00BD6804">
        <w:rPr>
          <w:sz w:val="24"/>
          <w:szCs w:val="24"/>
        </w:rPr>
        <w:t>.</w:t>
      </w:r>
      <w:r w:rsidRPr="00FC1406">
        <w:rPr>
          <w:sz w:val="24"/>
          <w:szCs w:val="24"/>
        </w:rPr>
        <w:t>ЦЕЛИ НА СПРАВОЧНИКА</w:t>
      </w:r>
    </w:p>
    <w:bookmarkEnd w:id="0"/>
    <w:p w:rsidR="00E81848" w:rsidRDefault="00E81848" w:rsidP="00FC1406">
      <w:pPr>
        <w:pStyle w:val="ListParagraph"/>
        <w:tabs>
          <w:tab w:val="left" w:pos="4935"/>
        </w:tabs>
        <w:spacing w:before="120" w:after="240"/>
        <w:ind w:left="1080"/>
        <w:jc w:val="both"/>
        <w:rPr>
          <w:rFonts w:ascii="Cambria" w:hAnsi="Cambria" w:cs="All Times New Roman"/>
          <w:b/>
          <w:smallCaps/>
          <w:sz w:val="24"/>
          <w:szCs w:val="24"/>
          <w:u w:val="single"/>
        </w:rPr>
      </w:pPr>
    </w:p>
    <w:p w:rsidR="006B14C8" w:rsidRDefault="006B14C8" w:rsidP="00E81848">
      <w:pPr>
        <w:pStyle w:val="ListParagraph"/>
        <w:tabs>
          <w:tab w:val="left" w:pos="4935"/>
        </w:tabs>
        <w:spacing w:before="120"/>
        <w:ind w:left="1080"/>
        <w:jc w:val="both"/>
        <w:rPr>
          <w:rFonts w:ascii="Cambria" w:hAnsi="Cambria" w:cs="All Times New Roman"/>
          <w:b/>
          <w:smallCaps/>
          <w:sz w:val="24"/>
          <w:szCs w:val="24"/>
          <w:u w:val="single"/>
        </w:rPr>
      </w:pPr>
    </w:p>
    <w:p w:rsidR="006B14C8" w:rsidRPr="00AC57EE" w:rsidRDefault="006B14C8" w:rsidP="00FC1406">
      <w:pPr>
        <w:pStyle w:val="ListParagraph"/>
        <w:tabs>
          <w:tab w:val="left" w:pos="4935"/>
        </w:tabs>
        <w:ind w:left="1080"/>
        <w:jc w:val="both"/>
        <w:rPr>
          <w:rFonts w:ascii="Cambria" w:hAnsi="Cambria" w:cs="All Times New Roman"/>
          <w:b/>
          <w:smallCaps/>
          <w:sz w:val="24"/>
          <w:szCs w:val="24"/>
          <w:u w:val="single"/>
        </w:rPr>
      </w:pPr>
    </w:p>
    <w:p w:rsidR="00F628D5" w:rsidRDefault="00E449B9" w:rsidP="00F628D5">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Този справочник предостав</w:t>
      </w:r>
      <w:r w:rsidR="00F628D5">
        <w:rPr>
          <w:rFonts w:ascii="Cambria" w:hAnsi="Cambria" w:cs="All Times New Roman"/>
          <w:sz w:val="24"/>
          <w:szCs w:val="24"/>
        </w:rPr>
        <w:t>я</w:t>
      </w:r>
      <w:r w:rsidRPr="00AC57EE">
        <w:rPr>
          <w:rFonts w:ascii="Cambria" w:hAnsi="Cambria" w:cs="All Times New Roman"/>
          <w:sz w:val="24"/>
          <w:szCs w:val="24"/>
        </w:rPr>
        <w:t xml:space="preserve"> информация относно протоколната служба</w:t>
      </w:r>
      <w:r w:rsidR="00F628D5">
        <w:rPr>
          <w:rFonts w:ascii="Cambria" w:hAnsi="Cambria" w:cs="All Times New Roman"/>
          <w:sz w:val="24"/>
          <w:szCs w:val="24"/>
        </w:rPr>
        <w:t xml:space="preserve"> в Република България</w:t>
      </w:r>
      <w:r w:rsidRPr="00AC57EE">
        <w:rPr>
          <w:rFonts w:ascii="Cambria" w:hAnsi="Cambria" w:cs="All Times New Roman"/>
          <w:sz w:val="24"/>
          <w:szCs w:val="24"/>
        </w:rPr>
        <w:t>, улеснения, привилегии и имунитети на дипломатическите и консулските мисии</w:t>
      </w:r>
      <w:r w:rsidR="00F628D5">
        <w:rPr>
          <w:rFonts w:ascii="Cambria" w:hAnsi="Cambria" w:cs="All Times New Roman"/>
          <w:sz w:val="24"/>
          <w:szCs w:val="24"/>
        </w:rPr>
        <w:t>,</w:t>
      </w:r>
      <w:r w:rsidRPr="00AC57EE">
        <w:rPr>
          <w:rFonts w:ascii="Cambria" w:hAnsi="Cambria" w:cs="All Times New Roman"/>
          <w:sz w:val="24"/>
          <w:szCs w:val="24"/>
        </w:rPr>
        <w:t xml:space="preserve"> и </w:t>
      </w:r>
      <w:r w:rsidR="00F628D5">
        <w:rPr>
          <w:rFonts w:ascii="Cambria" w:hAnsi="Cambria" w:cs="All Times New Roman"/>
          <w:sz w:val="24"/>
          <w:szCs w:val="24"/>
        </w:rPr>
        <w:t xml:space="preserve">на </w:t>
      </w:r>
      <w:r w:rsidRPr="00AC57EE">
        <w:rPr>
          <w:rFonts w:ascii="Cambria" w:hAnsi="Cambria" w:cs="All Times New Roman"/>
          <w:sz w:val="24"/>
          <w:szCs w:val="24"/>
        </w:rPr>
        <w:t xml:space="preserve">представителствата на международни организации, акредитирани в </w:t>
      </w:r>
      <w:r w:rsidR="00F628D5">
        <w:rPr>
          <w:rFonts w:ascii="Cambria" w:hAnsi="Cambria" w:cs="All Times New Roman"/>
          <w:sz w:val="24"/>
          <w:szCs w:val="24"/>
        </w:rPr>
        <w:t xml:space="preserve">нашата </w:t>
      </w:r>
      <w:r w:rsidRPr="00AC57EE">
        <w:rPr>
          <w:rFonts w:ascii="Cambria" w:hAnsi="Cambria" w:cs="All Times New Roman"/>
          <w:sz w:val="24"/>
          <w:szCs w:val="24"/>
        </w:rPr>
        <w:t>страна</w:t>
      </w:r>
      <w:r w:rsidR="00437F65" w:rsidRPr="00AC57EE">
        <w:rPr>
          <w:rFonts w:ascii="Cambria" w:hAnsi="Cambria" w:cs="All Times New Roman"/>
          <w:sz w:val="24"/>
          <w:szCs w:val="24"/>
        </w:rPr>
        <w:t xml:space="preserve">. </w:t>
      </w:r>
      <w:r w:rsidR="00F628D5">
        <w:rPr>
          <w:rFonts w:ascii="Cambria" w:hAnsi="Cambria" w:cs="All Times New Roman"/>
          <w:sz w:val="24"/>
          <w:szCs w:val="24"/>
        </w:rPr>
        <w:t>С</w:t>
      </w:r>
      <w:r w:rsidR="00437F65" w:rsidRPr="00AC57EE">
        <w:rPr>
          <w:rFonts w:ascii="Cambria" w:hAnsi="Cambria" w:cs="All Times New Roman"/>
          <w:sz w:val="24"/>
          <w:szCs w:val="24"/>
        </w:rPr>
        <w:t xml:space="preserve">правочникът </w:t>
      </w:r>
      <w:r w:rsidR="00F628D5">
        <w:rPr>
          <w:rFonts w:ascii="Cambria" w:hAnsi="Cambria" w:cs="All Times New Roman"/>
          <w:sz w:val="24"/>
          <w:szCs w:val="24"/>
        </w:rPr>
        <w:t>е структуриран в</w:t>
      </w:r>
      <w:r w:rsidR="00437F65" w:rsidRPr="00AC57EE">
        <w:rPr>
          <w:rFonts w:ascii="Cambria" w:hAnsi="Cambria" w:cs="All Times New Roman"/>
          <w:sz w:val="24"/>
          <w:szCs w:val="24"/>
        </w:rPr>
        <w:t xml:space="preserve"> обособени раздели, обхващащи основните теми и най-често задавани въпроси относно протоколните практики в </w:t>
      </w:r>
      <w:r w:rsidR="00E81848" w:rsidRPr="00AC57EE">
        <w:rPr>
          <w:rFonts w:ascii="Cambria" w:hAnsi="Cambria" w:cs="All Times New Roman"/>
          <w:sz w:val="24"/>
          <w:szCs w:val="24"/>
        </w:rPr>
        <w:t>Република България</w:t>
      </w:r>
      <w:r w:rsidR="00437F65" w:rsidRPr="00AC57EE">
        <w:rPr>
          <w:rFonts w:ascii="Cambria" w:hAnsi="Cambria" w:cs="All Times New Roman"/>
          <w:sz w:val="24"/>
          <w:szCs w:val="24"/>
        </w:rPr>
        <w:t>.</w:t>
      </w:r>
    </w:p>
    <w:p w:rsidR="00F628D5" w:rsidRDefault="00152038" w:rsidP="00F628D5">
      <w:pPr>
        <w:tabs>
          <w:tab w:val="left" w:pos="4935"/>
        </w:tabs>
        <w:spacing w:before="120"/>
        <w:ind w:firstLine="567"/>
        <w:jc w:val="both"/>
        <w:rPr>
          <w:rFonts w:ascii="Cambria" w:hAnsi="Cambria" w:cs="All Times New Roman"/>
          <w:sz w:val="24"/>
          <w:szCs w:val="24"/>
        </w:rPr>
      </w:pPr>
      <w:r>
        <w:rPr>
          <w:rFonts w:ascii="Cambria" w:hAnsi="Cambria" w:cs="All Times New Roman"/>
          <w:sz w:val="24"/>
          <w:szCs w:val="24"/>
        </w:rPr>
        <w:t>Настоящият</w:t>
      </w:r>
      <w:r w:rsidR="00437F65" w:rsidRPr="00AC57EE">
        <w:rPr>
          <w:rFonts w:ascii="Cambria" w:hAnsi="Cambria" w:cs="All Times New Roman"/>
          <w:sz w:val="24"/>
          <w:szCs w:val="24"/>
        </w:rPr>
        <w:t xml:space="preserve"> справочник има чисто информативен характер</w:t>
      </w:r>
      <w:r w:rsidR="00E81848" w:rsidRPr="00BD6804">
        <w:rPr>
          <w:rFonts w:ascii="Cambria" w:hAnsi="Cambria" w:cs="All Times New Roman"/>
          <w:sz w:val="24"/>
          <w:szCs w:val="24"/>
        </w:rPr>
        <w:t>.</w:t>
      </w:r>
      <w:r w:rsidR="00437F65" w:rsidRPr="00AC57EE">
        <w:rPr>
          <w:rFonts w:ascii="Cambria" w:hAnsi="Cambria" w:cs="All Times New Roman"/>
          <w:sz w:val="24"/>
          <w:szCs w:val="24"/>
        </w:rPr>
        <w:t xml:space="preserve"> </w:t>
      </w:r>
      <w:r w:rsidR="00F628D5">
        <w:rPr>
          <w:rFonts w:ascii="Cambria" w:hAnsi="Cambria" w:cs="All Times New Roman"/>
          <w:sz w:val="24"/>
          <w:szCs w:val="24"/>
        </w:rPr>
        <w:t>Д</w:t>
      </w:r>
      <w:r w:rsidR="00437F65" w:rsidRPr="00AC57EE">
        <w:rPr>
          <w:rFonts w:ascii="Cambria" w:hAnsi="Cambria" w:cs="All Times New Roman"/>
          <w:sz w:val="24"/>
          <w:szCs w:val="24"/>
        </w:rPr>
        <w:t>инамичната среда, в която живеем</w:t>
      </w:r>
      <w:r w:rsidR="00F628D5">
        <w:rPr>
          <w:rFonts w:ascii="Cambria" w:hAnsi="Cambria" w:cs="All Times New Roman"/>
          <w:sz w:val="24"/>
          <w:szCs w:val="24"/>
        </w:rPr>
        <w:t xml:space="preserve"> е възможно да доведе до промени в част от описаните дейности, които да са с временен или по-дългосрочен характер.</w:t>
      </w:r>
      <w:r w:rsidR="004860E5">
        <w:rPr>
          <w:rFonts w:ascii="Cambria" w:hAnsi="Cambria" w:cs="All Times New Roman"/>
          <w:sz w:val="24"/>
          <w:szCs w:val="24"/>
        </w:rPr>
        <w:t xml:space="preserve"> Желаем Ви успех!</w:t>
      </w:r>
    </w:p>
    <w:p w:rsidR="00E449B9" w:rsidRPr="00AC57EE" w:rsidRDefault="00E449B9" w:rsidP="00C325AD">
      <w:pPr>
        <w:tabs>
          <w:tab w:val="left" w:pos="4935"/>
        </w:tabs>
        <w:spacing w:line="276" w:lineRule="auto"/>
        <w:jc w:val="both"/>
        <w:rPr>
          <w:rFonts w:ascii="Cambria" w:hAnsi="Cambria" w:cs="All Times New Roman"/>
          <w:b/>
          <w:smallCaps/>
          <w:sz w:val="24"/>
          <w:szCs w:val="24"/>
          <w:u w:val="single"/>
        </w:rPr>
      </w:pPr>
    </w:p>
    <w:p w:rsidR="00E449B9" w:rsidRPr="00AC57EE" w:rsidRDefault="00E449B9" w:rsidP="00C325AD">
      <w:pPr>
        <w:tabs>
          <w:tab w:val="left" w:pos="4935"/>
        </w:tabs>
        <w:spacing w:line="276" w:lineRule="auto"/>
        <w:jc w:val="both"/>
        <w:rPr>
          <w:rFonts w:ascii="Cambria" w:hAnsi="Cambria" w:cs="All Times New Roman"/>
          <w:b/>
          <w:smallCaps/>
          <w:sz w:val="24"/>
          <w:szCs w:val="24"/>
          <w:u w:val="single"/>
        </w:rPr>
      </w:pPr>
    </w:p>
    <w:p w:rsidR="00E449B9" w:rsidRPr="00AC57EE" w:rsidRDefault="00E449B9" w:rsidP="00C325AD">
      <w:pPr>
        <w:tabs>
          <w:tab w:val="left" w:pos="4935"/>
        </w:tabs>
        <w:spacing w:line="276" w:lineRule="auto"/>
        <w:jc w:val="both"/>
        <w:rPr>
          <w:rFonts w:ascii="Cambria" w:hAnsi="Cambria" w:cs="All Times New Roman"/>
          <w:b/>
          <w:smallCaps/>
          <w:sz w:val="24"/>
          <w:szCs w:val="24"/>
          <w:u w:val="single"/>
        </w:rPr>
      </w:pPr>
    </w:p>
    <w:p w:rsidR="00E449B9" w:rsidRPr="00AC57EE" w:rsidRDefault="00E449B9" w:rsidP="00C325AD">
      <w:pPr>
        <w:tabs>
          <w:tab w:val="left" w:pos="4935"/>
        </w:tabs>
        <w:spacing w:line="276" w:lineRule="auto"/>
        <w:jc w:val="both"/>
        <w:rPr>
          <w:rFonts w:ascii="Cambria" w:hAnsi="Cambria" w:cs="All Times New Roman"/>
          <w:b/>
          <w:smallCaps/>
          <w:sz w:val="24"/>
          <w:szCs w:val="24"/>
          <w:u w:val="single"/>
        </w:rPr>
      </w:pPr>
    </w:p>
    <w:p w:rsidR="00E449B9" w:rsidRPr="00AC57EE" w:rsidRDefault="00E449B9" w:rsidP="00C325AD">
      <w:pPr>
        <w:tabs>
          <w:tab w:val="left" w:pos="4935"/>
        </w:tabs>
        <w:spacing w:line="276" w:lineRule="auto"/>
        <w:jc w:val="both"/>
        <w:rPr>
          <w:rFonts w:ascii="Cambria" w:hAnsi="Cambria" w:cs="All Times New Roman"/>
          <w:b/>
          <w:smallCaps/>
          <w:sz w:val="24"/>
          <w:szCs w:val="24"/>
          <w:u w:val="single"/>
        </w:rPr>
      </w:pPr>
    </w:p>
    <w:p w:rsidR="00E449B9" w:rsidRDefault="00E449B9"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4860E5" w:rsidRDefault="004860E5"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C9375E" w:rsidRDefault="00C9375E" w:rsidP="00C325AD">
      <w:pPr>
        <w:tabs>
          <w:tab w:val="left" w:pos="4935"/>
        </w:tabs>
        <w:spacing w:line="276" w:lineRule="auto"/>
        <w:jc w:val="both"/>
        <w:rPr>
          <w:rFonts w:ascii="Cambria" w:hAnsi="Cambria" w:cs="All Times New Roman"/>
          <w:b/>
          <w:smallCaps/>
          <w:sz w:val="24"/>
          <w:szCs w:val="24"/>
          <w:u w:val="single"/>
        </w:rPr>
      </w:pPr>
    </w:p>
    <w:p w:rsidR="00C9375E" w:rsidRPr="00AC57EE" w:rsidRDefault="00C9375E" w:rsidP="00C325AD">
      <w:pPr>
        <w:tabs>
          <w:tab w:val="left" w:pos="4935"/>
        </w:tabs>
        <w:spacing w:line="276" w:lineRule="auto"/>
        <w:jc w:val="both"/>
        <w:rPr>
          <w:rFonts w:ascii="Cambria" w:hAnsi="Cambria" w:cs="All Times New Roman"/>
          <w:b/>
          <w:smallCaps/>
          <w:sz w:val="24"/>
          <w:szCs w:val="24"/>
          <w:u w:val="single"/>
        </w:rPr>
      </w:pPr>
    </w:p>
    <w:p w:rsidR="00AC57EE" w:rsidRPr="00FC1406" w:rsidRDefault="00AC57EE" w:rsidP="00AC57EE">
      <w:pPr>
        <w:pStyle w:val="IntenseQuote"/>
        <w:rPr>
          <w:sz w:val="24"/>
          <w:szCs w:val="24"/>
        </w:rPr>
      </w:pPr>
      <w:bookmarkStart w:id="1" w:name="РАЗДЕЛII"/>
      <w:r w:rsidRPr="00FC1406">
        <w:rPr>
          <w:sz w:val="24"/>
          <w:szCs w:val="24"/>
          <w:lang w:val="en-US"/>
        </w:rPr>
        <w:lastRenderedPageBreak/>
        <w:t>II</w:t>
      </w:r>
      <w:r w:rsidRPr="00BD6804">
        <w:rPr>
          <w:sz w:val="24"/>
          <w:szCs w:val="24"/>
        </w:rPr>
        <w:t>.</w:t>
      </w:r>
      <w:r w:rsidRPr="00FC1406">
        <w:rPr>
          <w:sz w:val="24"/>
          <w:szCs w:val="24"/>
        </w:rPr>
        <w:t>ДЪРЖАВЕН ПРОТОКОЛ (СТРУКТУРА)</w:t>
      </w:r>
    </w:p>
    <w:bookmarkEnd w:id="1"/>
    <w:p w:rsidR="00E81848" w:rsidRDefault="00E81848" w:rsidP="00E81848">
      <w:pPr>
        <w:pStyle w:val="ListParagraph"/>
        <w:tabs>
          <w:tab w:val="left" w:pos="4935"/>
        </w:tabs>
        <w:spacing w:line="276" w:lineRule="auto"/>
        <w:ind w:left="1080"/>
        <w:jc w:val="both"/>
        <w:rPr>
          <w:rFonts w:ascii="Cambria" w:hAnsi="Cambria" w:cs="All Times New Roman"/>
          <w:b/>
          <w:smallCaps/>
          <w:sz w:val="24"/>
          <w:szCs w:val="24"/>
          <w:u w:val="single"/>
        </w:rPr>
      </w:pPr>
    </w:p>
    <w:p w:rsidR="00C325AD" w:rsidRPr="00AC57EE" w:rsidRDefault="00C325AD" w:rsidP="00751128">
      <w:pPr>
        <w:spacing w:before="120"/>
        <w:ind w:firstLine="567"/>
        <w:jc w:val="both"/>
        <w:rPr>
          <w:rFonts w:ascii="Cambria" w:hAnsi="Cambria" w:cs="All Times New Roman"/>
          <w:sz w:val="24"/>
          <w:szCs w:val="24"/>
        </w:rPr>
      </w:pPr>
      <w:r w:rsidRPr="00AC57EE">
        <w:rPr>
          <w:rFonts w:ascii="Cambria" w:hAnsi="Cambria" w:cs="All Times New Roman"/>
          <w:sz w:val="24"/>
          <w:szCs w:val="24"/>
        </w:rPr>
        <w:t xml:space="preserve">Протоколната дейност в Република България е регламентирана в </w:t>
      </w:r>
      <w:r w:rsidRPr="00AC57EE">
        <w:rPr>
          <w:rFonts w:ascii="Cambria" w:hAnsi="Cambria" w:cs="All Times New Roman"/>
          <w:b/>
          <w:sz w:val="24"/>
          <w:szCs w:val="24"/>
        </w:rPr>
        <w:t>Закона за държавния протокол</w:t>
      </w:r>
      <w:r w:rsidRPr="00AC57EE">
        <w:rPr>
          <w:rFonts w:ascii="Cambria" w:hAnsi="Cambria" w:cs="All Times New Roman"/>
          <w:sz w:val="24"/>
          <w:szCs w:val="24"/>
        </w:rPr>
        <w:t xml:space="preserve"> </w:t>
      </w:r>
      <w:r w:rsidR="00751128" w:rsidRPr="00AC57EE">
        <w:rPr>
          <w:rFonts w:ascii="Cambria" w:hAnsi="Cambria" w:cs="All Times New Roman"/>
          <w:sz w:val="24"/>
          <w:szCs w:val="24"/>
        </w:rPr>
        <w:t>(</w:t>
      </w:r>
      <w:proofErr w:type="spellStart"/>
      <w:r w:rsidR="00751128" w:rsidRPr="00AC57EE">
        <w:rPr>
          <w:rFonts w:ascii="Cambria" w:hAnsi="Cambria" w:cs="All Times New Roman"/>
          <w:sz w:val="24"/>
          <w:szCs w:val="24"/>
        </w:rPr>
        <w:t>Обн</w:t>
      </w:r>
      <w:proofErr w:type="spellEnd"/>
      <w:r w:rsidR="00751128" w:rsidRPr="00AC57EE">
        <w:rPr>
          <w:rFonts w:ascii="Cambria" w:hAnsi="Cambria" w:cs="All Times New Roman"/>
          <w:sz w:val="24"/>
          <w:szCs w:val="24"/>
        </w:rPr>
        <w:t xml:space="preserve">. ДВ. бр.32 от 18 Април 2000г., изм. ДВ. бр.35 от 12 Май 2009г., изм. ДВ. бр.39 от 26 Май 2009г., изм. и доп. ДВ. бр.61 от 11 Август 2015г.) </w:t>
      </w:r>
      <w:r w:rsidRPr="00AC57EE">
        <w:rPr>
          <w:rFonts w:ascii="Cambria" w:hAnsi="Cambria" w:cs="All Times New Roman"/>
          <w:sz w:val="24"/>
          <w:szCs w:val="24"/>
        </w:rPr>
        <w:t xml:space="preserve">и </w:t>
      </w:r>
      <w:r w:rsidRPr="00AC57EE">
        <w:rPr>
          <w:rFonts w:ascii="Cambria" w:hAnsi="Cambria" w:cs="All Times New Roman"/>
          <w:b/>
          <w:sz w:val="24"/>
          <w:szCs w:val="24"/>
        </w:rPr>
        <w:t>Правилника за прилагане на Закона за държавния протокол</w:t>
      </w:r>
      <w:r w:rsidR="00751128" w:rsidRPr="00AC57EE">
        <w:rPr>
          <w:rFonts w:ascii="Cambria" w:hAnsi="Cambria" w:cs="All Times New Roman"/>
          <w:sz w:val="24"/>
          <w:szCs w:val="24"/>
        </w:rPr>
        <w:t xml:space="preserve"> (Приет с ПМС № 172 от 10.07.2009 г., </w:t>
      </w:r>
      <w:proofErr w:type="spellStart"/>
      <w:r w:rsidR="00751128" w:rsidRPr="00AC57EE">
        <w:rPr>
          <w:rFonts w:ascii="Cambria" w:hAnsi="Cambria" w:cs="All Times New Roman"/>
          <w:sz w:val="24"/>
          <w:szCs w:val="24"/>
        </w:rPr>
        <w:t>обн</w:t>
      </w:r>
      <w:proofErr w:type="spellEnd"/>
      <w:r w:rsidR="00751128" w:rsidRPr="00AC57EE">
        <w:rPr>
          <w:rFonts w:ascii="Cambria" w:hAnsi="Cambria" w:cs="All Times New Roman"/>
          <w:sz w:val="24"/>
          <w:szCs w:val="24"/>
        </w:rPr>
        <w:t>. ДВ. бр.57 от 24 Юли 2009г., изм. ДВ. бр.27 от 5 Април 2016г.).</w:t>
      </w:r>
    </w:p>
    <w:p w:rsidR="00C325AD" w:rsidRPr="00E75FBD" w:rsidRDefault="00C325AD" w:rsidP="00E75FBD">
      <w:pPr>
        <w:ind w:firstLine="567"/>
        <w:jc w:val="both"/>
        <w:rPr>
          <w:rFonts w:ascii="Cambria" w:hAnsi="Cambria" w:cs="All Times New Roman"/>
          <w:sz w:val="24"/>
          <w:szCs w:val="24"/>
        </w:rPr>
      </w:pPr>
      <w:r w:rsidRPr="00E75FBD">
        <w:rPr>
          <w:rFonts w:ascii="Cambria" w:hAnsi="Cambria" w:cs="All Times New Roman"/>
          <w:sz w:val="24"/>
          <w:szCs w:val="24"/>
        </w:rPr>
        <w:t xml:space="preserve">Протоколната дейност включва: </w:t>
      </w:r>
    </w:p>
    <w:p w:rsidR="00C325AD" w:rsidRPr="00E75FBD" w:rsidRDefault="00C325AD" w:rsidP="00AA4A1D">
      <w:pPr>
        <w:pStyle w:val="ListParagraph"/>
        <w:numPr>
          <w:ilvl w:val="0"/>
          <w:numId w:val="11"/>
        </w:numPr>
        <w:overflowPunct/>
        <w:autoSpaceDE/>
        <w:autoSpaceDN/>
        <w:adjustRightInd/>
        <w:textAlignment w:val="auto"/>
        <w:rPr>
          <w:rFonts w:ascii="Cambria" w:hAnsi="Cambria"/>
          <w:sz w:val="24"/>
          <w:szCs w:val="24"/>
        </w:rPr>
      </w:pPr>
      <w:r w:rsidRPr="00E75FBD">
        <w:rPr>
          <w:rFonts w:ascii="Cambria" w:hAnsi="Cambria"/>
          <w:sz w:val="24"/>
          <w:szCs w:val="24"/>
        </w:rPr>
        <w:t>организацията на дейността и органите, които осъществяват държавния протокол;</w:t>
      </w:r>
    </w:p>
    <w:p w:rsidR="00C325AD" w:rsidRPr="00E75FBD" w:rsidRDefault="00C325AD" w:rsidP="00AA4A1D">
      <w:pPr>
        <w:pStyle w:val="ListParagraph"/>
        <w:numPr>
          <w:ilvl w:val="0"/>
          <w:numId w:val="11"/>
        </w:numPr>
        <w:overflowPunct/>
        <w:autoSpaceDE/>
        <w:autoSpaceDN/>
        <w:adjustRightInd/>
        <w:textAlignment w:val="auto"/>
        <w:rPr>
          <w:rFonts w:ascii="Cambria" w:hAnsi="Cambria"/>
          <w:sz w:val="24"/>
          <w:szCs w:val="24"/>
        </w:rPr>
      </w:pPr>
      <w:r w:rsidRPr="00E75FBD">
        <w:rPr>
          <w:rFonts w:ascii="Cambria" w:hAnsi="Cambria"/>
          <w:sz w:val="24"/>
          <w:szCs w:val="24"/>
        </w:rPr>
        <w:t>дипломатическият церемониал;</w:t>
      </w:r>
    </w:p>
    <w:p w:rsidR="00C325AD" w:rsidRPr="00E75FBD" w:rsidRDefault="00C325AD" w:rsidP="00AA4A1D">
      <w:pPr>
        <w:pStyle w:val="ListParagraph"/>
        <w:numPr>
          <w:ilvl w:val="0"/>
          <w:numId w:val="11"/>
        </w:numPr>
        <w:overflowPunct/>
        <w:autoSpaceDE/>
        <w:autoSpaceDN/>
        <w:adjustRightInd/>
        <w:textAlignment w:val="auto"/>
        <w:rPr>
          <w:rFonts w:ascii="Cambria" w:hAnsi="Cambria"/>
          <w:sz w:val="24"/>
          <w:szCs w:val="24"/>
        </w:rPr>
      </w:pPr>
      <w:r w:rsidRPr="00E75FBD">
        <w:rPr>
          <w:rFonts w:ascii="Cambria" w:hAnsi="Cambria"/>
          <w:sz w:val="24"/>
          <w:szCs w:val="24"/>
        </w:rPr>
        <w:t>диплома</w:t>
      </w:r>
      <w:r w:rsidR="00E75FBD" w:rsidRPr="00E75FBD">
        <w:rPr>
          <w:rFonts w:ascii="Cambria" w:hAnsi="Cambria"/>
          <w:sz w:val="24"/>
          <w:szCs w:val="24"/>
        </w:rPr>
        <w:t>тическото протоколно обслужване.</w:t>
      </w:r>
    </w:p>
    <w:p w:rsidR="00C325AD" w:rsidRPr="00AC57EE" w:rsidRDefault="00C325AD" w:rsidP="00375EBA">
      <w:pPr>
        <w:spacing w:before="120"/>
        <w:ind w:firstLine="567"/>
        <w:jc w:val="both"/>
        <w:rPr>
          <w:rFonts w:ascii="Cambria" w:hAnsi="Cambria"/>
          <w:sz w:val="24"/>
          <w:szCs w:val="24"/>
        </w:rPr>
      </w:pPr>
      <w:r w:rsidRPr="00AC57EE">
        <w:rPr>
          <w:rFonts w:ascii="Cambria" w:hAnsi="Cambria" w:cs="All Times New Roman"/>
          <w:sz w:val="24"/>
          <w:szCs w:val="24"/>
        </w:rPr>
        <w:t xml:space="preserve">Изпълнението на държавния протокол е възложено на </w:t>
      </w:r>
      <w:r w:rsidRPr="00AC57EE">
        <w:rPr>
          <w:rFonts w:ascii="Cambria" w:hAnsi="Cambria" w:cs="All Times New Roman"/>
          <w:b/>
          <w:sz w:val="24"/>
          <w:szCs w:val="24"/>
        </w:rPr>
        <w:t>дирекция „Държавен протокол” на Министерств</w:t>
      </w:r>
      <w:r w:rsidR="00375EBA" w:rsidRPr="00AC57EE">
        <w:rPr>
          <w:rFonts w:ascii="Cambria" w:hAnsi="Cambria" w:cs="All Times New Roman"/>
          <w:b/>
          <w:sz w:val="24"/>
          <w:szCs w:val="24"/>
        </w:rPr>
        <w:t xml:space="preserve">ото на </w:t>
      </w:r>
      <w:r w:rsidRPr="00AC57EE">
        <w:rPr>
          <w:rFonts w:ascii="Cambria" w:hAnsi="Cambria" w:cs="All Times New Roman"/>
          <w:b/>
          <w:sz w:val="24"/>
          <w:szCs w:val="24"/>
        </w:rPr>
        <w:t>външните работи</w:t>
      </w:r>
      <w:r w:rsidR="00375EBA" w:rsidRPr="00AC57EE">
        <w:rPr>
          <w:rFonts w:ascii="Cambria" w:hAnsi="Cambria" w:cs="All Times New Roman"/>
          <w:b/>
          <w:sz w:val="24"/>
          <w:szCs w:val="24"/>
        </w:rPr>
        <w:t xml:space="preserve"> на Република България</w:t>
      </w:r>
      <w:r w:rsidRPr="00AC57EE">
        <w:rPr>
          <w:rFonts w:ascii="Cambria" w:hAnsi="Cambria" w:cs="All Times New Roman"/>
          <w:sz w:val="24"/>
          <w:szCs w:val="24"/>
        </w:rPr>
        <w:t xml:space="preserve">. Дирекцията </w:t>
      </w:r>
      <w:r w:rsidRPr="00AC57EE">
        <w:rPr>
          <w:rFonts w:ascii="Cambria" w:hAnsi="Cambria"/>
          <w:sz w:val="24"/>
          <w:szCs w:val="24"/>
        </w:rPr>
        <w:t>координира, съгласува и съдейства за осъществяването на дейността от протоколен характер на президента на републиката, на Народното събрание и на Министерския съвет, както и на други органи на изпълнителната власт при значими прояви с международно участие.</w:t>
      </w:r>
    </w:p>
    <w:p w:rsidR="00C325AD" w:rsidRPr="00AC57EE" w:rsidRDefault="00375EBA" w:rsidP="00375EBA">
      <w:pPr>
        <w:ind w:firstLine="567"/>
        <w:jc w:val="both"/>
        <w:rPr>
          <w:rFonts w:ascii="Cambria" w:hAnsi="Cambria"/>
          <w:sz w:val="24"/>
          <w:szCs w:val="24"/>
        </w:rPr>
      </w:pPr>
      <w:r w:rsidRPr="00AC57EE">
        <w:rPr>
          <w:rFonts w:ascii="Cambria" w:hAnsi="Cambria"/>
          <w:sz w:val="24"/>
          <w:szCs w:val="24"/>
        </w:rPr>
        <w:t>Дирекция „</w:t>
      </w:r>
      <w:r w:rsidR="00C325AD" w:rsidRPr="00AC57EE">
        <w:rPr>
          <w:rFonts w:ascii="Cambria" w:hAnsi="Cambria"/>
          <w:sz w:val="24"/>
          <w:szCs w:val="24"/>
        </w:rPr>
        <w:t xml:space="preserve">Държавен </w:t>
      </w:r>
      <w:r w:rsidR="00C325AD" w:rsidRPr="00AC57EE">
        <w:rPr>
          <w:rStyle w:val="search5"/>
          <w:rFonts w:ascii="Cambria" w:hAnsi="Cambria"/>
          <w:sz w:val="24"/>
          <w:szCs w:val="24"/>
        </w:rPr>
        <w:t>протокол</w:t>
      </w:r>
      <w:r w:rsidRPr="00AC57EE">
        <w:rPr>
          <w:rStyle w:val="search5"/>
          <w:rFonts w:ascii="Cambria" w:hAnsi="Cambria"/>
          <w:sz w:val="24"/>
          <w:szCs w:val="24"/>
        </w:rPr>
        <w:t>“</w:t>
      </w:r>
      <w:r w:rsidR="00C325AD" w:rsidRPr="00AC57EE">
        <w:rPr>
          <w:rFonts w:ascii="Cambria" w:hAnsi="Cambria"/>
          <w:sz w:val="24"/>
          <w:szCs w:val="24"/>
        </w:rPr>
        <w:t xml:space="preserve"> на Министерството на външните работи предоставя информация по всички протоколни въпроси на чуждестранните дипломатически и консулски представителства и представителства на международни организации в Република България.</w:t>
      </w:r>
    </w:p>
    <w:p w:rsidR="00C325AD" w:rsidRPr="00AC57EE" w:rsidRDefault="00C325AD" w:rsidP="00375EBA">
      <w:pPr>
        <w:spacing w:before="120"/>
        <w:ind w:firstLine="567"/>
        <w:jc w:val="both"/>
        <w:rPr>
          <w:rFonts w:ascii="Cambria" w:hAnsi="Cambria" w:cs="All Times New Roman"/>
          <w:sz w:val="24"/>
          <w:szCs w:val="24"/>
        </w:rPr>
      </w:pPr>
      <w:r w:rsidRPr="00AC57EE">
        <w:rPr>
          <w:rFonts w:ascii="Cambria" w:hAnsi="Cambria" w:cs="All Times New Roman"/>
          <w:sz w:val="24"/>
          <w:szCs w:val="24"/>
        </w:rPr>
        <w:t xml:space="preserve">В дирекция </w:t>
      </w:r>
      <w:r w:rsidR="00375EBA" w:rsidRPr="00AC57EE">
        <w:rPr>
          <w:rFonts w:ascii="Cambria" w:hAnsi="Cambria" w:cs="All Times New Roman"/>
          <w:sz w:val="24"/>
          <w:szCs w:val="24"/>
        </w:rPr>
        <w:t>„</w:t>
      </w:r>
      <w:r w:rsidRPr="00AC57EE">
        <w:rPr>
          <w:rFonts w:ascii="Cambria" w:hAnsi="Cambria" w:cs="All Times New Roman"/>
          <w:sz w:val="24"/>
          <w:szCs w:val="24"/>
        </w:rPr>
        <w:t>Държавен протокол</w:t>
      </w:r>
      <w:r w:rsidR="00375EBA" w:rsidRPr="00AC57EE">
        <w:rPr>
          <w:rFonts w:ascii="Cambria" w:hAnsi="Cambria" w:cs="All Times New Roman"/>
          <w:sz w:val="24"/>
          <w:szCs w:val="24"/>
        </w:rPr>
        <w:t>“</w:t>
      </w:r>
      <w:r w:rsidRPr="00AC57EE">
        <w:rPr>
          <w:rFonts w:ascii="Cambria" w:hAnsi="Cambria" w:cs="All Times New Roman"/>
          <w:sz w:val="24"/>
          <w:szCs w:val="24"/>
        </w:rPr>
        <w:t xml:space="preserve"> са обособени два отдела: </w:t>
      </w:r>
      <w:r w:rsidR="00375EBA" w:rsidRPr="00AC57EE">
        <w:rPr>
          <w:rFonts w:ascii="Cambria" w:hAnsi="Cambria" w:cs="All Times New Roman"/>
          <w:sz w:val="24"/>
          <w:szCs w:val="24"/>
        </w:rPr>
        <w:t>„</w:t>
      </w:r>
      <w:r w:rsidR="00375EBA" w:rsidRPr="00AC57EE">
        <w:rPr>
          <w:rFonts w:ascii="Cambria" w:hAnsi="Cambria" w:cs="All Times New Roman"/>
          <w:i/>
          <w:sz w:val="24"/>
          <w:szCs w:val="24"/>
        </w:rPr>
        <w:t>Дъ</w:t>
      </w:r>
      <w:r w:rsidRPr="00AC57EE">
        <w:rPr>
          <w:rFonts w:ascii="Cambria" w:hAnsi="Cambria" w:cs="All Times New Roman"/>
          <w:i/>
          <w:sz w:val="24"/>
          <w:szCs w:val="24"/>
        </w:rPr>
        <w:t>ржавен церемониал</w:t>
      </w:r>
      <w:r w:rsidR="00375EBA" w:rsidRPr="00AC57EE">
        <w:rPr>
          <w:rFonts w:ascii="Cambria" w:hAnsi="Cambria" w:cs="All Times New Roman"/>
          <w:i/>
          <w:sz w:val="24"/>
          <w:szCs w:val="24"/>
        </w:rPr>
        <w:t>“</w:t>
      </w:r>
      <w:r w:rsidRPr="00AC57EE">
        <w:rPr>
          <w:rFonts w:ascii="Cambria" w:hAnsi="Cambria" w:cs="All Times New Roman"/>
          <w:sz w:val="24"/>
          <w:szCs w:val="24"/>
        </w:rPr>
        <w:t xml:space="preserve"> и </w:t>
      </w:r>
      <w:r w:rsidR="00375EBA" w:rsidRPr="00AC57EE">
        <w:rPr>
          <w:rFonts w:ascii="Cambria" w:hAnsi="Cambria" w:cs="All Times New Roman"/>
          <w:i/>
          <w:sz w:val="24"/>
          <w:szCs w:val="24"/>
        </w:rPr>
        <w:t>„Д</w:t>
      </w:r>
      <w:r w:rsidRPr="00AC57EE">
        <w:rPr>
          <w:rFonts w:ascii="Cambria" w:hAnsi="Cambria" w:cs="All Times New Roman"/>
          <w:i/>
          <w:sz w:val="24"/>
          <w:szCs w:val="24"/>
        </w:rPr>
        <w:t>ипломатически протокол</w:t>
      </w:r>
      <w:r w:rsidR="00375EBA" w:rsidRPr="00AC57EE">
        <w:rPr>
          <w:rFonts w:ascii="Cambria" w:hAnsi="Cambria" w:cs="All Times New Roman"/>
          <w:i/>
          <w:sz w:val="24"/>
          <w:szCs w:val="24"/>
        </w:rPr>
        <w:t>“</w:t>
      </w:r>
      <w:r w:rsidRPr="00AC57EE">
        <w:rPr>
          <w:rFonts w:ascii="Cambria" w:hAnsi="Cambria" w:cs="All Times New Roman"/>
          <w:sz w:val="24"/>
          <w:szCs w:val="24"/>
        </w:rPr>
        <w:t>.</w:t>
      </w:r>
    </w:p>
    <w:p w:rsidR="001608E2" w:rsidRDefault="001608E2" w:rsidP="00C325AD">
      <w:pPr>
        <w:spacing w:before="120"/>
        <w:jc w:val="both"/>
        <w:rPr>
          <w:rFonts w:ascii="Cambria" w:hAnsi="Cambria" w:cs="All Times New Roman"/>
          <w:sz w:val="24"/>
          <w:szCs w:val="24"/>
        </w:rPr>
      </w:pPr>
    </w:p>
    <w:p w:rsidR="00E75FBD" w:rsidRPr="00AC57EE" w:rsidRDefault="00E75FBD" w:rsidP="00C325AD">
      <w:pPr>
        <w:spacing w:before="120"/>
        <w:jc w:val="both"/>
        <w:rPr>
          <w:rFonts w:ascii="Cambria" w:hAnsi="Cambria" w:cs="All Times New Roman"/>
          <w:sz w:val="24"/>
          <w:szCs w:val="24"/>
        </w:rPr>
      </w:pPr>
    </w:p>
    <w:p w:rsidR="00C325AD" w:rsidRPr="00C9375E" w:rsidRDefault="00C9375E" w:rsidP="006B14C8">
      <w:pPr>
        <w:pStyle w:val="ListParagraph"/>
        <w:tabs>
          <w:tab w:val="left" w:pos="4935"/>
        </w:tabs>
        <w:spacing w:before="120"/>
        <w:ind w:left="0"/>
        <w:jc w:val="center"/>
        <w:rPr>
          <w:rStyle w:val="IntenseReference"/>
          <w:sz w:val="24"/>
          <w:szCs w:val="24"/>
        </w:rPr>
      </w:pPr>
      <w:bookmarkStart w:id="2" w:name="II_1"/>
      <w:r w:rsidRPr="00BD6804">
        <w:rPr>
          <w:rStyle w:val="IntenseReference"/>
          <w:sz w:val="24"/>
          <w:szCs w:val="24"/>
        </w:rPr>
        <w:t>1.</w:t>
      </w:r>
      <w:r w:rsidR="001608E2" w:rsidRPr="00C9375E">
        <w:rPr>
          <w:rStyle w:val="IntenseReference"/>
          <w:sz w:val="24"/>
          <w:szCs w:val="24"/>
        </w:rPr>
        <w:t>Д</w:t>
      </w:r>
      <w:r w:rsidR="00C325AD" w:rsidRPr="00C9375E">
        <w:rPr>
          <w:rStyle w:val="IntenseReference"/>
          <w:sz w:val="24"/>
          <w:szCs w:val="24"/>
        </w:rPr>
        <w:t>ържавен церемониал</w:t>
      </w:r>
    </w:p>
    <w:bookmarkEnd w:id="2"/>
    <w:p w:rsidR="00C325AD" w:rsidRDefault="00C325AD" w:rsidP="00375EBA">
      <w:pPr>
        <w:widowControl w:val="0"/>
        <w:spacing w:before="120"/>
        <w:ind w:firstLine="567"/>
        <w:jc w:val="both"/>
        <w:rPr>
          <w:rFonts w:ascii="Cambria" w:hAnsi="Cambria" w:cs="All Times New Roman"/>
          <w:sz w:val="24"/>
          <w:szCs w:val="24"/>
        </w:rPr>
      </w:pPr>
      <w:r w:rsidRPr="00AC57EE">
        <w:rPr>
          <w:rFonts w:ascii="Cambria" w:hAnsi="Cambria" w:cs="All Times New Roman"/>
          <w:sz w:val="24"/>
          <w:szCs w:val="24"/>
        </w:rPr>
        <w:t>Държавният церемониал включва организирането на:</w:t>
      </w:r>
    </w:p>
    <w:p w:rsidR="00E75FBD" w:rsidRDefault="00C325AD" w:rsidP="00AA4A1D">
      <w:pPr>
        <w:pStyle w:val="Default"/>
        <w:numPr>
          <w:ilvl w:val="0"/>
          <w:numId w:val="10"/>
        </w:numPr>
        <w:jc w:val="both"/>
        <w:rPr>
          <w:rFonts w:ascii="Cambria" w:hAnsi="Cambria" w:cs="All Times New Roman"/>
        </w:rPr>
      </w:pPr>
      <w:r w:rsidRPr="00E75FBD">
        <w:rPr>
          <w:rFonts w:ascii="Cambria" w:hAnsi="Cambria" w:cs="All Times New Roman"/>
        </w:rPr>
        <w:t>посещенията и официалните срещи в Република България на държавни глави, председатели на парламенти, правителствени ръководители</w:t>
      </w:r>
      <w:r w:rsidR="00E75FBD">
        <w:rPr>
          <w:rFonts w:ascii="Cambria" w:hAnsi="Cambria" w:cs="All Times New Roman"/>
        </w:rPr>
        <w:t xml:space="preserve"> и министри на външните работи;</w:t>
      </w:r>
    </w:p>
    <w:p w:rsidR="00E75FBD" w:rsidRDefault="00C325AD" w:rsidP="00AA4A1D">
      <w:pPr>
        <w:pStyle w:val="Default"/>
        <w:numPr>
          <w:ilvl w:val="0"/>
          <w:numId w:val="10"/>
        </w:numPr>
        <w:jc w:val="both"/>
        <w:rPr>
          <w:rFonts w:ascii="Cambria" w:hAnsi="Cambria" w:cs="All Times New Roman"/>
        </w:rPr>
      </w:pPr>
      <w:r w:rsidRPr="00E75FBD">
        <w:rPr>
          <w:rFonts w:ascii="Cambria" w:hAnsi="Cambria" w:cs="All Times New Roman"/>
        </w:rPr>
        <w:t>посещенията в чужбина на президента на Република България, на председателя на Народното събрание, на министър-председателя и на министъра на външните работи;</w:t>
      </w:r>
    </w:p>
    <w:p w:rsidR="00E75FBD" w:rsidRDefault="00C325AD" w:rsidP="00AA4A1D">
      <w:pPr>
        <w:pStyle w:val="Default"/>
        <w:numPr>
          <w:ilvl w:val="0"/>
          <w:numId w:val="10"/>
        </w:numPr>
        <w:jc w:val="both"/>
        <w:rPr>
          <w:rFonts w:ascii="Cambria" w:hAnsi="Cambria" w:cs="All Times New Roman"/>
        </w:rPr>
      </w:pPr>
      <w:r w:rsidRPr="00E75FBD">
        <w:rPr>
          <w:rFonts w:ascii="Cambria" w:hAnsi="Cambria" w:cs="All Times New Roman"/>
        </w:rPr>
        <w:t>официалните церемонии с участието на президента на републиката, председателя на Народното събрание и министър-председателя.</w:t>
      </w:r>
    </w:p>
    <w:p w:rsidR="00C325AD" w:rsidRPr="00E75FBD" w:rsidRDefault="00C325AD" w:rsidP="00AA4A1D">
      <w:pPr>
        <w:pStyle w:val="Default"/>
        <w:numPr>
          <w:ilvl w:val="0"/>
          <w:numId w:val="10"/>
        </w:numPr>
        <w:jc w:val="both"/>
        <w:rPr>
          <w:rFonts w:ascii="Cambria" w:hAnsi="Cambria" w:cs="All Times New Roman"/>
        </w:rPr>
      </w:pPr>
      <w:r w:rsidRPr="00E75FBD">
        <w:rPr>
          <w:rFonts w:ascii="Cambria" w:hAnsi="Cambria" w:cs="All Times New Roman"/>
        </w:rPr>
        <w:t xml:space="preserve">осъществяване на </w:t>
      </w:r>
      <w:r w:rsidR="00375EBA" w:rsidRPr="00E75FBD">
        <w:rPr>
          <w:rFonts w:ascii="Cambria" w:hAnsi="Cambria" w:cs="All Times New Roman"/>
        </w:rPr>
        <w:t>официални</w:t>
      </w:r>
      <w:r w:rsidRPr="00E75FBD">
        <w:rPr>
          <w:rFonts w:ascii="Cambria" w:hAnsi="Cambria" w:cs="All Times New Roman"/>
        </w:rPr>
        <w:t xml:space="preserve"> церемонии -  посрещане на чу</w:t>
      </w:r>
      <w:r w:rsidR="00375EBA" w:rsidRPr="00E75FBD">
        <w:rPr>
          <w:rFonts w:ascii="Cambria" w:hAnsi="Cambria" w:cs="All Times New Roman"/>
        </w:rPr>
        <w:t xml:space="preserve">ждестранни посланици при първоначалното им </w:t>
      </w:r>
      <w:r w:rsidRPr="00E75FBD">
        <w:rPr>
          <w:rFonts w:ascii="Cambria" w:hAnsi="Cambria" w:cs="All Times New Roman"/>
        </w:rPr>
        <w:t>пристигане в страната и изпращане при окончателното им отпътуване,  връчване на акредитивните писма от новоназначените посланици и другите ръководители на дипломатически мисии, подписване на официални документи и организиране на официални приеми с участието на дипломатическия корпус.</w:t>
      </w:r>
    </w:p>
    <w:p w:rsidR="00C325AD" w:rsidRPr="00C9375E" w:rsidRDefault="00C9375E" w:rsidP="006B14C8">
      <w:pPr>
        <w:pStyle w:val="ListParagraph"/>
        <w:tabs>
          <w:tab w:val="left" w:pos="4935"/>
        </w:tabs>
        <w:spacing w:before="120"/>
        <w:ind w:left="0"/>
        <w:jc w:val="center"/>
        <w:rPr>
          <w:rStyle w:val="IntenseReference"/>
          <w:sz w:val="24"/>
          <w:szCs w:val="24"/>
        </w:rPr>
      </w:pPr>
      <w:bookmarkStart w:id="3" w:name="II_2"/>
      <w:r w:rsidRPr="00BD6804">
        <w:rPr>
          <w:rStyle w:val="IntenseReference"/>
          <w:sz w:val="24"/>
          <w:szCs w:val="24"/>
        </w:rPr>
        <w:lastRenderedPageBreak/>
        <w:t>2.</w:t>
      </w:r>
      <w:r w:rsidR="001608E2" w:rsidRPr="00C9375E">
        <w:rPr>
          <w:rStyle w:val="IntenseReference"/>
          <w:sz w:val="24"/>
          <w:szCs w:val="24"/>
        </w:rPr>
        <w:t>Д</w:t>
      </w:r>
      <w:r w:rsidR="00C325AD" w:rsidRPr="00C9375E">
        <w:rPr>
          <w:rStyle w:val="IntenseReference"/>
          <w:sz w:val="24"/>
          <w:szCs w:val="24"/>
        </w:rPr>
        <w:t>ипломатически протокол</w:t>
      </w:r>
    </w:p>
    <w:bookmarkEnd w:id="3"/>
    <w:p w:rsidR="00C325AD" w:rsidRPr="00AC57EE" w:rsidRDefault="00C325AD" w:rsidP="00231059">
      <w:pPr>
        <w:widowControl w:val="0"/>
        <w:spacing w:before="120"/>
        <w:ind w:firstLine="567"/>
        <w:jc w:val="both"/>
        <w:rPr>
          <w:rFonts w:ascii="Cambria" w:hAnsi="Cambria" w:cs="All Times New Roman"/>
          <w:sz w:val="24"/>
          <w:szCs w:val="24"/>
        </w:rPr>
      </w:pPr>
      <w:r w:rsidRPr="00AC57EE">
        <w:rPr>
          <w:rFonts w:ascii="Cambria" w:hAnsi="Cambria" w:cs="All Times New Roman"/>
          <w:sz w:val="24"/>
          <w:szCs w:val="24"/>
        </w:rPr>
        <w:t>Дипломатическият протокол обхваща официалната дипломатическа кореспонденция на президента на републиката, на председателя на Народното събрание, на министър-председателя и на министъра на външните работи.</w:t>
      </w:r>
    </w:p>
    <w:p w:rsidR="00C325AD" w:rsidRDefault="00C325AD" w:rsidP="00C325AD">
      <w:pPr>
        <w:jc w:val="both"/>
        <w:rPr>
          <w:rFonts w:ascii="Cambria" w:hAnsi="Cambria"/>
          <w:sz w:val="24"/>
          <w:szCs w:val="24"/>
        </w:rPr>
      </w:pPr>
      <w:r w:rsidRPr="00AC57EE">
        <w:rPr>
          <w:rFonts w:ascii="Cambria" w:hAnsi="Cambria" w:cs="All Times New Roman"/>
          <w:sz w:val="24"/>
          <w:szCs w:val="24"/>
        </w:rPr>
        <w:t xml:space="preserve">Официалната дипломатическа кореспонденция включва </w:t>
      </w:r>
      <w:r w:rsidRPr="00AC57EE">
        <w:rPr>
          <w:rFonts w:ascii="Cambria" w:hAnsi="Cambria"/>
          <w:sz w:val="24"/>
          <w:szCs w:val="24"/>
        </w:rPr>
        <w:t>изготвянето и изпращането на документи от протоколен характер, като:</w:t>
      </w:r>
    </w:p>
    <w:p w:rsidR="00E75FBD" w:rsidRDefault="00C325AD" w:rsidP="00AA4A1D">
      <w:pPr>
        <w:pStyle w:val="Default"/>
        <w:numPr>
          <w:ilvl w:val="0"/>
          <w:numId w:val="10"/>
        </w:numPr>
        <w:jc w:val="both"/>
        <w:rPr>
          <w:rFonts w:ascii="Cambria" w:hAnsi="Cambria" w:cs="All Times New Roman"/>
        </w:rPr>
      </w:pPr>
      <w:r w:rsidRPr="00E75FBD">
        <w:rPr>
          <w:rFonts w:ascii="Cambria" w:hAnsi="Cambria" w:cs="All Times New Roman"/>
        </w:rPr>
        <w:t xml:space="preserve">поздравления по случай националните празници, встъпване в длъжност и нови назначения на чуждестранни високопоставени лица; </w:t>
      </w:r>
    </w:p>
    <w:p w:rsidR="00E75FBD" w:rsidRPr="00E75FBD" w:rsidRDefault="00C325AD" w:rsidP="00AA4A1D">
      <w:pPr>
        <w:pStyle w:val="Default"/>
        <w:numPr>
          <w:ilvl w:val="0"/>
          <w:numId w:val="10"/>
        </w:numPr>
        <w:jc w:val="both"/>
        <w:rPr>
          <w:rFonts w:ascii="Cambria" w:hAnsi="Cambria" w:cs="All Times New Roman"/>
        </w:rPr>
      </w:pPr>
      <w:r w:rsidRPr="00E75FBD">
        <w:rPr>
          <w:rFonts w:ascii="Cambria" w:hAnsi="Cambria" w:cs="All Times New Roman"/>
        </w:rPr>
        <w:t>официални послания по различни поводи; съболезнователни телеграми и писма;</w:t>
      </w:r>
    </w:p>
    <w:p w:rsidR="00E75FBD" w:rsidRPr="00E75FBD" w:rsidRDefault="00C325AD" w:rsidP="00AA4A1D">
      <w:pPr>
        <w:pStyle w:val="Default"/>
        <w:numPr>
          <w:ilvl w:val="0"/>
          <w:numId w:val="10"/>
        </w:numPr>
        <w:jc w:val="both"/>
        <w:rPr>
          <w:rFonts w:ascii="Cambria" w:hAnsi="Cambria" w:cs="All Times New Roman"/>
        </w:rPr>
      </w:pPr>
      <w:r w:rsidRPr="00E75FBD">
        <w:rPr>
          <w:rFonts w:ascii="Cambria" w:hAnsi="Cambria"/>
        </w:rPr>
        <w:t xml:space="preserve">благодарствени писма и телеграми в отговор на получени поздравителни или съболезнователни писма и телеграми; </w:t>
      </w:r>
    </w:p>
    <w:p w:rsidR="00C325AD" w:rsidRPr="00E75FBD" w:rsidRDefault="00C325AD" w:rsidP="00AA4A1D">
      <w:pPr>
        <w:pStyle w:val="Default"/>
        <w:numPr>
          <w:ilvl w:val="0"/>
          <w:numId w:val="10"/>
        </w:numPr>
        <w:jc w:val="both"/>
        <w:rPr>
          <w:rFonts w:ascii="Cambria" w:hAnsi="Cambria" w:cs="All Times New Roman"/>
        </w:rPr>
      </w:pPr>
      <w:r w:rsidRPr="00E75FBD">
        <w:rPr>
          <w:rFonts w:ascii="Cambria" w:hAnsi="Cambria"/>
        </w:rPr>
        <w:t>ноти до дипломатическите и консулските представителства и до представителствата на международни организации, акредитирани в Република България.</w:t>
      </w:r>
    </w:p>
    <w:p w:rsidR="00C325AD" w:rsidRDefault="004860E5" w:rsidP="004860E5">
      <w:pPr>
        <w:tabs>
          <w:tab w:val="left" w:pos="1256"/>
        </w:tabs>
        <w:spacing w:before="120"/>
        <w:ind w:firstLine="567"/>
        <w:jc w:val="both"/>
        <w:rPr>
          <w:rFonts w:ascii="Cambria" w:hAnsi="Cambria" w:cs="All Times New Roman"/>
          <w:sz w:val="24"/>
          <w:szCs w:val="24"/>
        </w:rPr>
      </w:pPr>
      <w:r w:rsidRPr="004860E5">
        <w:rPr>
          <w:rFonts w:ascii="Cambria" w:hAnsi="Cambria" w:cs="All Times New Roman"/>
          <w:sz w:val="24"/>
          <w:szCs w:val="24"/>
        </w:rPr>
        <w:t xml:space="preserve">Дипломатическият протокол осигурява спазването и контрола на дипломатическите привилегии и имунитети, </w:t>
      </w:r>
      <w:r>
        <w:rPr>
          <w:rFonts w:ascii="Cambria" w:hAnsi="Cambria" w:cs="All Times New Roman"/>
          <w:sz w:val="24"/>
          <w:szCs w:val="24"/>
        </w:rPr>
        <w:t xml:space="preserve">и </w:t>
      </w:r>
      <w:r w:rsidRPr="004860E5">
        <w:rPr>
          <w:rFonts w:ascii="Cambria" w:hAnsi="Cambria" w:cs="All Times New Roman"/>
          <w:sz w:val="24"/>
          <w:szCs w:val="24"/>
        </w:rPr>
        <w:t>съдейства за отношенията между чуждестранните дипломатически и консулски представителства</w:t>
      </w:r>
      <w:r>
        <w:rPr>
          <w:rFonts w:ascii="Cambria" w:hAnsi="Cambria" w:cs="All Times New Roman"/>
          <w:sz w:val="24"/>
          <w:szCs w:val="24"/>
        </w:rPr>
        <w:t>,</w:t>
      </w:r>
      <w:r w:rsidRPr="004860E5">
        <w:rPr>
          <w:rFonts w:ascii="Cambria" w:hAnsi="Cambria" w:cs="All Times New Roman"/>
          <w:sz w:val="24"/>
          <w:szCs w:val="24"/>
        </w:rPr>
        <w:t xml:space="preserve"> и органите на държавната власт в Република България.</w:t>
      </w:r>
    </w:p>
    <w:p w:rsidR="00C9375E" w:rsidRPr="00AC57EE" w:rsidRDefault="00C9375E" w:rsidP="00C325AD">
      <w:pPr>
        <w:tabs>
          <w:tab w:val="left" w:pos="1256"/>
        </w:tabs>
        <w:spacing w:before="120"/>
        <w:jc w:val="both"/>
        <w:rPr>
          <w:rFonts w:ascii="Cambria" w:hAnsi="Cambria" w:cs="All Times New Roman"/>
          <w:sz w:val="24"/>
          <w:szCs w:val="24"/>
        </w:rPr>
      </w:pPr>
    </w:p>
    <w:p w:rsidR="001608E2" w:rsidRPr="00AC57EE" w:rsidRDefault="001608E2" w:rsidP="00C325AD">
      <w:pPr>
        <w:tabs>
          <w:tab w:val="left" w:pos="1256"/>
        </w:tabs>
        <w:spacing w:before="120"/>
        <w:jc w:val="both"/>
        <w:rPr>
          <w:rFonts w:ascii="Cambria" w:hAnsi="Cambria" w:cs="All Times New Roman"/>
          <w:sz w:val="24"/>
          <w:szCs w:val="24"/>
        </w:rPr>
      </w:pPr>
    </w:p>
    <w:p w:rsidR="00C325AD" w:rsidRPr="00C9375E" w:rsidRDefault="006B14C8" w:rsidP="006B14C8">
      <w:pPr>
        <w:pStyle w:val="ListParagraph"/>
        <w:tabs>
          <w:tab w:val="left" w:pos="4935"/>
        </w:tabs>
        <w:spacing w:line="276" w:lineRule="auto"/>
        <w:ind w:left="0"/>
        <w:jc w:val="center"/>
        <w:rPr>
          <w:rStyle w:val="IntenseReference"/>
          <w:sz w:val="24"/>
          <w:szCs w:val="24"/>
        </w:rPr>
      </w:pPr>
      <w:bookmarkStart w:id="4" w:name="II_3"/>
      <w:r w:rsidRPr="00BD6804">
        <w:rPr>
          <w:rStyle w:val="IntenseReference"/>
          <w:sz w:val="24"/>
          <w:szCs w:val="24"/>
        </w:rPr>
        <w:t>3</w:t>
      </w:r>
      <w:r>
        <w:rPr>
          <w:rStyle w:val="IntenseReference"/>
          <w:sz w:val="24"/>
          <w:szCs w:val="24"/>
        </w:rPr>
        <w:t>.</w:t>
      </w:r>
      <w:r w:rsidR="001608E2" w:rsidRPr="00C9375E">
        <w:rPr>
          <w:rStyle w:val="IntenseReference"/>
          <w:sz w:val="24"/>
          <w:szCs w:val="24"/>
        </w:rPr>
        <w:t>П</w:t>
      </w:r>
      <w:r w:rsidR="00C325AD" w:rsidRPr="00C9375E">
        <w:rPr>
          <w:rStyle w:val="IntenseReference"/>
          <w:sz w:val="24"/>
          <w:szCs w:val="24"/>
        </w:rPr>
        <w:t>ротоколни служби в останалите ведомства</w:t>
      </w:r>
    </w:p>
    <w:bookmarkEnd w:id="4"/>
    <w:p w:rsidR="00C325AD" w:rsidRDefault="00C325AD" w:rsidP="00231059">
      <w:pPr>
        <w:spacing w:before="120"/>
        <w:ind w:firstLine="567"/>
        <w:jc w:val="both"/>
        <w:rPr>
          <w:rFonts w:ascii="Cambria" w:hAnsi="Cambria"/>
          <w:sz w:val="24"/>
          <w:szCs w:val="24"/>
        </w:rPr>
      </w:pPr>
      <w:r w:rsidRPr="00AC57EE">
        <w:rPr>
          <w:rFonts w:ascii="Cambria" w:hAnsi="Cambria" w:cs="All Times New Roman"/>
          <w:sz w:val="24"/>
          <w:szCs w:val="24"/>
        </w:rPr>
        <w:t xml:space="preserve">Службите, отговарящи за протоколната дейност в Администрацията на президента, Народното събрание и Министерския съвет осъществяват своята дейност в </w:t>
      </w:r>
      <w:r w:rsidRPr="00AC57EE">
        <w:rPr>
          <w:rFonts w:ascii="Cambria" w:hAnsi="Cambria"/>
          <w:sz w:val="24"/>
          <w:szCs w:val="24"/>
        </w:rPr>
        <w:t xml:space="preserve">сътрудничество с дирекция "Държавен </w:t>
      </w:r>
      <w:r w:rsidRPr="00AC57EE">
        <w:rPr>
          <w:rStyle w:val="search5"/>
          <w:rFonts w:ascii="Cambria" w:hAnsi="Cambria"/>
          <w:sz w:val="24"/>
          <w:szCs w:val="24"/>
        </w:rPr>
        <w:t>протокол</w:t>
      </w:r>
      <w:r w:rsidRPr="00AC57EE">
        <w:rPr>
          <w:rFonts w:ascii="Cambria" w:hAnsi="Cambria"/>
          <w:sz w:val="24"/>
          <w:szCs w:val="24"/>
        </w:rPr>
        <w:t>" на Министерството на външните работи, като:</w:t>
      </w:r>
    </w:p>
    <w:p w:rsidR="004860E5" w:rsidRPr="004860E5" w:rsidRDefault="00C325AD" w:rsidP="00C325AD">
      <w:pPr>
        <w:pStyle w:val="Default"/>
        <w:numPr>
          <w:ilvl w:val="0"/>
          <w:numId w:val="10"/>
        </w:numPr>
        <w:jc w:val="both"/>
        <w:rPr>
          <w:rFonts w:ascii="Cambria" w:hAnsi="Cambria" w:cs="All Times New Roman"/>
        </w:rPr>
      </w:pPr>
      <w:r w:rsidRPr="004860E5">
        <w:rPr>
          <w:rFonts w:ascii="Cambria" w:hAnsi="Cambria"/>
        </w:rPr>
        <w:t xml:space="preserve">изпращат в дирекция "Държавен </w:t>
      </w:r>
      <w:r w:rsidRPr="004860E5">
        <w:rPr>
          <w:rStyle w:val="search5"/>
          <w:rFonts w:ascii="Cambria" w:hAnsi="Cambria"/>
        </w:rPr>
        <w:t>протокол</w:t>
      </w:r>
      <w:r w:rsidRPr="004860E5">
        <w:rPr>
          <w:rFonts w:ascii="Cambria" w:hAnsi="Cambria"/>
        </w:rPr>
        <w:t xml:space="preserve">" на Министерството на външните работи програмите за официални срещи, посещения и церемонии с участието на президента на републиката, председателя на Народното събрание, министър-председателя или </w:t>
      </w:r>
      <w:r w:rsidR="00231059" w:rsidRPr="004860E5">
        <w:rPr>
          <w:rFonts w:ascii="Cambria" w:hAnsi="Cambria"/>
        </w:rPr>
        <w:t xml:space="preserve">в случаите, </w:t>
      </w:r>
      <w:r w:rsidRPr="004860E5">
        <w:rPr>
          <w:rFonts w:ascii="Cambria" w:hAnsi="Cambria"/>
        </w:rPr>
        <w:t>когато се кани дипломатическият корпус, и своевременно уведомяват за настъпили изменения в тях;</w:t>
      </w:r>
    </w:p>
    <w:p w:rsidR="00C325AD" w:rsidRPr="004860E5" w:rsidRDefault="00C325AD" w:rsidP="00C325AD">
      <w:pPr>
        <w:pStyle w:val="Default"/>
        <w:numPr>
          <w:ilvl w:val="0"/>
          <w:numId w:val="10"/>
        </w:numPr>
        <w:jc w:val="both"/>
        <w:rPr>
          <w:rFonts w:ascii="Cambria" w:hAnsi="Cambria" w:cs="All Times New Roman"/>
        </w:rPr>
      </w:pPr>
      <w:r w:rsidRPr="004860E5">
        <w:rPr>
          <w:rFonts w:ascii="Cambria" w:hAnsi="Cambria"/>
        </w:rPr>
        <w:t xml:space="preserve">при необходимост </w:t>
      </w:r>
      <w:r w:rsidR="00231059" w:rsidRPr="004860E5">
        <w:rPr>
          <w:rFonts w:ascii="Cambria" w:hAnsi="Cambria"/>
        </w:rPr>
        <w:t>се осигурява</w:t>
      </w:r>
      <w:r w:rsidRPr="004860E5">
        <w:rPr>
          <w:rFonts w:ascii="Cambria" w:hAnsi="Cambria"/>
        </w:rPr>
        <w:t xml:space="preserve"> съдействие от дирекция "Държавен </w:t>
      </w:r>
      <w:r w:rsidRPr="004860E5">
        <w:rPr>
          <w:rStyle w:val="search5"/>
          <w:rFonts w:ascii="Cambria" w:hAnsi="Cambria"/>
        </w:rPr>
        <w:t>протокол</w:t>
      </w:r>
      <w:r w:rsidRPr="004860E5">
        <w:rPr>
          <w:rFonts w:ascii="Cambria" w:hAnsi="Cambria"/>
        </w:rPr>
        <w:t>" на Министерството на външните работи.</w:t>
      </w:r>
    </w:p>
    <w:p w:rsidR="00C325AD" w:rsidRDefault="00C325AD" w:rsidP="00231059">
      <w:pPr>
        <w:spacing w:before="120"/>
        <w:ind w:firstLine="567"/>
        <w:jc w:val="both"/>
        <w:rPr>
          <w:rFonts w:ascii="Cambria" w:hAnsi="Cambria" w:cs="All Times New Roman"/>
          <w:sz w:val="24"/>
          <w:szCs w:val="24"/>
        </w:rPr>
      </w:pPr>
      <w:r w:rsidRPr="00AC57EE">
        <w:rPr>
          <w:rFonts w:ascii="Cambria" w:hAnsi="Cambria" w:cs="All Times New Roman"/>
          <w:sz w:val="24"/>
          <w:szCs w:val="24"/>
        </w:rPr>
        <w:t>Дирекция „Държавен протокол” ръководи и отговаря за цялостната координация на дейността от протоколен характер на останалите органи на държавната и местната власт.</w:t>
      </w:r>
    </w:p>
    <w:p w:rsidR="004860E5" w:rsidRDefault="004860E5" w:rsidP="00231059">
      <w:pPr>
        <w:spacing w:before="120"/>
        <w:ind w:firstLine="567"/>
        <w:jc w:val="both"/>
        <w:rPr>
          <w:rFonts w:ascii="Cambria" w:hAnsi="Cambria" w:cs="All Times New Roman"/>
          <w:sz w:val="24"/>
          <w:szCs w:val="24"/>
        </w:rPr>
      </w:pPr>
    </w:p>
    <w:p w:rsidR="005E0BC6" w:rsidRDefault="005E0BC6">
      <w:pPr>
        <w:overflowPunct/>
        <w:autoSpaceDE/>
        <w:autoSpaceDN/>
        <w:adjustRightInd/>
        <w:jc w:val="both"/>
        <w:textAlignment w:val="auto"/>
        <w:rPr>
          <w:rFonts w:ascii="Cambria" w:hAnsi="Cambria" w:cs="All Times New Roman"/>
          <w:sz w:val="24"/>
          <w:szCs w:val="24"/>
        </w:rPr>
      </w:pPr>
      <w:r>
        <w:rPr>
          <w:rFonts w:ascii="Cambria" w:hAnsi="Cambria" w:cs="All Times New Roman"/>
          <w:sz w:val="24"/>
          <w:szCs w:val="24"/>
        </w:rPr>
        <w:br w:type="page"/>
      </w:r>
    </w:p>
    <w:p w:rsidR="00C325AD" w:rsidRPr="003C4DC2" w:rsidRDefault="00C9375E" w:rsidP="00C9375E">
      <w:pPr>
        <w:pStyle w:val="IntenseQuote"/>
        <w:rPr>
          <w:sz w:val="24"/>
          <w:szCs w:val="24"/>
        </w:rPr>
      </w:pPr>
      <w:bookmarkStart w:id="5" w:name="РАЗДЕЛIII"/>
      <w:r w:rsidRPr="003C4DC2">
        <w:rPr>
          <w:sz w:val="24"/>
          <w:szCs w:val="24"/>
          <w:lang w:val="en-US"/>
        </w:rPr>
        <w:lastRenderedPageBreak/>
        <w:t>III</w:t>
      </w:r>
      <w:r w:rsidRPr="00BD6804">
        <w:rPr>
          <w:sz w:val="24"/>
          <w:szCs w:val="24"/>
        </w:rPr>
        <w:t xml:space="preserve">. </w:t>
      </w:r>
      <w:r w:rsidR="001608E2" w:rsidRPr="003C4DC2">
        <w:rPr>
          <w:sz w:val="24"/>
          <w:szCs w:val="24"/>
        </w:rPr>
        <w:t>ПРЕДИ ПРИСТИГАНЕ В СТРАНАТА</w:t>
      </w:r>
    </w:p>
    <w:bookmarkEnd w:id="5"/>
    <w:p w:rsidR="001608E2" w:rsidRPr="00AC57EE" w:rsidRDefault="001608E2" w:rsidP="001608E2">
      <w:pPr>
        <w:pStyle w:val="ListParagraph"/>
        <w:spacing w:before="120"/>
        <w:ind w:left="1080"/>
        <w:jc w:val="both"/>
        <w:rPr>
          <w:rFonts w:ascii="Cambria" w:hAnsi="Cambria" w:cs="All Times New Roman"/>
          <w:b/>
          <w:smallCaps/>
          <w:sz w:val="24"/>
          <w:szCs w:val="24"/>
          <w:u w:val="single"/>
        </w:rPr>
      </w:pPr>
    </w:p>
    <w:p w:rsidR="00C325AD" w:rsidRPr="00C9375E" w:rsidRDefault="006B14C8" w:rsidP="006B14C8">
      <w:pPr>
        <w:pStyle w:val="ListParagraph"/>
        <w:tabs>
          <w:tab w:val="left" w:pos="851"/>
          <w:tab w:val="left" w:pos="1276"/>
        </w:tabs>
        <w:spacing w:before="120"/>
        <w:ind w:left="0"/>
        <w:jc w:val="center"/>
        <w:rPr>
          <w:rStyle w:val="IntenseReference"/>
          <w:sz w:val="24"/>
          <w:szCs w:val="24"/>
        </w:rPr>
      </w:pPr>
      <w:bookmarkStart w:id="6" w:name="III_1"/>
      <w:r>
        <w:rPr>
          <w:rStyle w:val="IntenseReference"/>
          <w:sz w:val="24"/>
          <w:szCs w:val="24"/>
        </w:rPr>
        <w:t>1.</w:t>
      </w:r>
      <w:r w:rsidR="001608E2" w:rsidRPr="00C9375E">
        <w:rPr>
          <w:rStyle w:val="IntenseReference"/>
          <w:sz w:val="24"/>
          <w:szCs w:val="24"/>
        </w:rPr>
        <w:t>П</w:t>
      </w:r>
      <w:r w:rsidR="00C325AD" w:rsidRPr="00C9375E">
        <w:rPr>
          <w:rStyle w:val="IntenseReference"/>
          <w:sz w:val="24"/>
          <w:szCs w:val="24"/>
        </w:rPr>
        <w:t>редварително съгласие за назначаване на ръководител на дипломатическо представителство (агреман)</w:t>
      </w:r>
    </w:p>
    <w:bookmarkEnd w:id="6"/>
    <w:p w:rsidR="001608E2" w:rsidRPr="00AC57EE" w:rsidRDefault="001608E2" w:rsidP="001608E2">
      <w:pPr>
        <w:pStyle w:val="ListParagraph"/>
        <w:tabs>
          <w:tab w:val="left" w:pos="4935"/>
        </w:tabs>
        <w:spacing w:before="120"/>
        <w:ind w:left="1080"/>
        <w:jc w:val="both"/>
        <w:rPr>
          <w:rFonts w:ascii="Cambria" w:hAnsi="Cambria" w:cs="All Times New Roman"/>
          <w:b/>
          <w:i/>
          <w:smallCaps/>
          <w:sz w:val="24"/>
          <w:szCs w:val="24"/>
        </w:rPr>
      </w:pPr>
    </w:p>
    <w:p w:rsidR="00C325AD" w:rsidRPr="00AC57EE" w:rsidRDefault="00C325AD" w:rsidP="00231059">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 xml:space="preserve">Съгласно чл. 4 от </w:t>
      </w:r>
      <w:r w:rsidRPr="00AC57EE">
        <w:rPr>
          <w:rFonts w:ascii="Cambria" w:hAnsi="Cambria" w:cs="All Times New Roman"/>
          <w:i/>
          <w:sz w:val="24"/>
          <w:szCs w:val="24"/>
        </w:rPr>
        <w:t>Виенската конвенция за дипломатическите отношения</w:t>
      </w:r>
      <w:r w:rsidRPr="00AC57EE">
        <w:rPr>
          <w:rFonts w:ascii="Cambria" w:hAnsi="Cambria" w:cs="All Times New Roman"/>
          <w:sz w:val="24"/>
          <w:szCs w:val="24"/>
        </w:rPr>
        <w:t xml:space="preserve"> изпращащата страна следва да се увери, че приемащата държава е дала съгласие </w:t>
      </w:r>
      <w:r w:rsidRPr="00AC57EE">
        <w:rPr>
          <w:rFonts w:ascii="Cambria" w:hAnsi="Cambria" w:cs="All Times New Roman"/>
          <w:b/>
          <w:i/>
          <w:sz w:val="24"/>
          <w:szCs w:val="24"/>
        </w:rPr>
        <w:t>(агреман)</w:t>
      </w:r>
      <w:r w:rsidRPr="00AC57EE">
        <w:rPr>
          <w:rFonts w:ascii="Cambria" w:hAnsi="Cambria" w:cs="All Times New Roman"/>
          <w:sz w:val="24"/>
          <w:szCs w:val="24"/>
        </w:rPr>
        <w:t xml:space="preserve">  за лицето, което възнамерява да акредитира за шеф на свое</w:t>
      </w:r>
      <w:r w:rsidRPr="00AC57EE">
        <w:rPr>
          <w:rFonts w:ascii="Cambria" w:hAnsi="Cambria" w:cs="All Times New Roman"/>
          <w:color w:val="0070C0"/>
          <w:sz w:val="24"/>
          <w:szCs w:val="24"/>
        </w:rPr>
        <w:t xml:space="preserve"> </w:t>
      </w:r>
      <w:r w:rsidRPr="00AC57EE">
        <w:rPr>
          <w:rFonts w:ascii="Cambria" w:hAnsi="Cambria" w:cs="All Times New Roman"/>
          <w:sz w:val="24"/>
          <w:szCs w:val="24"/>
        </w:rPr>
        <w:t>представителство в приемащата страна.</w:t>
      </w:r>
    </w:p>
    <w:p w:rsidR="00C325AD" w:rsidRPr="00AC57EE" w:rsidRDefault="00C325AD" w:rsidP="00231059">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 xml:space="preserve">Искането за </w:t>
      </w:r>
      <w:r w:rsidRPr="00AC57EE">
        <w:rPr>
          <w:rFonts w:ascii="Cambria" w:hAnsi="Cambria" w:cs="All Times New Roman"/>
          <w:i/>
          <w:sz w:val="24"/>
          <w:szCs w:val="24"/>
        </w:rPr>
        <w:t xml:space="preserve">агреман </w:t>
      </w:r>
      <w:r w:rsidRPr="00AC57EE">
        <w:rPr>
          <w:rFonts w:ascii="Cambria" w:hAnsi="Cambria" w:cs="All Times New Roman"/>
          <w:sz w:val="24"/>
          <w:szCs w:val="24"/>
        </w:rPr>
        <w:t xml:space="preserve">се изпраща до съответното дипломатическо или консулско представителство на Република България в чужбина или до Министерството на външните работи на Република България от съответното дипломатическо или консулско представителство на изпращащата държава в Република България. </w:t>
      </w:r>
    </w:p>
    <w:p w:rsidR="00C325AD" w:rsidRPr="00AC57EE" w:rsidRDefault="00C325AD" w:rsidP="00231059">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 xml:space="preserve">Искането следва да бъде съпроводено от </w:t>
      </w:r>
      <w:r w:rsidRPr="00AC57EE">
        <w:rPr>
          <w:rFonts w:ascii="Cambria" w:hAnsi="Cambria" w:cs="All Times New Roman"/>
          <w:b/>
          <w:sz w:val="24"/>
          <w:szCs w:val="24"/>
        </w:rPr>
        <w:t>биографична справка</w:t>
      </w:r>
      <w:r w:rsidRPr="00AC57EE">
        <w:rPr>
          <w:rFonts w:ascii="Cambria" w:hAnsi="Cambria" w:cs="All Times New Roman"/>
          <w:sz w:val="24"/>
          <w:szCs w:val="24"/>
        </w:rPr>
        <w:t xml:space="preserve"> на лицето, за което се иска агреман.</w:t>
      </w:r>
    </w:p>
    <w:p w:rsidR="00C325AD" w:rsidRPr="00AC57EE" w:rsidRDefault="00C325AD" w:rsidP="00231059">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 xml:space="preserve">Изпращащата страна се уведомява за даването на съгласие </w:t>
      </w:r>
      <w:r w:rsidRPr="00AC57EE">
        <w:rPr>
          <w:rFonts w:ascii="Cambria" w:hAnsi="Cambria" w:cs="All Times New Roman"/>
          <w:i/>
          <w:sz w:val="24"/>
          <w:szCs w:val="24"/>
        </w:rPr>
        <w:t>(агреман) с нота</w:t>
      </w:r>
      <w:r w:rsidRPr="00AC57EE">
        <w:rPr>
          <w:rFonts w:ascii="Cambria" w:hAnsi="Cambria" w:cs="All Times New Roman"/>
          <w:sz w:val="24"/>
          <w:szCs w:val="24"/>
        </w:rPr>
        <w:t xml:space="preserve"> чрез  дипломатическо или консулско представителство на Република България в чужбина или от Министерството на външните работи на Република България до съответното чуждестранно дипломатическо или консулско представителство в страната, или ако няма такова, директно до външнополитическото ведомство на изпращащата държава.</w:t>
      </w:r>
    </w:p>
    <w:p w:rsidR="001608E2" w:rsidRDefault="001608E2" w:rsidP="00F12071">
      <w:pPr>
        <w:tabs>
          <w:tab w:val="left" w:pos="4935"/>
        </w:tabs>
        <w:jc w:val="both"/>
        <w:rPr>
          <w:rFonts w:ascii="Cambria" w:hAnsi="Cambria" w:cs="All Times New Roman"/>
          <w:sz w:val="24"/>
          <w:szCs w:val="24"/>
        </w:rPr>
      </w:pPr>
    </w:p>
    <w:p w:rsidR="00E75FBD" w:rsidRDefault="00E75FBD" w:rsidP="00C325AD">
      <w:pPr>
        <w:tabs>
          <w:tab w:val="left" w:pos="4935"/>
        </w:tabs>
        <w:spacing w:before="120"/>
        <w:jc w:val="both"/>
        <w:rPr>
          <w:rFonts w:ascii="Cambria" w:hAnsi="Cambria" w:cs="All Times New Roman"/>
          <w:sz w:val="24"/>
          <w:szCs w:val="24"/>
        </w:rPr>
      </w:pPr>
    </w:p>
    <w:p w:rsidR="00E75FBD" w:rsidRPr="00AC57EE" w:rsidRDefault="00E75FBD" w:rsidP="00C325AD">
      <w:pPr>
        <w:tabs>
          <w:tab w:val="left" w:pos="4935"/>
        </w:tabs>
        <w:spacing w:before="120"/>
        <w:jc w:val="both"/>
        <w:rPr>
          <w:rFonts w:ascii="Cambria" w:hAnsi="Cambria" w:cs="All Times New Roman"/>
          <w:sz w:val="24"/>
          <w:szCs w:val="24"/>
        </w:rPr>
      </w:pPr>
    </w:p>
    <w:p w:rsidR="00C325AD" w:rsidRPr="00C9375E" w:rsidRDefault="006B14C8" w:rsidP="006B14C8">
      <w:pPr>
        <w:pStyle w:val="ListParagraph"/>
        <w:tabs>
          <w:tab w:val="left" w:pos="4935"/>
        </w:tabs>
        <w:spacing w:line="276" w:lineRule="auto"/>
        <w:ind w:left="0"/>
        <w:jc w:val="center"/>
        <w:rPr>
          <w:rStyle w:val="IntenseReference"/>
          <w:sz w:val="24"/>
          <w:szCs w:val="24"/>
        </w:rPr>
      </w:pPr>
      <w:bookmarkStart w:id="7" w:name="III_2"/>
      <w:r>
        <w:rPr>
          <w:rStyle w:val="IntenseReference"/>
          <w:sz w:val="24"/>
          <w:szCs w:val="24"/>
        </w:rPr>
        <w:t>2.</w:t>
      </w:r>
      <w:r w:rsidR="00231059" w:rsidRPr="00C9375E">
        <w:rPr>
          <w:rStyle w:val="IntenseReference"/>
          <w:sz w:val="24"/>
          <w:szCs w:val="24"/>
        </w:rPr>
        <w:t>В</w:t>
      </w:r>
      <w:r w:rsidR="00C325AD" w:rsidRPr="00C9375E">
        <w:rPr>
          <w:rStyle w:val="IntenseReference"/>
          <w:sz w:val="24"/>
          <w:szCs w:val="24"/>
        </w:rPr>
        <w:t>ременно управляващи (</w:t>
      </w:r>
      <w:proofErr w:type="spellStart"/>
      <w:r w:rsidR="00C325AD" w:rsidRPr="00C9375E">
        <w:rPr>
          <w:rStyle w:val="IntenseReference"/>
          <w:sz w:val="24"/>
          <w:szCs w:val="24"/>
        </w:rPr>
        <w:t>en</w:t>
      </w:r>
      <w:proofErr w:type="spellEnd"/>
      <w:r w:rsidR="00C325AD" w:rsidRPr="00C9375E">
        <w:rPr>
          <w:rStyle w:val="IntenseReference"/>
          <w:sz w:val="24"/>
          <w:szCs w:val="24"/>
        </w:rPr>
        <w:t xml:space="preserve"> </w:t>
      </w:r>
      <w:proofErr w:type="spellStart"/>
      <w:r w:rsidR="00C325AD" w:rsidRPr="00C9375E">
        <w:rPr>
          <w:rStyle w:val="IntenseReference"/>
          <w:sz w:val="24"/>
          <w:szCs w:val="24"/>
        </w:rPr>
        <w:t>pied</w:t>
      </w:r>
      <w:proofErr w:type="spellEnd"/>
      <w:r w:rsidR="00C325AD" w:rsidRPr="00C9375E">
        <w:rPr>
          <w:rStyle w:val="IntenseReference"/>
          <w:sz w:val="24"/>
          <w:szCs w:val="24"/>
        </w:rPr>
        <w:t>/</w:t>
      </w:r>
      <w:proofErr w:type="spellStart"/>
      <w:r w:rsidR="00C325AD" w:rsidRPr="00C9375E">
        <w:rPr>
          <w:rStyle w:val="IntenseReference"/>
          <w:sz w:val="24"/>
          <w:szCs w:val="24"/>
        </w:rPr>
        <w:t>en</w:t>
      </w:r>
      <w:proofErr w:type="spellEnd"/>
      <w:r w:rsidR="00C325AD" w:rsidRPr="00C9375E">
        <w:rPr>
          <w:rStyle w:val="IntenseReference"/>
          <w:sz w:val="24"/>
          <w:szCs w:val="24"/>
        </w:rPr>
        <w:t xml:space="preserve"> </w:t>
      </w:r>
      <w:proofErr w:type="spellStart"/>
      <w:r w:rsidR="00C325AD" w:rsidRPr="00C9375E">
        <w:rPr>
          <w:rStyle w:val="IntenseReference"/>
          <w:sz w:val="24"/>
          <w:szCs w:val="24"/>
        </w:rPr>
        <w:t>titre</w:t>
      </w:r>
      <w:proofErr w:type="spellEnd"/>
      <w:r w:rsidR="00C325AD" w:rsidRPr="00C9375E">
        <w:rPr>
          <w:rStyle w:val="IntenseReference"/>
          <w:sz w:val="24"/>
          <w:szCs w:val="24"/>
        </w:rPr>
        <w:t>)</w:t>
      </w:r>
    </w:p>
    <w:bookmarkEnd w:id="7"/>
    <w:p w:rsidR="00C325AD" w:rsidRPr="00AC57EE" w:rsidRDefault="00C325AD" w:rsidP="00231059">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 xml:space="preserve">В случаите, в които изпращащата държава е взела решение за изпращане на ръководител на дипломатическото представителство на ниво временно управляващ, той </w:t>
      </w:r>
      <w:r w:rsidRPr="00AC57EE">
        <w:rPr>
          <w:rFonts w:ascii="Cambria" w:hAnsi="Cambria" w:cs="All Times New Roman"/>
          <w:b/>
          <w:sz w:val="24"/>
          <w:szCs w:val="24"/>
        </w:rPr>
        <w:t xml:space="preserve">се </w:t>
      </w:r>
      <w:proofErr w:type="spellStart"/>
      <w:r w:rsidRPr="00AC57EE">
        <w:rPr>
          <w:rFonts w:ascii="Cambria" w:hAnsi="Cambria" w:cs="All Times New Roman"/>
          <w:b/>
          <w:sz w:val="24"/>
          <w:szCs w:val="24"/>
        </w:rPr>
        <w:t>нотифицира</w:t>
      </w:r>
      <w:proofErr w:type="spellEnd"/>
      <w:r w:rsidR="00231059" w:rsidRPr="00AC57EE">
        <w:rPr>
          <w:rFonts w:ascii="Cambria" w:hAnsi="Cambria" w:cs="All Times New Roman"/>
          <w:sz w:val="24"/>
          <w:szCs w:val="24"/>
        </w:rPr>
        <w:t xml:space="preserve"> </w:t>
      </w:r>
      <w:r w:rsidRPr="00AC57EE">
        <w:rPr>
          <w:rFonts w:ascii="Cambria" w:hAnsi="Cambria" w:cs="All Times New Roman"/>
          <w:sz w:val="24"/>
          <w:szCs w:val="24"/>
        </w:rPr>
        <w:t xml:space="preserve">пред Министерството на външните работи, дирекция „Държавен протокол”. </w:t>
      </w:r>
    </w:p>
    <w:p w:rsidR="00C325AD" w:rsidRPr="00AC57EE" w:rsidRDefault="00C325AD" w:rsidP="00231059">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 xml:space="preserve">Временно управляващият може да пристъпи към изпълнението на своите функции, след представянето на </w:t>
      </w:r>
      <w:r w:rsidRPr="00AC57EE">
        <w:rPr>
          <w:rFonts w:ascii="Cambria" w:hAnsi="Cambria" w:cs="All Times New Roman"/>
          <w:b/>
          <w:sz w:val="24"/>
          <w:szCs w:val="24"/>
        </w:rPr>
        <w:t>писмата,</w:t>
      </w:r>
      <w:r w:rsidRPr="00AC57EE">
        <w:rPr>
          <w:rFonts w:ascii="Cambria" w:hAnsi="Cambria" w:cs="All Times New Roman"/>
          <w:sz w:val="24"/>
          <w:szCs w:val="24"/>
        </w:rPr>
        <w:t xml:space="preserve"> с които  изпращащата страна го назначава да изпълнява функции като временно управляващ представителството, в Министерството на външните работи на Република България. </w:t>
      </w:r>
    </w:p>
    <w:p w:rsidR="001608E2" w:rsidRPr="00AC57EE" w:rsidRDefault="001608E2" w:rsidP="00C325AD">
      <w:pPr>
        <w:tabs>
          <w:tab w:val="left" w:pos="4935"/>
        </w:tabs>
        <w:spacing w:before="120"/>
        <w:jc w:val="both"/>
        <w:rPr>
          <w:rFonts w:ascii="Cambria" w:hAnsi="Cambria" w:cs="All Times New Roman"/>
          <w:sz w:val="24"/>
          <w:szCs w:val="24"/>
        </w:rPr>
      </w:pPr>
    </w:p>
    <w:p w:rsidR="00C325AD" w:rsidRDefault="00C325AD" w:rsidP="00E75FBD">
      <w:pPr>
        <w:tabs>
          <w:tab w:val="left" w:pos="4935"/>
        </w:tabs>
        <w:spacing w:line="276" w:lineRule="auto"/>
        <w:rPr>
          <w:rFonts w:ascii="Cambria" w:hAnsi="Cambria" w:cs="All Times New Roman"/>
          <w:sz w:val="24"/>
          <w:szCs w:val="24"/>
        </w:rPr>
      </w:pPr>
    </w:p>
    <w:p w:rsidR="00E75FBD" w:rsidRPr="00AC57EE" w:rsidRDefault="00E75FBD" w:rsidP="00E75FBD">
      <w:pPr>
        <w:tabs>
          <w:tab w:val="left" w:pos="4935"/>
        </w:tabs>
        <w:spacing w:line="276" w:lineRule="auto"/>
        <w:rPr>
          <w:rFonts w:ascii="Cambria" w:hAnsi="Cambria" w:cs="All Times New Roman"/>
          <w:sz w:val="24"/>
          <w:szCs w:val="24"/>
        </w:rPr>
      </w:pPr>
    </w:p>
    <w:p w:rsidR="00C325AD" w:rsidRPr="00C9375E" w:rsidRDefault="006B14C8" w:rsidP="006B14C8">
      <w:pPr>
        <w:pStyle w:val="ListParagraph"/>
        <w:tabs>
          <w:tab w:val="left" w:pos="4935"/>
        </w:tabs>
        <w:spacing w:line="276" w:lineRule="auto"/>
        <w:ind w:left="0"/>
        <w:jc w:val="center"/>
        <w:rPr>
          <w:rStyle w:val="IntenseReference"/>
          <w:sz w:val="24"/>
          <w:szCs w:val="24"/>
        </w:rPr>
      </w:pPr>
      <w:bookmarkStart w:id="8" w:name="III_3"/>
      <w:r>
        <w:rPr>
          <w:rStyle w:val="IntenseReference"/>
          <w:sz w:val="24"/>
          <w:szCs w:val="24"/>
        </w:rPr>
        <w:t>3.</w:t>
      </w:r>
      <w:r w:rsidR="00231059" w:rsidRPr="00C9375E">
        <w:rPr>
          <w:rStyle w:val="IntenseReference"/>
          <w:sz w:val="24"/>
          <w:szCs w:val="24"/>
        </w:rPr>
        <w:t>В</w:t>
      </w:r>
      <w:r w:rsidR="00C325AD" w:rsidRPr="00C9375E">
        <w:rPr>
          <w:rStyle w:val="IntenseReference"/>
          <w:sz w:val="24"/>
          <w:szCs w:val="24"/>
        </w:rPr>
        <w:t>ременно управляващи (</w:t>
      </w:r>
      <w:proofErr w:type="spellStart"/>
      <w:r w:rsidR="00C325AD" w:rsidRPr="00C9375E">
        <w:rPr>
          <w:rStyle w:val="IntenseReference"/>
          <w:sz w:val="24"/>
          <w:szCs w:val="24"/>
        </w:rPr>
        <w:t>ad</w:t>
      </w:r>
      <w:proofErr w:type="spellEnd"/>
      <w:r w:rsidR="00C325AD" w:rsidRPr="00C9375E">
        <w:rPr>
          <w:rStyle w:val="IntenseReference"/>
          <w:sz w:val="24"/>
          <w:szCs w:val="24"/>
        </w:rPr>
        <w:t xml:space="preserve"> </w:t>
      </w:r>
      <w:proofErr w:type="spellStart"/>
      <w:r w:rsidR="00C325AD" w:rsidRPr="00C9375E">
        <w:rPr>
          <w:rStyle w:val="IntenseReference"/>
          <w:sz w:val="24"/>
          <w:szCs w:val="24"/>
        </w:rPr>
        <w:t>interim</w:t>
      </w:r>
      <w:proofErr w:type="spellEnd"/>
      <w:r w:rsidR="00C325AD" w:rsidRPr="00C9375E">
        <w:rPr>
          <w:rStyle w:val="IntenseReference"/>
          <w:sz w:val="24"/>
          <w:szCs w:val="24"/>
        </w:rPr>
        <w:t>)</w:t>
      </w:r>
    </w:p>
    <w:bookmarkEnd w:id="8"/>
    <w:p w:rsidR="00C325AD" w:rsidRPr="00AC57EE" w:rsidRDefault="00C325AD" w:rsidP="00231059">
      <w:pPr>
        <w:widowControl w:val="0"/>
        <w:spacing w:before="120"/>
        <w:ind w:firstLine="567"/>
        <w:jc w:val="both"/>
        <w:rPr>
          <w:rFonts w:ascii="Cambria" w:hAnsi="Cambria" w:cs="All Times New Roman"/>
          <w:sz w:val="24"/>
          <w:szCs w:val="24"/>
        </w:rPr>
      </w:pPr>
      <w:r w:rsidRPr="00AC57EE">
        <w:rPr>
          <w:rFonts w:ascii="Cambria" w:hAnsi="Cambria" w:cs="All Times New Roman"/>
          <w:sz w:val="24"/>
          <w:szCs w:val="24"/>
        </w:rPr>
        <w:t xml:space="preserve">Ако ръководителят на дипломатическо представителство не е в състояние да изпълнява своите функции, или ако длъжността </w:t>
      </w:r>
      <w:r w:rsidR="00231059" w:rsidRPr="00AC57EE">
        <w:rPr>
          <w:rFonts w:ascii="Cambria" w:hAnsi="Cambria" w:cs="All Times New Roman"/>
          <w:sz w:val="24"/>
          <w:szCs w:val="24"/>
        </w:rPr>
        <w:t>„</w:t>
      </w:r>
      <w:r w:rsidRPr="00AC57EE">
        <w:rPr>
          <w:rFonts w:ascii="Cambria" w:hAnsi="Cambria" w:cs="All Times New Roman"/>
          <w:sz w:val="24"/>
          <w:szCs w:val="24"/>
        </w:rPr>
        <w:t>шеф на представителството</w:t>
      </w:r>
      <w:r w:rsidR="00231059" w:rsidRPr="00AC57EE">
        <w:rPr>
          <w:rFonts w:ascii="Cambria" w:hAnsi="Cambria" w:cs="All Times New Roman"/>
          <w:sz w:val="24"/>
          <w:szCs w:val="24"/>
        </w:rPr>
        <w:t>“</w:t>
      </w:r>
      <w:r w:rsidRPr="00AC57EE">
        <w:rPr>
          <w:rFonts w:ascii="Cambria" w:hAnsi="Cambria" w:cs="All Times New Roman"/>
          <w:sz w:val="24"/>
          <w:szCs w:val="24"/>
        </w:rPr>
        <w:t xml:space="preserve"> е вакантна, функциите на шеф на дипломатическо представителство се изпълняват от временно управляващ шеф на мисията. Името на временно управляващия  дипломатическото представителство </w:t>
      </w:r>
      <w:r w:rsidRPr="00AC57EE">
        <w:rPr>
          <w:rFonts w:ascii="Cambria" w:hAnsi="Cambria" w:cs="All Times New Roman"/>
          <w:b/>
          <w:sz w:val="24"/>
          <w:szCs w:val="24"/>
        </w:rPr>
        <w:t>се съобщава</w:t>
      </w:r>
      <w:r w:rsidRPr="00AC57EE">
        <w:rPr>
          <w:rFonts w:ascii="Cambria" w:hAnsi="Cambria" w:cs="All Times New Roman"/>
          <w:sz w:val="24"/>
          <w:szCs w:val="24"/>
        </w:rPr>
        <w:t xml:space="preserve"> на дирекция „Държавен </w:t>
      </w:r>
      <w:r w:rsidRPr="00AC57EE">
        <w:rPr>
          <w:rFonts w:ascii="Cambria" w:hAnsi="Cambria" w:cs="All Times New Roman"/>
          <w:sz w:val="24"/>
          <w:szCs w:val="24"/>
        </w:rPr>
        <w:lastRenderedPageBreak/>
        <w:t>протокол” с нота от шефа на представителството или в случай, че той не е в състояние да направи това, от Министерството на външните работи на изпращащата държава.</w:t>
      </w:r>
    </w:p>
    <w:p w:rsidR="00C325AD" w:rsidRPr="00AC57EE" w:rsidRDefault="00C325AD" w:rsidP="00231059">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 xml:space="preserve">Определеният за временно управляващ представителството не може да </w:t>
      </w:r>
      <w:proofErr w:type="spellStart"/>
      <w:r w:rsidRPr="00AC57EE">
        <w:rPr>
          <w:rFonts w:ascii="Cambria" w:hAnsi="Cambria" w:cs="All Times New Roman"/>
          <w:sz w:val="24"/>
          <w:szCs w:val="24"/>
        </w:rPr>
        <w:t>нотифицира</w:t>
      </w:r>
      <w:proofErr w:type="spellEnd"/>
      <w:r w:rsidRPr="00AC57EE">
        <w:rPr>
          <w:rFonts w:ascii="Cambria" w:hAnsi="Cambria" w:cs="All Times New Roman"/>
          <w:sz w:val="24"/>
          <w:szCs w:val="24"/>
        </w:rPr>
        <w:t xml:space="preserve"> друг член на персонала на представителството да изпълнява функциите на временно управляващ. Това може да бъде извършено единствено от страна на Министерството на външните работи на изпращащата държава.</w:t>
      </w:r>
    </w:p>
    <w:p w:rsidR="00C325AD" w:rsidRPr="00AC57EE" w:rsidRDefault="00C325AD" w:rsidP="00C325AD">
      <w:pPr>
        <w:tabs>
          <w:tab w:val="left" w:pos="4935"/>
        </w:tabs>
        <w:spacing w:before="120"/>
        <w:jc w:val="both"/>
        <w:rPr>
          <w:rFonts w:ascii="Cambria" w:hAnsi="Cambria" w:cs="All Times New Roman"/>
          <w:sz w:val="24"/>
          <w:szCs w:val="24"/>
        </w:rPr>
      </w:pPr>
    </w:p>
    <w:p w:rsidR="00E75FBD" w:rsidRPr="00AC57EE" w:rsidRDefault="00E75FBD" w:rsidP="00C325AD">
      <w:pPr>
        <w:tabs>
          <w:tab w:val="left" w:pos="4935"/>
        </w:tabs>
        <w:spacing w:before="120"/>
        <w:jc w:val="both"/>
        <w:rPr>
          <w:rFonts w:ascii="Cambria" w:hAnsi="Cambria" w:cs="All Times New Roman"/>
          <w:sz w:val="24"/>
          <w:szCs w:val="24"/>
        </w:rPr>
      </w:pPr>
    </w:p>
    <w:p w:rsidR="006B14C8" w:rsidRDefault="006B14C8" w:rsidP="006B14C8">
      <w:pPr>
        <w:pStyle w:val="ListParagraph"/>
        <w:tabs>
          <w:tab w:val="left" w:pos="993"/>
        </w:tabs>
        <w:spacing w:before="120"/>
        <w:ind w:left="0"/>
        <w:jc w:val="center"/>
        <w:rPr>
          <w:rStyle w:val="IntenseReference"/>
          <w:sz w:val="24"/>
          <w:szCs w:val="24"/>
        </w:rPr>
      </w:pPr>
      <w:bookmarkStart w:id="9" w:name="III_4"/>
      <w:r>
        <w:rPr>
          <w:rStyle w:val="IntenseReference"/>
          <w:sz w:val="24"/>
          <w:szCs w:val="24"/>
        </w:rPr>
        <w:t>4.</w:t>
      </w:r>
      <w:r w:rsidR="00231059" w:rsidRPr="00C9375E">
        <w:rPr>
          <w:rStyle w:val="IntenseReference"/>
          <w:sz w:val="24"/>
          <w:szCs w:val="24"/>
        </w:rPr>
        <w:t>П</w:t>
      </w:r>
      <w:r w:rsidR="00C325AD" w:rsidRPr="00C9375E">
        <w:rPr>
          <w:rStyle w:val="IntenseReference"/>
          <w:sz w:val="24"/>
          <w:szCs w:val="24"/>
        </w:rPr>
        <w:t xml:space="preserve">редварително съгласие </w:t>
      </w:r>
      <w:r>
        <w:rPr>
          <w:rStyle w:val="IntenseReference"/>
          <w:sz w:val="24"/>
          <w:szCs w:val="24"/>
        </w:rPr>
        <w:t>за назначаване</w:t>
      </w:r>
    </w:p>
    <w:p w:rsidR="00C325AD" w:rsidRPr="00C9375E" w:rsidRDefault="00C325AD" w:rsidP="006B14C8">
      <w:pPr>
        <w:pStyle w:val="ListParagraph"/>
        <w:tabs>
          <w:tab w:val="left" w:pos="993"/>
        </w:tabs>
        <w:spacing w:before="120"/>
        <w:ind w:left="0"/>
        <w:jc w:val="center"/>
        <w:rPr>
          <w:rStyle w:val="IntenseReference"/>
          <w:sz w:val="24"/>
          <w:szCs w:val="24"/>
        </w:rPr>
      </w:pPr>
      <w:r w:rsidRPr="00C9375E">
        <w:rPr>
          <w:rStyle w:val="IntenseReference"/>
          <w:sz w:val="24"/>
          <w:szCs w:val="24"/>
        </w:rPr>
        <w:t>на ръководител на консулско представителство</w:t>
      </w:r>
    </w:p>
    <w:bookmarkEnd w:id="9"/>
    <w:p w:rsidR="00C325AD" w:rsidRPr="00AC57EE" w:rsidRDefault="00C325AD" w:rsidP="00231059">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При всяко назначаване на шеф на консулско представителство изпращащата държава трябва да уведоми Република България и да получи разрешението й на приемаща страна, съгласно разпоредбите на чл. 12 от Виенската конвенция за консулските отношения.</w:t>
      </w:r>
    </w:p>
    <w:p w:rsidR="00C325AD" w:rsidRPr="00AC57EE" w:rsidRDefault="00C325AD" w:rsidP="00231059">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 xml:space="preserve">Шефът на консулското представителство се снабдява от изпращащата държава с  </w:t>
      </w:r>
      <w:r w:rsidRPr="00AC57EE">
        <w:rPr>
          <w:rFonts w:ascii="Cambria" w:hAnsi="Cambria" w:cs="All Times New Roman"/>
          <w:b/>
          <w:sz w:val="24"/>
          <w:szCs w:val="24"/>
        </w:rPr>
        <w:t>консулски патент</w:t>
      </w:r>
      <w:r w:rsidRPr="00AC57EE">
        <w:rPr>
          <w:rFonts w:ascii="Cambria" w:hAnsi="Cambria" w:cs="All Times New Roman"/>
          <w:sz w:val="24"/>
          <w:szCs w:val="24"/>
        </w:rPr>
        <w:t xml:space="preserve"> или подобен документ, или уведомление, издадени по реда на чл. 11 от Виенската конвенция за консулските отношения. Патентът или подобният документ или уведомлението се изпращат предварително до Министерството на външните работи на Република България по дипломатически или друг съответен път.</w:t>
      </w:r>
      <w:r w:rsidRPr="00AC57EE">
        <w:rPr>
          <w:rFonts w:ascii="Cambria" w:hAnsi="Cambria" w:cs="All Times New Roman"/>
          <w:strike/>
          <w:sz w:val="24"/>
          <w:szCs w:val="24"/>
        </w:rPr>
        <w:t xml:space="preserve"> </w:t>
      </w:r>
    </w:p>
    <w:p w:rsidR="00C325AD" w:rsidRPr="00AC57EE" w:rsidRDefault="00C325AD" w:rsidP="00231059">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 xml:space="preserve">Към уведомлението за назначаване се прилага и </w:t>
      </w:r>
      <w:r w:rsidRPr="00AC57EE">
        <w:rPr>
          <w:rFonts w:ascii="Cambria" w:hAnsi="Cambria" w:cs="All Times New Roman"/>
          <w:b/>
          <w:sz w:val="24"/>
          <w:szCs w:val="24"/>
        </w:rPr>
        <w:t>биографична справка</w:t>
      </w:r>
      <w:r w:rsidRPr="00AC57EE">
        <w:rPr>
          <w:rFonts w:ascii="Cambria" w:hAnsi="Cambria" w:cs="All Times New Roman"/>
          <w:sz w:val="24"/>
          <w:szCs w:val="24"/>
        </w:rPr>
        <w:t xml:space="preserve"> на лицето, определено да изпълнява функциите на шеф на консулство.</w:t>
      </w:r>
    </w:p>
    <w:p w:rsidR="00C325AD" w:rsidRPr="00AC57EE" w:rsidRDefault="00C325AD" w:rsidP="00231059">
      <w:pPr>
        <w:tabs>
          <w:tab w:val="left" w:pos="4935"/>
        </w:tabs>
        <w:ind w:firstLine="567"/>
        <w:jc w:val="both"/>
        <w:rPr>
          <w:rFonts w:ascii="Cambria" w:hAnsi="Cambria" w:cs="All Times New Roman"/>
          <w:strike/>
          <w:sz w:val="24"/>
          <w:szCs w:val="24"/>
        </w:rPr>
      </w:pPr>
      <w:r w:rsidRPr="00AC57EE">
        <w:rPr>
          <w:rFonts w:ascii="Cambria" w:hAnsi="Cambria" w:cs="All Times New Roman"/>
          <w:sz w:val="24"/>
          <w:szCs w:val="24"/>
        </w:rPr>
        <w:t xml:space="preserve">Република България  дава разрешение и допуска до изпълнение на функциите шефа на консулското представителство с </w:t>
      </w:r>
      <w:r w:rsidRPr="00AC57EE">
        <w:rPr>
          <w:rFonts w:ascii="Cambria" w:hAnsi="Cambria" w:cs="All Times New Roman"/>
          <w:b/>
          <w:sz w:val="24"/>
          <w:szCs w:val="24"/>
        </w:rPr>
        <w:t>екзекватура,</w:t>
      </w:r>
      <w:r w:rsidRPr="00AC57EE">
        <w:rPr>
          <w:rFonts w:ascii="Cambria" w:hAnsi="Cambria" w:cs="All Times New Roman"/>
          <w:sz w:val="24"/>
          <w:szCs w:val="24"/>
        </w:rPr>
        <w:t xml:space="preserve"> издадена от Министерството на външните работи. За даденото разрешение  изпращащата държава се уведомява по дипломатически или друг съответен път.</w:t>
      </w:r>
    </w:p>
    <w:p w:rsidR="00C325AD" w:rsidRPr="00AC57EE" w:rsidRDefault="00C325AD" w:rsidP="00231059">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Република България допуска възможността шефовете на консулства временно да изпълняват функциите си до издаването на екзекватура.</w:t>
      </w:r>
    </w:p>
    <w:p w:rsidR="00C325AD" w:rsidRPr="00AC57EE" w:rsidRDefault="00C325AD" w:rsidP="00231059">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По отношение назначаването на временно изпълняващ длъжността шеф на консулство, осигуряване изпълнението на функциите му и предоставянето на съответстващите привилегии и имунитети, Република България прилага без различия разпоредбите на чл.15 от Виенската конвенция за консулските отношения.</w:t>
      </w:r>
    </w:p>
    <w:p w:rsidR="00C325AD" w:rsidRDefault="00C325AD" w:rsidP="00C325AD">
      <w:pPr>
        <w:tabs>
          <w:tab w:val="left" w:pos="4935"/>
        </w:tabs>
        <w:spacing w:before="120"/>
        <w:jc w:val="both"/>
        <w:rPr>
          <w:rFonts w:ascii="Cambria" w:hAnsi="Cambria" w:cs="All Times New Roman"/>
          <w:color w:val="0070C0"/>
          <w:sz w:val="24"/>
          <w:szCs w:val="24"/>
        </w:rPr>
      </w:pPr>
      <w:r w:rsidRPr="00AC57EE">
        <w:rPr>
          <w:rFonts w:ascii="Cambria" w:hAnsi="Cambria" w:cs="All Times New Roman"/>
          <w:color w:val="0070C0"/>
          <w:sz w:val="24"/>
          <w:szCs w:val="24"/>
        </w:rPr>
        <w:t xml:space="preserve"> </w:t>
      </w:r>
    </w:p>
    <w:p w:rsidR="00E75FBD" w:rsidRPr="00AC57EE" w:rsidRDefault="00E75FBD" w:rsidP="00C325AD">
      <w:pPr>
        <w:tabs>
          <w:tab w:val="left" w:pos="4935"/>
        </w:tabs>
        <w:spacing w:before="120"/>
        <w:jc w:val="both"/>
        <w:rPr>
          <w:rFonts w:ascii="Cambria" w:hAnsi="Cambria" w:cs="All Times New Roman"/>
          <w:color w:val="0070C0"/>
          <w:sz w:val="24"/>
          <w:szCs w:val="24"/>
        </w:rPr>
      </w:pPr>
    </w:p>
    <w:p w:rsidR="006B14C8" w:rsidRDefault="006B14C8" w:rsidP="006B14C8">
      <w:pPr>
        <w:pStyle w:val="ListParagraph"/>
        <w:tabs>
          <w:tab w:val="left" w:pos="851"/>
        </w:tabs>
        <w:spacing w:before="120"/>
        <w:ind w:left="0"/>
        <w:jc w:val="center"/>
        <w:rPr>
          <w:rStyle w:val="IntenseReference"/>
          <w:sz w:val="24"/>
          <w:szCs w:val="24"/>
        </w:rPr>
      </w:pPr>
      <w:bookmarkStart w:id="10" w:name="III_5"/>
      <w:r>
        <w:rPr>
          <w:rStyle w:val="IntenseReference"/>
          <w:sz w:val="24"/>
          <w:szCs w:val="24"/>
        </w:rPr>
        <w:t>5.</w:t>
      </w:r>
      <w:r w:rsidR="00231059" w:rsidRPr="00C9375E">
        <w:rPr>
          <w:rStyle w:val="IntenseReference"/>
          <w:sz w:val="24"/>
          <w:szCs w:val="24"/>
        </w:rPr>
        <w:t>П</w:t>
      </w:r>
      <w:r w:rsidR="00C325AD" w:rsidRPr="00C9375E">
        <w:rPr>
          <w:rStyle w:val="IntenseReference"/>
          <w:sz w:val="24"/>
          <w:szCs w:val="24"/>
        </w:rPr>
        <w:t xml:space="preserve">редварително съгласие за </w:t>
      </w:r>
      <w:r>
        <w:rPr>
          <w:rStyle w:val="IntenseReference"/>
          <w:sz w:val="24"/>
          <w:szCs w:val="24"/>
        </w:rPr>
        <w:t>назначаване</w:t>
      </w:r>
    </w:p>
    <w:p w:rsidR="00C325AD" w:rsidRPr="00C9375E" w:rsidRDefault="00C325AD" w:rsidP="006B14C8">
      <w:pPr>
        <w:pStyle w:val="ListParagraph"/>
        <w:tabs>
          <w:tab w:val="left" w:pos="851"/>
        </w:tabs>
        <w:spacing w:before="120"/>
        <w:ind w:left="0"/>
        <w:jc w:val="center"/>
        <w:rPr>
          <w:rStyle w:val="IntenseReference"/>
          <w:sz w:val="24"/>
          <w:szCs w:val="24"/>
        </w:rPr>
      </w:pPr>
      <w:r w:rsidRPr="00C9375E">
        <w:rPr>
          <w:rStyle w:val="IntenseReference"/>
          <w:sz w:val="24"/>
          <w:szCs w:val="24"/>
        </w:rPr>
        <w:t>на почетни (нещатни) консулски длъжностни лица</w:t>
      </w:r>
    </w:p>
    <w:bookmarkEnd w:id="10"/>
    <w:p w:rsidR="00C325AD" w:rsidRPr="00AC57EE" w:rsidRDefault="00C325AD" w:rsidP="00C325AD">
      <w:pPr>
        <w:jc w:val="both"/>
        <w:rPr>
          <w:rFonts w:ascii="Cambria" w:hAnsi="Cambria"/>
          <w:b/>
          <w:i/>
          <w:smallCaps/>
          <w:sz w:val="24"/>
          <w:szCs w:val="24"/>
        </w:rPr>
      </w:pPr>
    </w:p>
    <w:p w:rsidR="00C325AD" w:rsidRPr="00AC57EE" w:rsidRDefault="00C325AD" w:rsidP="00316F74">
      <w:pPr>
        <w:ind w:firstLine="567"/>
        <w:jc w:val="both"/>
        <w:rPr>
          <w:rFonts w:ascii="Cambria" w:hAnsi="Cambria"/>
          <w:sz w:val="24"/>
          <w:szCs w:val="24"/>
        </w:rPr>
      </w:pPr>
      <w:r w:rsidRPr="00AC57EE">
        <w:rPr>
          <w:rFonts w:ascii="Cambria" w:hAnsi="Cambria"/>
          <w:sz w:val="24"/>
          <w:szCs w:val="24"/>
        </w:rPr>
        <w:t xml:space="preserve">Почетни (нещатни) </w:t>
      </w:r>
      <w:r w:rsidRPr="00AC57EE">
        <w:rPr>
          <w:rStyle w:val="search3"/>
          <w:rFonts w:ascii="Cambria" w:hAnsi="Cambria"/>
          <w:sz w:val="24"/>
          <w:szCs w:val="24"/>
        </w:rPr>
        <w:t>консулски</w:t>
      </w:r>
      <w:r w:rsidRPr="00AC57EE">
        <w:rPr>
          <w:rFonts w:ascii="Cambria" w:hAnsi="Cambria"/>
          <w:sz w:val="24"/>
          <w:szCs w:val="24"/>
        </w:rPr>
        <w:t xml:space="preserve"> </w:t>
      </w:r>
      <w:r w:rsidRPr="00AC57EE">
        <w:rPr>
          <w:rStyle w:val="search4"/>
          <w:rFonts w:ascii="Cambria" w:hAnsi="Cambria"/>
          <w:sz w:val="24"/>
          <w:szCs w:val="24"/>
        </w:rPr>
        <w:t>длъжностни</w:t>
      </w:r>
      <w:r w:rsidRPr="00AC57EE">
        <w:rPr>
          <w:rFonts w:ascii="Cambria" w:hAnsi="Cambria"/>
          <w:sz w:val="24"/>
          <w:szCs w:val="24"/>
        </w:rPr>
        <w:t xml:space="preserve"> лица на други държави в Република България се назначават по искане на изпращащата държава измежду български граждани и граждани на други държави </w:t>
      </w:r>
      <w:r w:rsidRPr="00AC57EE">
        <w:rPr>
          <w:rFonts w:ascii="Cambria" w:hAnsi="Cambria"/>
          <w:b/>
          <w:sz w:val="24"/>
          <w:szCs w:val="24"/>
        </w:rPr>
        <w:t>със съгласието</w:t>
      </w:r>
      <w:r w:rsidRPr="00AC57EE">
        <w:rPr>
          <w:rFonts w:ascii="Cambria" w:hAnsi="Cambria"/>
          <w:sz w:val="24"/>
          <w:szCs w:val="24"/>
        </w:rPr>
        <w:t xml:space="preserve"> на Република България. Съгласието за назначение може да бъде оттеглено по всяко време.</w:t>
      </w:r>
    </w:p>
    <w:p w:rsidR="00C325AD" w:rsidRPr="00AC57EE" w:rsidRDefault="00C325AD" w:rsidP="00316F74">
      <w:pPr>
        <w:ind w:firstLine="567"/>
        <w:jc w:val="both"/>
        <w:rPr>
          <w:rFonts w:ascii="Cambria" w:hAnsi="Cambria"/>
          <w:sz w:val="24"/>
          <w:szCs w:val="24"/>
        </w:rPr>
      </w:pPr>
      <w:r w:rsidRPr="00AC57EE">
        <w:rPr>
          <w:rFonts w:ascii="Cambria" w:hAnsi="Cambria"/>
          <w:sz w:val="24"/>
          <w:szCs w:val="24"/>
        </w:rPr>
        <w:t>По същият ред се иска и разрешава откриване или учредяване на консулско представителство, ръководено от почетно (нещатно) консулско длъжностно лице.</w:t>
      </w:r>
    </w:p>
    <w:p w:rsidR="00C325AD" w:rsidRPr="00AC57EE" w:rsidRDefault="00C325AD" w:rsidP="00316F74">
      <w:pPr>
        <w:ind w:firstLine="567"/>
        <w:jc w:val="both"/>
        <w:rPr>
          <w:rFonts w:ascii="Cambria" w:hAnsi="Cambria"/>
          <w:sz w:val="24"/>
          <w:szCs w:val="24"/>
        </w:rPr>
      </w:pPr>
      <w:r w:rsidRPr="00AC57EE">
        <w:rPr>
          <w:rFonts w:ascii="Cambria" w:hAnsi="Cambria"/>
          <w:sz w:val="24"/>
          <w:szCs w:val="24"/>
        </w:rPr>
        <w:lastRenderedPageBreak/>
        <w:t>Искането за назначение  се изпраща до Министерството на външните работи на Република България чрез съответното дипломатическо или консулско представителство на Република България в чужбина или ако такова няма в дадената страна, чрез съответното чуждо дипломатическо или консулско представителство, акредитирано в Република България или по друг съответен път. Искането следва да бъде съпроводено от биографична справка на лицето.</w:t>
      </w:r>
    </w:p>
    <w:p w:rsidR="00C325AD" w:rsidRPr="00AC57EE" w:rsidRDefault="00C325AD" w:rsidP="00316F74">
      <w:pPr>
        <w:ind w:firstLine="567"/>
        <w:jc w:val="both"/>
        <w:rPr>
          <w:rFonts w:ascii="Cambria" w:hAnsi="Cambria"/>
          <w:sz w:val="24"/>
          <w:szCs w:val="24"/>
        </w:rPr>
      </w:pPr>
      <w:r w:rsidRPr="00AC57EE">
        <w:rPr>
          <w:rFonts w:ascii="Cambria" w:hAnsi="Cambria"/>
          <w:sz w:val="24"/>
          <w:szCs w:val="24"/>
        </w:rPr>
        <w:t xml:space="preserve">Министерският съвет на Република България приема решение за даване и оттегляне  на съгласие за назначаване на почетни (нещатни) </w:t>
      </w:r>
      <w:r w:rsidRPr="00AC57EE">
        <w:rPr>
          <w:rStyle w:val="search3"/>
          <w:rFonts w:ascii="Cambria" w:hAnsi="Cambria"/>
          <w:sz w:val="24"/>
          <w:szCs w:val="24"/>
        </w:rPr>
        <w:t>консулски</w:t>
      </w:r>
      <w:r w:rsidRPr="00AC57EE">
        <w:rPr>
          <w:rFonts w:ascii="Cambria" w:hAnsi="Cambria"/>
          <w:sz w:val="24"/>
          <w:szCs w:val="24"/>
        </w:rPr>
        <w:t xml:space="preserve"> </w:t>
      </w:r>
      <w:r w:rsidRPr="00AC57EE">
        <w:rPr>
          <w:rStyle w:val="search4"/>
          <w:rFonts w:ascii="Cambria" w:hAnsi="Cambria"/>
          <w:sz w:val="24"/>
          <w:szCs w:val="24"/>
        </w:rPr>
        <w:t>длъжностни</w:t>
      </w:r>
      <w:r w:rsidRPr="00AC57EE">
        <w:rPr>
          <w:rFonts w:ascii="Cambria" w:hAnsi="Cambria"/>
          <w:sz w:val="24"/>
          <w:szCs w:val="24"/>
        </w:rPr>
        <w:t xml:space="preserve"> лица.</w:t>
      </w:r>
    </w:p>
    <w:p w:rsidR="00C325AD" w:rsidRPr="00AC57EE" w:rsidRDefault="00C325AD" w:rsidP="00316F74">
      <w:pPr>
        <w:ind w:firstLine="567"/>
        <w:jc w:val="both"/>
        <w:rPr>
          <w:rFonts w:ascii="Cambria" w:hAnsi="Cambria"/>
          <w:sz w:val="24"/>
          <w:szCs w:val="24"/>
        </w:rPr>
      </w:pPr>
      <w:r w:rsidRPr="00AC57EE">
        <w:rPr>
          <w:rFonts w:ascii="Cambria" w:hAnsi="Cambria"/>
          <w:sz w:val="24"/>
          <w:szCs w:val="24"/>
        </w:rPr>
        <w:t xml:space="preserve">Изпращащата страна се уведомява за даденото съгласие чрез съответното дипломатическо или консулско представителство на Република България в чужбина или от Министерството на външните работи на Република България до съответното чуждо дипломатическо или консулско представителство, акредитирано в Република България или по друг съответен път. </w:t>
      </w:r>
    </w:p>
    <w:p w:rsidR="00C325AD" w:rsidRPr="00AC57EE" w:rsidRDefault="00C325AD" w:rsidP="00316F74">
      <w:pPr>
        <w:ind w:firstLine="567"/>
        <w:jc w:val="both"/>
        <w:rPr>
          <w:rFonts w:ascii="Cambria" w:hAnsi="Cambria"/>
          <w:sz w:val="24"/>
          <w:szCs w:val="24"/>
        </w:rPr>
      </w:pPr>
      <w:r w:rsidRPr="00AC57EE">
        <w:rPr>
          <w:rFonts w:ascii="Cambria" w:hAnsi="Cambria"/>
          <w:sz w:val="24"/>
          <w:szCs w:val="24"/>
        </w:rPr>
        <w:t xml:space="preserve">Изпращащата страна предоставя </w:t>
      </w:r>
      <w:r w:rsidRPr="00AC57EE">
        <w:rPr>
          <w:rFonts w:ascii="Cambria" w:hAnsi="Cambria"/>
          <w:i/>
          <w:sz w:val="24"/>
          <w:szCs w:val="24"/>
        </w:rPr>
        <w:t>консулски патент</w:t>
      </w:r>
      <w:r w:rsidRPr="00AC57EE">
        <w:rPr>
          <w:rFonts w:ascii="Cambria" w:hAnsi="Cambria"/>
          <w:sz w:val="24"/>
          <w:szCs w:val="24"/>
        </w:rPr>
        <w:t xml:space="preserve"> или подобен документ на всяко почетно (нещатно) консулско длъжностно лице, което тя назначава и за което Република България е дала съгласие по посочения по-горе ред.</w:t>
      </w:r>
      <w:r w:rsidR="00316F74" w:rsidRPr="00AC57EE">
        <w:rPr>
          <w:rFonts w:ascii="Cambria" w:hAnsi="Cambria"/>
          <w:sz w:val="24"/>
          <w:szCs w:val="24"/>
        </w:rPr>
        <w:t xml:space="preserve"> </w:t>
      </w:r>
      <w:r w:rsidRPr="00AC57EE">
        <w:rPr>
          <w:rFonts w:ascii="Cambria" w:hAnsi="Cambria" w:cs="All Times New Roman"/>
          <w:sz w:val="24"/>
          <w:szCs w:val="24"/>
        </w:rPr>
        <w:t xml:space="preserve">На база на консулския патент, дирекция „Държавен протокол” издава консулска </w:t>
      </w:r>
      <w:r w:rsidRPr="00AC57EE">
        <w:rPr>
          <w:rFonts w:ascii="Cambria" w:hAnsi="Cambria" w:cs="All Times New Roman"/>
          <w:i/>
          <w:sz w:val="24"/>
          <w:szCs w:val="24"/>
        </w:rPr>
        <w:t>екзекватура.</w:t>
      </w:r>
    </w:p>
    <w:p w:rsidR="00C325AD" w:rsidRPr="00AC57EE" w:rsidRDefault="00C325AD" w:rsidP="00316F74">
      <w:pPr>
        <w:ind w:firstLine="567"/>
        <w:jc w:val="both"/>
        <w:rPr>
          <w:rFonts w:ascii="Cambria" w:hAnsi="Cambria"/>
          <w:sz w:val="24"/>
          <w:szCs w:val="24"/>
        </w:rPr>
      </w:pPr>
      <w:r w:rsidRPr="00AC57EE">
        <w:rPr>
          <w:rStyle w:val="search1"/>
          <w:rFonts w:ascii="Cambria" w:hAnsi="Cambria"/>
          <w:sz w:val="24"/>
          <w:szCs w:val="24"/>
        </w:rPr>
        <w:t>Почетните</w:t>
      </w:r>
      <w:r w:rsidRPr="00AC57EE">
        <w:rPr>
          <w:rFonts w:ascii="Cambria" w:hAnsi="Cambria"/>
          <w:sz w:val="24"/>
          <w:szCs w:val="24"/>
        </w:rPr>
        <w:t xml:space="preserve"> </w:t>
      </w:r>
      <w:r w:rsidRPr="00AC57EE">
        <w:rPr>
          <w:rStyle w:val="search3"/>
          <w:rFonts w:ascii="Cambria" w:hAnsi="Cambria"/>
          <w:sz w:val="24"/>
          <w:szCs w:val="24"/>
        </w:rPr>
        <w:t>консулски</w:t>
      </w:r>
      <w:r w:rsidRPr="00AC57EE">
        <w:rPr>
          <w:rFonts w:ascii="Cambria" w:hAnsi="Cambria"/>
          <w:sz w:val="24"/>
          <w:szCs w:val="24"/>
        </w:rPr>
        <w:t xml:space="preserve"> </w:t>
      </w:r>
      <w:r w:rsidRPr="00AC57EE">
        <w:rPr>
          <w:rStyle w:val="search4"/>
          <w:rFonts w:ascii="Cambria" w:hAnsi="Cambria"/>
          <w:sz w:val="24"/>
          <w:szCs w:val="24"/>
        </w:rPr>
        <w:t>длъжностни</w:t>
      </w:r>
      <w:r w:rsidRPr="00AC57EE">
        <w:rPr>
          <w:rFonts w:ascii="Cambria" w:hAnsi="Cambria"/>
          <w:sz w:val="24"/>
          <w:szCs w:val="24"/>
        </w:rPr>
        <w:t xml:space="preserve"> лица на други държави се допускат до изпълнение на функциите им на територията на Република България в съответствие с разпоредбите на 10 – 14 от Виенската конвенция за консулските отношения.</w:t>
      </w:r>
    </w:p>
    <w:p w:rsidR="00C325AD" w:rsidRPr="00E75FBD" w:rsidRDefault="00C325AD" w:rsidP="00C325AD">
      <w:pPr>
        <w:rPr>
          <w:rFonts w:ascii="Cambria" w:hAnsi="Cambria" w:cs="All Times New Roman"/>
          <w:sz w:val="24"/>
          <w:szCs w:val="24"/>
        </w:rPr>
      </w:pPr>
    </w:p>
    <w:p w:rsidR="001608E2" w:rsidRPr="00E75FBD" w:rsidRDefault="001608E2" w:rsidP="00C325AD">
      <w:pPr>
        <w:rPr>
          <w:rFonts w:ascii="Cambria" w:hAnsi="Cambria" w:cs="All Times New Roman"/>
          <w:sz w:val="24"/>
          <w:szCs w:val="24"/>
        </w:rPr>
      </w:pPr>
    </w:p>
    <w:p w:rsidR="001608E2" w:rsidRPr="00E75FBD" w:rsidRDefault="001608E2" w:rsidP="00C325AD">
      <w:pPr>
        <w:rPr>
          <w:rFonts w:ascii="Cambria" w:hAnsi="Cambria" w:cs="All Times New Roman"/>
          <w:sz w:val="24"/>
          <w:szCs w:val="24"/>
        </w:rPr>
      </w:pPr>
    </w:p>
    <w:p w:rsidR="006B14C8" w:rsidRDefault="006B14C8" w:rsidP="006B14C8">
      <w:pPr>
        <w:pStyle w:val="ListParagraph"/>
        <w:tabs>
          <w:tab w:val="left" w:pos="851"/>
        </w:tabs>
        <w:spacing w:before="120"/>
        <w:ind w:left="0"/>
        <w:jc w:val="center"/>
        <w:rPr>
          <w:rStyle w:val="IntenseReference"/>
          <w:sz w:val="24"/>
          <w:szCs w:val="24"/>
        </w:rPr>
      </w:pPr>
      <w:bookmarkStart w:id="11" w:name="III_6"/>
      <w:r>
        <w:rPr>
          <w:rStyle w:val="IntenseReference"/>
          <w:sz w:val="24"/>
          <w:szCs w:val="24"/>
        </w:rPr>
        <w:t>6.</w:t>
      </w:r>
      <w:r w:rsidR="00316F74" w:rsidRPr="00C9375E">
        <w:rPr>
          <w:rStyle w:val="IntenseReference"/>
          <w:sz w:val="24"/>
          <w:szCs w:val="24"/>
        </w:rPr>
        <w:t>П</w:t>
      </w:r>
      <w:r w:rsidR="00C325AD" w:rsidRPr="00C9375E">
        <w:rPr>
          <w:rStyle w:val="IntenseReference"/>
          <w:sz w:val="24"/>
          <w:szCs w:val="24"/>
        </w:rPr>
        <w:t>редварително одобрение</w:t>
      </w:r>
      <w:r>
        <w:rPr>
          <w:rStyle w:val="IntenseReference"/>
          <w:sz w:val="24"/>
          <w:szCs w:val="24"/>
        </w:rPr>
        <w:t xml:space="preserve"> за назначаване</w:t>
      </w:r>
    </w:p>
    <w:p w:rsidR="00C325AD" w:rsidRPr="00C9375E" w:rsidRDefault="00C325AD" w:rsidP="006B14C8">
      <w:pPr>
        <w:pStyle w:val="ListParagraph"/>
        <w:tabs>
          <w:tab w:val="left" w:pos="851"/>
        </w:tabs>
        <w:spacing w:before="120"/>
        <w:ind w:left="0"/>
        <w:jc w:val="center"/>
        <w:rPr>
          <w:rStyle w:val="IntenseReference"/>
          <w:sz w:val="24"/>
          <w:szCs w:val="24"/>
        </w:rPr>
      </w:pPr>
      <w:r w:rsidRPr="00C9375E">
        <w:rPr>
          <w:rStyle w:val="IntenseReference"/>
          <w:sz w:val="24"/>
          <w:szCs w:val="24"/>
        </w:rPr>
        <w:t>на военните, военно-морските, военно-въздушните и полицейските аташета</w:t>
      </w:r>
    </w:p>
    <w:bookmarkEnd w:id="11"/>
    <w:p w:rsidR="00C325AD" w:rsidRPr="00AC57EE" w:rsidRDefault="00C325AD" w:rsidP="00316F74">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Съгласно чл. 7 на Виенската конвенция за дипломатическите отношения, българската страна в практиката си се възползва от правото предварително да предоставя одобрение за назначаването на военните, военно-морските, военно-въздушните аташета, акредитирани в страната.</w:t>
      </w:r>
      <w:r w:rsidR="00316F74" w:rsidRPr="00AC57EE">
        <w:rPr>
          <w:rFonts w:ascii="Cambria" w:hAnsi="Cambria" w:cs="All Times New Roman"/>
          <w:sz w:val="24"/>
          <w:szCs w:val="24"/>
        </w:rPr>
        <w:t xml:space="preserve"> </w:t>
      </w:r>
      <w:r w:rsidRPr="00AC57EE">
        <w:rPr>
          <w:rFonts w:ascii="Cambria" w:hAnsi="Cambria" w:cs="All Times New Roman"/>
          <w:sz w:val="24"/>
          <w:szCs w:val="24"/>
        </w:rPr>
        <w:t xml:space="preserve">Искането, </w:t>
      </w:r>
      <w:r w:rsidRPr="00AC57EE">
        <w:rPr>
          <w:rFonts w:ascii="Cambria" w:hAnsi="Cambria" w:cs="All Times New Roman"/>
          <w:i/>
          <w:sz w:val="24"/>
          <w:szCs w:val="24"/>
        </w:rPr>
        <w:t>отправено с нота и придружено от подробна биографична справка</w:t>
      </w:r>
      <w:r w:rsidRPr="00AC57EE">
        <w:rPr>
          <w:rFonts w:ascii="Cambria" w:hAnsi="Cambria" w:cs="All Times New Roman"/>
          <w:sz w:val="24"/>
          <w:szCs w:val="24"/>
        </w:rPr>
        <w:t xml:space="preserve"> на лицето, което се предлага за назначаване, се  изпраща по официален път до дирекция „Държавен протокол” на Министерството на външните работи чрез съответното българско дипломатическо или консулско представителство в изпращащата страна, респ. ако няма такова, чрез съответното нейно дипломатическо или консулско представителство в Р</w:t>
      </w:r>
      <w:r w:rsidR="00316F74" w:rsidRPr="00AC57EE">
        <w:rPr>
          <w:rFonts w:ascii="Cambria" w:hAnsi="Cambria" w:cs="All Times New Roman"/>
          <w:sz w:val="24"/>
          <w:szCs w:val="24"/>
        </w:rPr>
        <w:t>епублика</w:t>
      </w:r>
      <w:r w:rsidRPr="00AC57EE">
        <w:rPr>
          <w:rFonts w:ascii="Cambria" w:hAnsi="Cambria" w:cs="All Times New Roman"/>
          <w:sz w:val="24"/>
          <w:szCs w:val="24"/>
        </w:rPr>
        <w:t xml:space="preserve"> България или по друг съответен път, ако изпращащата държава няма представителство в </w:t>
      </w:r>
      <w:r w:rsidR="00316F74" w:rsidRPr="00AC57EE">
        <w:rPr>
          <w:rFonts w:ascii="Cambria" w:hAnsi="Cambria" w:cs="All Times New Roman"/>
          <w:sz w:val="24"/>
          <w:szCs w:val="24"/>
        </w:rPr>
        <w:t>страната</w:t>
      </w:r>
      <w:r w:rsidRPr="00AC57EE">
        <w:rPr>
          <w:rFonts w:ascii="Cambria" w:hAnsi="Cambria" w:cs="All Times New Roman"/>
          <w:sz w:val="24"/>
          <w:szCs w:val="24"/>
        </w:rPr>
        <w:t xml:space="preserve">. </w:t>
      </w:r>
    </w:p>
    <w:p w:rsidR="00C325AD" w:rsidRPr="00AC57EE" w:rsidRDefault="00C325AD" w:rsidP="00316F74">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 xml:space="preserve">Обичайно процедурата по даване на одобрение трае около един месец от постъпване на искането в дирекция „Държавен протокол”. Изпращащата страна се уведомява за даденото одобрение по официален път, по реда посочен по-горе за изпращане на искането. </w:t>
      </w:r>
    </w:p>
    <w:p w:rsidR="00C325AD" w:rsidRPr="00AC57EE" w:rsidRDefault="00C325AD" w:rsidP="00316F74">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Полицейските аташета на чужди държави в Р</w:t>
      </w:r>
      <w:r w:rsidR="00316F74" w:rsidRPr="00AC57EE">
        <w:rPr>
          <w:rFonts w:ascii="Cambria" w:hAnsi="Cambria" w:cs="All Times New Roman"/>
          <w:sz w:val="24"/>
          <w:szCs w:val="24"/>
        </w:rPr>
        <w:t>епублика</w:t>
      </w:r>
      <w:r w:rsidRPr="00AC57EE">
        <w:rPr>
          <w:rFonts w:ascii="Cambria" w:hAnsi="Cambria" w:cs="All Times New Roman"/>
          <w:sz w:val="24"/>
          <w:szCs w:val="24"/>
        </w:rPr>
        <w:t xml:space="preserve"> България се акредитират по същия ред.</w:t>
      </w:r>
    </w:p>
    <w:p w:rsidR="00C325AD" w:rsidRPr="00E75FBD" w:rsidRDefault="00C325AD" w:rsidP="00C325AD">
      <w:pPr>
        <w:tabs>
          <w:tab w:val="left" w:pos="4935"/>
        </w:tabs>
        <w:spacing w:line="276" w:lineRule="auto"/>
        <w:jc w:val="both"/>
        <w:rPr>
          <w:rFonts w:ascii="Cambria" w:hAnsi="Cambria" w:cs="All Times New Roman"/>
          <w:b/>
          <w:smallCaps/>
          <w:sz w:val="24"/>
          <w:szCs w:val="24"/>
        </w:rPr>
      </w:pPr>
    </w:p>
    <w:p w:rsidR="001608E2" w:rsidRPr="00E75FBD" w:rsidRDefault="001608E2" w:rsidP="00C325AD">
      <w:pPr>
        <w:tabs>
          <w:tab w:val="left" w:pos="4935"/>
        </w:tabs>
        <w:spacing w:line="276" w:lineRule="auto"/>
        <w:jc w:val="both"/>
        <w:rPr>
          <w:rFonts w:ascii="Cambria" w:hAnsi="Cambria" w:cs="All Times New Roman"/>
          <w:b/>
          <w:smallCaps/>
          <w:sz w:val="24"/>
          <w:szCs w:val="24"/>
        </w:rPr>
      </w:pPr>
    </w:p>
    <w:p w:rsidR="001608E2" w:rsidRPr="00C9375E" w:rsidRDefault="001608E2" w:rsidP="00E75FBD">
      <w:pPr>
        <w:tabs>
          <w:tab w:val="left" w:pos="4935"/>
        </w:tabs>
        <w:spacing w:line="276" w:lineRule="auto"/>
        <w:rPr>
          <w:rStyle w:val="IntenseReference"/>
          <w:sz w:val="24"/>
          <w:szCs w:val="24"/>
        </w:rPr>
      </w:pPr>
    </w:p>
    <w:p w:rsidR="006B14C8" w:rsidRDefault="006B14C8" w:rsidP="006B14C8">
      <w:pPr>
        <w:pStyle w:val="ListParagraph"/>
        <w:tabs>
          <w:tab w:val="left" w:pos="851"/>
        </w:tabs>
        <w:spacing w:line="276" w:lineRule="auto"/>
        <w:ind w:left="0"/>
        <w:jc w:val="center"/>
        <w:rPr>
          <w:rStyle w:val="IntenseReference"/>
          <w:sz w:val="24"/>
          <w:szCs w:val="24"/>
        </w:rPr>
      </w:pPr>
      <w:bookmarkStart w:id="12" w:name="III_7"/>
      <w:r>
        <w:rPr>
          <w:rStyle w:val="IntenseReference"/>
          <w:sz w:val="24"/>
          <w:szCs w:val="24"/>
        </w:rPr>
        <w:lastRenderedPageBreak/>
        <w:t>7.</w:t>
      </w:r>
      <w:r w:rsidR="00316F74" w:rsidRPr="00C9375E">
        <w:rPr>
          <w:rStyle w:val="IntenseReference"/>
          <w:sz w:val="24"/>
          <w:szCs w:val="24"/>
        </w:rPr>
        <w:t>Н</w:t>
      </w:r>
      <w:r w:rsidR="00C325AD" w:rsidRPr="00C9375E">
        <w:rPr>
          <w:rStyle w:val="IntenseReference"/>
          <w:sz w:val="24"/>
          <w:szCs w:val="24"/>
        </w:rPr>
        <w:t>отифициране н</w:t>
      </w:r>
      <w:r>
        <w:rPr>
          <w:rStyle w:val="IntenseReference"/>
          <w:sz w:val="24"/>
          <w:szCs w:val="24"/>
        </w:rPr>
        <w:t>а членовете на дипломатическия,</w:t>
      </w:r>
    </w:p>
    <w:p w:rsidR="00C325AD" w:rsidRPr="00C9375E" w:rsidRDefault="00C325AD" w:rsidP="006B14C8">
      <w:pPr>
        <w:pStyle w:val="ListParagraph"/>
        <w:tabs>
          <w:tab w:val="left" w:pos="851"/>
        </w:tabs>
        <w:spacing w:line="276" w:lineRule="auto"/>
        <w:ind w:left="0"/>
        <w:jc w:val="center"/>
        <w:rPr>
          <w:rStyle w:val="IntenseReference"/>
          <w:sz w:val="24"/>
          <w:szCs w:val="24"/>
        </w:rPr>
      </w:pPr>
      <w:r w:rsidRPr="00C9375E">
        <w:rPr>
          <w:rStyle w:val="IntenseReference"/>
          <w:sz w:val="24"/>
          <w:szCs w:val="24"/>
        </w:rPr>
        <w:t>административно-техническия и обслужващия персонал на представителствата</w:t>
      </w:r>
    </w:p>
    <w:bookmarkEnd w:id="12"/>
    <w:p w:rsidR="00C325AD" w:rsidRPr="00AC57EE" w:rsidRDefault="00C325AD" w:rsidP="00316F74">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Дирекция „Държавен протокол” при МВнР на Р</w:t>
      </w:r>
      <w:r w:rsidR="00316F74" w:rsidRPr="00AC57EE">
        <w:rPr>
          <w:rFonts w:ascii="Cambria" w:hAnsi="Cambria" w:cs="All Times New Roman"/>
          <w:sz w:val="24"/>
          <w:szCs w:val="24"/>
        </w:rPr>
        <w:t>епублика</w:t>
      </w:r>
      <w:r w:rsidRPr="00AC57EE">
        <w:rPr>
          <w:rFonts w:ascii="Cambria" w:hAnsi="Cambria" w:cs="All Times New Roman"/>
          <w:sz w:val="24"/>
          <w:szCs w:val="24"/>
        </w:rPr>
        <w:t xml:space="preserve"> България се уведомява писмено за пристигането на членове на дипломатическия, административно-техническия и обслужващия персонал чрез </w:t>
      </w:r>
      <w:r w:rsidRPr="00AC57EE">
        <w:rPr>
          <w:rFonts w:ascii="Cambria" w:hAnsi="Cambria" w:cs="All Times New Roman"/>
          <w:b/>
          <w:sz w:val="24"/>
          <w:szCs w:val="24"/>
        </w:rPr>
        <w:t>вербална нота</w:t>
      </w:r>
      <w:r w:rsidRPr="00AC57EE">
        <w:rPr>
          <w:rFonts w:ascii="Cambria" w:hAnsi="Cambria" w:cs="All Times New Roman"/>
          <w:sz w:val="24"/>
          <w:szCs w:val="24"/>
        </w:rPr>
        <w:t xml:space="preserve"> от съответното чуждестранно представителство. В нотата се посочват </w:t>
      </w:r>
      <w:r w:rsidRPr="00AC57EE">
        <w:rPr>
          <w:rFonts w:ascii="Cambria" w:hAnsi="Cambria" w:cs="All Times New Roman"/>
          <w:b/>
          <w:sz w:val="24"/>
          <w:szCs w:val="24"/>
        </w:rPr>
        <w:t xml:space="preserve">имената, поста и/или дипломатическия ранг на служителя, датата на пристигане, срок на назначението (мандата) и имената на служителя на чието място пристига. </w:t>
      </w:r>
      <w:r w:rsidRPr="00AC57EE">
        <w:rPr>
          <w:rFonts w:ascii="Cambria" w:hAnsi="Cambria" w:cs="All Times New Roman"/>
          <w:sz w:val="24"/>
          <w:szCs w:val="24"/>
        </w:rPr>
        <w:t xml:space="preserve">В случай, че новопристигналият служител идва на нов пост, това </w:t>
      </w:r>
      <w:r w:rsidR="00051E07">
        <w:rPr>
          <w:rFonts w:ascii="Cambria" w:hAnsi="Cambria" w:cs="All Times New Roman"/>
          <w:sz w:val="24"/>
          <w:szCs w:val="24"/>
        </w:rPr>
        <w:t xml:space="preserve">задължително </w:t>
      </w:r>
      <w:r w:rsidRPr="00AC57EE">
        <w:rPr>
          <w:rFonts w:ascii="Cambria" w:hAnsi="Cambria" w:cs="All Times New Roman"/>
          <w:sz w:val="24"/>
          <w:szCs w:val="24"/>
        </w:rPr>
        <w:t>се посочва в нотата, с кратко описание на функциите, които ще изпълнява.</w:t>
      </w:r>
    </w:p>
    <w:p w:rsidR="00C325AD" w:rsidRPr="00AC57EE" w:rsidRDefault="00C325AD" w:rsidP="00316F74">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Чуждестранните представителства уведомяват по същия ред и за пристигането на членове на семействата на дипломатическия, административно-техническия и обслужващия персонал.</w:t>
      </w:r>
    </w:p>
    <w:p w:rsidR="001608E2" w:rsidRDefault="001608E2" w:rsidP="00C325AD">
      <w:pPr>
        <w:tabs>
          <w:tab w:val="left" w:pos="4935"/>
        </w:tabs>
        <w:spacing w:before="120"/>
        <w:jc w:val="both"/>
        <w:rPr>
          <w:rFonts w:ascii="Cambria" w:hAnsi="Cambria" w:cs="All Times New Roman"/>
          <w:sz w:val="24"/>
          <w:szCs w:val="24"/>
        </w:rPr>
      </w:pPr>
    </w:p>
    <w:p w:rsidR="00E75FBD" w:rsidRPr="00AC57EE" w:rsidRDefault="00E75FBD" w:rsidP="00C325AD">
      <w:pPr>
        <w:tabs>
          <w:tab w:val="left" w:pos="4935"/>
        </w:tabs>
        <w:spacing w:before="120"/>
        <w:jc w:val="both"/>
        <w:rPr>
          <w:rFonts w:ascii="Cambria" w:hAnsi="Cambria" w:cs="All Times New Roman"/>
          <w:sz w:val="24"/>
          <w:szCs w:val="24"/>
        </w:rPr>
      </w:pPr>
    </w:p>
    <w:p w:rsidR="00C325AD" w:rsidRPr="00C9375E" w:rsidRDefault="006B14C8" w:rsidP="006B14C8">
      <w:pPr>
        <w:pStyle w:val="ListParagraph"/>
        <w:tabs>
          <w:tab w:val="left" w:pos="4935"/>
        </w:tabs>
        <w:spacing w:before="120"/>
        <w:ind w:left="0"/>
        <w:jc w:val="center"/>
        <w:rPr>
          <w:rStyle w:val="IntenseReference"/>
          <w:sz w:val="24"/>
          <w:szCs w:val="24"/>
        </w:rPr>
      </w:pPr>
      <w:bookmarkStart w:id="13" w:name="III_8"/>
      <w:r>
        <w:rPr>
          <w:rStyle w:val="IntenseReference"/>
          <w:sz w:val="24"/>
          <w:szCs w:val="24"/>
        </w:rPr>
        <w:t>8.</w:t>
      </w:r>
      <w:r w:rsidR="00C9375E">
        <w:rPr>
          <w:rStyle w:val="IntenseReference"/>
          <w:sz w:val="24"/>
          <w:szCs w:val="24"/>
        </w:rPr>
        <w:t>В</w:t>
      </w:r>
      <w:r w:rsidR="00C325AD" w:rsidRPr="00C9375E">
        <w:rPr>
          <w:rStyle w:val="IntenseReference"/>
          <w:sz w:val="24"/>
          <w:szCs w:val="24"/>
        </w:rPr>
        <w:t>изи</w:t>
      </w:r>
    </w:p>
    <w:bookmarkEnd w:id="13"/>
    <w:p w:rsidR="00C325AD" w:rsidRPr="00AC57EE" w:rsidRDefault="00C325AD" w:rsidP="00316F74">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Преди пристигане в България, членовете на дипломатическия,  административно-техническия и  обслужващия персонал на чуждестранните мисии, за които е налице изискване за виза, трябва  да получат виза за дългосрочно пребиваване вид „Д” от дипломатическите и консулски представителства на Република България в чужбина.</w:t>
      </w:r>
    </w:p>
    <w:p w:rsidR="0044582E" w:rsidRDefault="00C325AD" w:rsidP="0044582E">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Повече информация за процедурата и документите за кандидатстване и получаване на виза</w:t>
      </w:r>
      <w:r w:rsidR="0044582E">
        <w:rPr>
          <w:rFonts w:ascii="Cambria" w:hAnsi="Cambria" w:cs="All Times New Roman"/>
          <w:sz w:val="24"/>
          <w:szCs w:val="24"/>
        </w:rPr>
        <w:t>, както и формуляри за кандидатстване</w:t>
      </w:r>
      <w:r w:rsidRPr="00AC57EE">
        <w:rPr>
          <w:rFonts w:ascii="Cambria" w:hAnsi="Cambria" w:cs="All Times New Roman"/>
          <w:sz w:val="24"/>
          <w:szCs w:val="24"/>
        </w:rPr>
        <w:t xml:space="preserve"> може да бъде намерена </w:t>
      </w:r>
      <w:hyperlink r:id="rId9" w:history="1">
        <w:r w:rsidR="0044582E" w:rsidRPr="0044582E">
          <w:rPr>
            <w:rStyle w:val="Hyperlink"/>
            <w:rFonts w:ascii="Cambria" w:hAnsi="Cambria" w:cs="All Times New Roman"/>
            <w:sz w:val="24"/>
            <w:szCs w:val="24"/>
          </w:rPr>
          <w:t>тук</w:t>
        </w:r>
      </w:hyperlink>
      <w:r w:rsidR="0044582E">
        <w:rPr>
          <w:rFonts w:ascii="Cambria" w:hAnsi="Cambria" w:cs="All Times New Roman"/>
          <w:sz w:val="24"/>
          <w:szCs w:val="24"/>
        </w:rPr>
        <w:t xml:space="preserve"> или </w:t>
      </w:r>
      <w:r w:rsidRPr="00AC57EE">
        <w:rPr>
          <w:rFonts w:ascii="Cambria" w:hAnsi="Cambria" w:cs="All Times New Roman"/>
          <w:sz w:val="24"/>
          <w:szCs w:val="24"/>
        </w:rPr>
        <w:t>на официалната уеб страница на МВнР</w:t>
      </w:r>
      <w:r w:rsidR="0044582E">
        <w:rPr>
          <w:rFonts w:ascii="Cambria" w:hAnsi="Cambria" w:cs="All Times New Roman"/>
          <w:sz w:val="24"/>
          <w:szCs w:val="24"/>
        </w:rPr>
        <w:t xml:space="preserve"> /секция </w:t>
      </w:r>
      <w:r w:rsidR="0044582E">
        <w:rPr>
          <w:rFonts w:ascii="Cambria" w:hAnsi="Cambria" w:cs="All Times New Roman"/>
          <w:i/>
          <w:sz w:val="24"/>
          <w:szCs w:val="24"/>
        </w:rPr>
        <w:t>„Услуги и пътувания“-„Консулски услуги“-„Пътуване до България“/</w:t>
      </w:r>
      <w:r w:rsidR="0044582E">
        <w:rPr>
          <w:rFonts w:ascii="Cambria" w:hAnsi="Cambria" w:cs="All Times New Roman"/>
          <w:sz w:val="24"/>
          <w:szCs w:val="24"/>
        </w:rPr>
        <w:t>.</w:t>
      </w:r>
    </w:p>
    <w:p w:rsidR="00C325AD" w:rsidRPr="0044582E" w:rsidRDefault="00C325AD" w:rsidP="0044582E">
      <w:pPr>
        <w:tabs>
          <w:tab w:val="left" w:pos="4935"/>
        </w:tabs>
        <w:spacing w:before="120"/>
        <w:rPr>
          <w:rFonts w:ascii="Cambria" w:hAnsi="Cambria" w:cs="All Times New Roman"/>
          <w:b/>
          <w:smallCaps/>
          <w:sz w:val="24"/>
          <w:szCs w:val="24"/>
        </w:rPr>
      </w:pPr>
    </w:p>
    <w:p w:rsidR="001608E2" w:rsidRPr="0044582E" w:rsidRDefault="001608E2" w:rsidP="0044582E">
      <w:pPr>
        <w:tabs>
          <w:tab w:val="left" w:pos="4935"/>
        </w:tabs>
        <w:spacing w:before="120"/>
        <w:rPr>
          <w:rFonts w:ascii="Cambria" w:hAnsi="Cambria" w:cs="All Times New Roman"/>
          <w:b/>
          <w:smallCaps/>
          <w:sz w:val="24"/>
          <w:szCs w:val="24"/>
        </w:rPr>
      </w:pPr>
    </w:p>
    <w:p w:rsidR="00C325AD" w:rsidRPr="00C9375E" w:rsidRDefault="006B14C8" w:rsidP="006B14C8">
      <w:pPr>
        <w:pStyle w:val="ListParagraph"/>
        <w:tabs>
          <w:tab w:val="left" w:pos="4935"/>
        </w:tabs>
        <w:spacing w:before="120"/>
        <w:ind w:left="0"/>
        <w:jc w:val="center"/>
        <w:rPr>
          <w:rStyle w:val="IntenseReference"/>
          <w:sz w:val="24"/>
          <w:szCs w:val="24"/>
        </w:rPr>
      </w:pPr>
      <w:bookmarkStart w:id="14" w:name="III_9"/>
      <w:r>
        <w:rPr>
          <w:rStyle w:val="IntenseReference"/>
          <w:sz w:val="24"/>
          <w:szCs w:val="24"/>
        </w:rPr>
        <w:t>9.Т</w:t>
      </w:r>
      <w:r w:rsidR="00C325AD" w:rsidRPr="00C9375E">
        <w:rPr>
          <w:rStyle w:val="IntenseReference"/>
          <w:sz w:val="24"/>
          <w:szCs w:val="24"/>
        </w:rPr>
        <w:t>ранзитно преминаване</w:t>
      </w:r>
    </w:p>
    <w:bookmarkEnd w:id="14"/>
    <w:p w:rsidR="00C325AD" w:rsidRPr="00AC57EE" w:rsidRDefault="00C325AD" w:rsidP="002534AE">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При транзитно преминаване през територията на Република България членовете на дипломатическия,  административно-техническия и обслужващия персонал на чуждестранните дипломатически и консулски представителства, както и членовете на техните семейства, се ползват с привилегиите и имунитетите предвидени в чл. 40 от Виенската конвенция за дипломатическите отношения, респ. в чл.54 от Виенската конвенция за консулските отношения.</w:t>
      </w:r>
    </w:p>
    <w:p w:rsidR="001608E2" w:rsidRDefault="001608E2" w:rsidP="00C325AD">
      <w:pPr>
        <w:tabs>
          <w:tab w:val="left" w:pos="4935"/>
        </w:tabs>
        <w:spacing w:before="120"/>
        <w:jc w:val="both"/>
        <w:rPr>
          <w:rFonts w:ascii="Cambria" w:hAnsi="Cambria" w:cs="All Times New Roman"/>
          <w:sz w:val="24"/>
          <w:szCs w:val="24"/>
        </w:rPr>
      </w:pPr>
    </w:p>
    <w:p w:rsidR="00B134BB" w:rsidRPr="00AC57EE" w:rsidRDefault="00B134BB" w:rsidP="00C325AD">
      <w:pPr>
        <w:tabs>
          <w:tab w:val="left" w:pos="4935"/>
        </w:tabs>
        <w:spacing w:before="120"/>
        <w:jc w:val="both"/>
        <w:rPr>
          <w:rFonts w:ascii="Cambria" w:hAnsi="Cambria" w:cs="All Times New Roman"/>
          <w:sz w:val="24"/>
          <w:szCs w:val="24"/>
        </w:rPr>
      </w:pPr>
    </w:p>
    <w:p w:rsidR="00C325AD" w:rsidRPr="00C9375E" w:rsidRDefault="006B14C8" w:rsidP="006B14C8">
      <w:pPr>
        <w:pStyle w:val="ListParagraph"/>
        <w:tabs>
          <w:tab w:val="left" w:pos="4935"/>
        </w:tabs>
        <w:spacing w:before="120"/>
        <w:ind w:left="0"/>
        <w:jc w:val="center"/>
        <w:rPr>
          <w:rStyle w:val="IntenseReference"/>
          <w:sz w:val="24"/>
          <w:szCs w:val="24"/>
        </w:rPr>
      </w:pPr>
      <w:bookmarkStart w:id="15" w:name="III_10"/>
      <w:r>
        <w:rPr>
          <w:rStyle w:val="IntenseReference"/>
          <w:sz w:val="24"/>
          <w:szCs w:val="24"/>
        </w:rPr>
        <w:t>10.</w:t>
      </w:r>
      <w:r w:rsidR="00C9375E">
        <w:rPr>
          <w:rStyle w:val="IntenseReference"/>
          <w:sz w:val="24"/>
          <w:szCs w:val="24"/>
        </w:rPr>
        <w:t>Д</w:t>
      </w:r>
      <w:r w:rsidR="00C325AD" w:rsidRPr="00C9375E">
        <w:rPr>
          <w:rStyle w:val="IntenseReference"/>
          <w:sz w:val="24"/>
          <w:szCs w:val="24"/>
        </w:rPr>
        <w:t>ипломатически корпус</w:t>
      </w:r>
    </w:p>
    <w:bookmarkEnd w:id="15"/>
    <w:p w:rsidR="00C325AD" w:rsidRPr="00AC57EE" w:rsidRDefault="00C325AD" w:rsidP="00C325AD">
      <w:pPr>
        <w:pStyle w:val="ListParagraph"/>
        <w:tabs>
          <w:tab w:val="left" w:pos="4935"/>
        </w:tabs>
        <w:spacing w:before="120"/>
        <w:jc w:val="both"/>
        <w:rPr>
          <w:rFonts w:ascii="Cambria" w:hAnsi="Cambria" w:cs="All Times New Roman"/>
          <w:b/>
          <w:i/>
          <w:smallCaps/>
          <w:sz w:val="24"/>
          <w:szCs w:val="24"/>
        </w:rPr>
      </w:pPr>
    </w:p>
    <w:p w:rsidR="00C325AD" w:rsidRPr="00AC57EE" w:rsidRDefault="00C325AD" w:rsidP="002534AE">
      <w:pPr>
        <w:pStyle w:val="Default"/>
        <w:ind w:firstLine="567"/>
        <w:jc w:val="both"/>
        <w:rPr>
          <w:rFonts w:ascii="Cambria" w:hAnsi="Cambria" w:cs="All Times New Roman"/>
        </w:rPr>
      </w:pPr>
      <w:r w:rsidRPr="00AC57EE">
        <w:rPr>
          <w:rFonts w:ascii="Cambria" w:hAnsi="Cambria" w:cs="All Times New Roman"/>
        </w:rPr>
        <w:t xml:space="preserve">Дирекция „Държавен протокол” при МВнР съставя и поддържа </w:t>
      </w:r>
      <w:r w:rsidRPr="00AC57EE">
        <w:rPr>
          <w:rFonts w:ascii="Cambria" w:hAnsi="Cambria" w:cs="All Times New Roman"/>
          <w:u w:val="single"/>
        </w:rPr>
        <w:t>справочник</w:t>
      </w:r>
      <w:r w:rsidRPr="00AC57EE">
        <w:rPr>
          <w:rFonts w:ascii="Cambria" w:hAnsi="Cambria" w:cs="All Times New Roman"/>
        </w:rPr>
        <w:t xml:space="preserve"> на дипломатическия корпус в Република България, в който са посочени:</w:t>
      </w:r>
    </w:p>
    <w:p w:rsidR="00C325AD" w:rsidRPr="00AC57EE" w:rsidRDefault="00C325AD" w:rsidP="00AA4A1D">
      <w:pPr>
        <w:pStyle w:val="Default"/>
        <w:numPr>
          <w:ilvl w:val="0"/>
          <w:numId w:val="10"/>
        </w:numPr>
        <w:jc w:val="both"/>
        <w:rPr>
          <w:rFonts w:ascii="Cambria" w:hAnsi="Cambria" w:cs="All Times New Roman"/>
        </w:rPr>
      </w:pPr>
      <w:r w:rsidRPr="00AC57EE">
        <w:rPr>
          <w:rFonts w:ascii="Cambria" w:hAnsi="Cambria" w:cs="All Times New Roman"/>
        </w:rPr>
        <w:t>Старшинството на ръководителите на мисии;</w:t>
      </w:r>
    </w:p>
    <w:p w:rsidR="00C325AD" w:rsidRPr="00AC57EE" w:rsidRDefault="00C325AD" w:rsidP="00AA4A1D">
      <w:pPr>
        <w:pStyle w:val="Default"/>
        <w:numPr>
          <w:ilvl w:val="0"/>
          <w:numId w:val="10"/>
        </w:numPr>
        <w:jc w:val="both"/>
        <w:rPr>
          <w:rFonts w:ascii="Cambria" w:hAnsi="Cambria" w:cs="All Times New Roman"/>
        </w:rPr>
      </w:pPr>
      <w:r w:rsidRPr="00AC57EE">
        <w:rPr>
          <w:rFonts w:ascii="Cambria" w:hAnsi="Cambria" w:cs="All Times New Roman"/>
        </w:rPr>
        <w:t xml:space="preserve">Дипломатическите и консулски представителства, акредитирани в Република България, (включително и мисиите без седалище  в страната), с </w:t>
      </w:r>
      <w:r w:rsidRPr="00AC57EE">
        <w:rPr>
          <w:rFonts w:ascii="Cambria" w:hAnsi="Cambria" w:cs="All Times New Roman"/>
        </w:rPr>
        <w:lastRenderedPageBreak/>
        <w:t>посочени контактни данни- пощенски адрес, електронна поща, телефон и др.;</w:t>
      </w:r>
    </w:p>
    <w:p w:rsidR="00C325AD" w:rsidRPr="00AC57EE" w:rsidRDefault="00C325AD" w:rsidP="00AA4A1D">
      <w:pPr>
        <w:pStyle w:val="Default"/>
        <w:numPr>
          <w:ilvl w:val="0"/>
          <w:numId w:val="10"/>
        </w:numPr>
        <w:jc w:val="both"/>
        <w:rPr>
          <w:rFonts w:ascii="Cambria" w:hAnsi="Cambria" w:cs="All Times New Roman"/>
        </w:rPr>
      </w:pPr>
      <w:r w:rsidRPr="00AC57EE">
        <w:rPr>
          <w:rFonts w:ascii="Cambria" w:hAnsi="Cambria" w:cs="All Times New Roman"/>
        </w:rPr>
        <w:t>Членовете на дипломатическия персонал на мисиите – имена и рангове;</w:t>
      </w:r>
    </w:p>
    <w:p w:rsidR="00C325AD" w:rsidRPr="00AC57EE" w:rsidRDefault="00C325AD" w:rsidP="00AA4A1D">
      <w:pPr>
        <w:pStyle w:val="Default"/>
        <w:numPr>
          <w:ilvl w:val="0"/>
          <w:numId w:val="10"/>
        </w:numPr>
        <w:jc w:val="both"/>
        <w:rPr>
          <w:rFonts w:ascii="Cambria" w:hAnsi="Cambria" w:cs="All Times New Roman"/>
        </w:rPr>
      </w:pPr>
      <w:r w:rsidRPr="00AC57EE">
        <w:rPr>
          <w:rFonts w:ascii="Cambria" w:hAnsi="Cambria" w:cs="All Times New Roman"/>
        </w:rPr>
        <w:t>Почетни консулства на чужди държави, ръководени от почетни консулски длъжностни лица с контактни данни;</w:t>
      </w:r>
    </w:p>
    <w:p w:rsidR="00C325AD" w:rsidRPr="00AC57EE" w:rsidRDefault="00C325AD" w:rsidP="00AA4A1D">
      <w:pPr>
        <w:pStyle w:val="Default"/>
        <w:numPr>
          <w:ilvl w:val="0"/>
          <w:numId w:val="10"/>
        </w:numPr>
        <w:jc w:val="both"/>
        <w:rPr>
          <w:rFonts w:ascii="Cambria" w:hAnsi="Cambria" w:cs="All Times New Roman"/>
        </w:rPr>
      </w:pPr>
      <w:r w:rsidRPr="00AC57EE">
        <w:rPr>
          <w:rFonts w:ascii="Cambria" w:hAnsi="Cambria" w:cs="All Times New Roman"/>
        </w:rPr>
        <w:t>Представителства на международни организации, акредитирани  в Република България с контактни данни;</w:t>
      </w:r>
    </w:p>
    <w:p w:rsidR="00C325AD" w:rsidRPr="00AC57EE" w:rsidRDefault="00051E07" w:rsidP="00AA4A1D">
      <w:pPr>
        <w:pStyle w:val="Default"/>
        <w:numPr>
          <w:ilvl w:val="0"/>
          <w:numId w:val="10"/>
        </w:numPr>
        <w:jc w:val="both"/>
        <w:rPr>
          <w:rFonts w:ascii="Cambria" w:hAnsi="Cambria" w:cs="All Times New Roman"/>
        </w:rPr>
      </w:pPr>
      <w:r>
        <w:rPr>
          <w:rFonts w:ascii="Cambria" w:hAnsi="Cambria" w:cs="All Times New Roman"/>
        </w:rPr>
        <w:t>Информация за националните празници на акредитираните държави и д</w:t>
      </w:r>
      <w:r w:rsidR="00C325AD" w:rsidRPr="00AC57EE">
        <w:rPr>
          <w:rFonts w:ascii="Cambria" w:hAnsi="Cambria" w:cs="All Times New Roman"/>
        </w:rPr>
        <w:t>руга полезна информация</w:t>
      </w:r>
      <w:r>
        <w:rPr>
          <w:rFonts w:ascii="Cambria" w:hAnsi="Cambria" w:cs="All Times New Roman"/>
        </w:rPr>
        <w:t>.</w:t>
      </w:r>
    </w:p>
    <w:p w:rsidR="00C325AD" w:rsidRPr="00AC57EE" w:rsidRDefault="00C325AD" w:rsidP="00C325AD">
      <w:pPr>
        <w:pStyle w:val="Default"/>
        <w:jc w:val="both"/>
        <w:rPr>
          <w:rFonts w:ascii="Cambria" w:hAnsi="Cambria" w:cs="All Times New Roman"/>
        </w:rPr>
      </w:pPr>
    </w:p>
    <w:p w:rsidR="00C325AD" w:rsidRPr="00AC57EE" w:rsidRDefault="00C325AD" w:rsidP="002534AE">
      <w:pPr>
        <w:pStyle w:val="Default"/>
        <w:ind w:firstLine="567"/>
        <w:jc w:val="both"/>
        <w:rPr>
          <w:rFonts w:ascii="Cambria" w:hAnsi="Cambria" w:cs="All Times New Roman"/>
        </w:rPr>
      </w:pPr>
      <w:r w:rsidRPr="00AC57EE">
        <w:rPr>
          <w:rFonts w:ascii="Cambria" w:hAnsi="Cambria" w:cs="All Times New Roman"/>
        </w:rPr>
        <w:t>Дирекция „Държавен протокол” при МВнР обръща внимание, че за да се поддържа  справочника е необходимо вся</w:t>
      </w:r>
      <w:r w:rsidR="002534AE" w:rsidRPr="00AC57EE">
        <w:rPr>
          <w:rFonts w:ascii="Cambria" w:hAnsi="Cambria" w:cs="All Times New Roman"/>
        </w:rPr>
        <w:t>ко дипломатиче</w:t>
      </w:r>
      <w:r w:rsidRPr="00AC57EE">
        <w:rPr>
          <w:rFonts w:ascii="Cambria" w:hAnsi="Cambria" w:cs="All Times New Roman"/>
        </w:rPr>
        <w:t>ско и консулско представителство и представителствата на международните организации, акредитирани в Република България</w:t>
      </w:r>
      <w:r w:rsidR="002534AE" w:rsidRPr="00AC57EE">
        <w:rPr>
          <w:rFonts w:ascii="Cambria" w:hAnsi="Cambria" w:cs="All Times New Roman"/>
        </w:rPr>
        <w:t>, да представят</w:t>
      </w:r>
      <w:r w:rsidRPr="00AC57EE">
        <w:rPr>
          <w:rFonts w:ascii="Cambria" w:hAnsi="Cambria" w:cs="All Times New Roman"/>
        </w:rPr>
        <w:t xml:space="preserve"> актуална информация за своя персонал </w:t>
      </w:r>
      <w:r w:rsidR="00051E07">
        <w:rPr>
          <w:rFonts w:ascii="Cambria" w:hAnsi="Cambria" w:cs="All Times New Roman"/>
        </w:rPr>
        <w:t>чрез изпращане на вербална нота.</w:t>
      </w:r>
    </w:p>
    <w:p w:rsidR="00AA25A2" w:rsidRDefault="00AA25A2">
      <w:pPr>
        <w:overflowPunct/>
        <w:autoSpaceDE/>
        <w:autoSpaceDN/>
        <w:adjustRightInd/>
        <w:jc w:val="both"/>
        <w:textAlignment w:val="auto"/>
        <w:rPr>
          <w:rFonts w:ascii="Cambria" w:hAnsi="Cambria" w:cs="All Times New Roman"/>
          <w:b/>
          <w:sz w:val="24"/>
          <w:szCs w:val="24"/>
          <w:highlight w:val="lightGray"/>
          <w:u w:val="single"/>
        </w:rPr>
      </w:pPr>
      <w:r>
        <w:rPr>
          <w:rFonts w:ascii="Cambria" w:hAnsi="Cambria" w:cs="All Times New Roman"/>
          <w:b/>
          <w:sz w:val="24"/>
          <w:szCs w:val="24"/>
          <w:highlight w:val="lightGray"/>
          <w:u w:val="single"/>
        </w:rPr>
        <w:br w:type="page"/>
      </w:r>
    </w:p>
    <w:p w:rsidR="00C325AD" w:rsidRPr="00C9375E" w:rsidRDefault="00C9375E" w:rsidP="00C9375E">
      <w:pPr>
        <w:pStyle w:val="IntenseQuote"/>
        <w:rPr>
          <w:sz w:val="24"/>
          <w:szCs w:val="24"/>
        </w:rPr>
      </w:pPr>
      <w:bookmarkStart w:id="16" w:name="РАЗДЕЛ_IV"/>
      <w:r>
        <w:rPr>
          <w:sz w:val="24"/>
          <w:szCs w:val="24"/>
          <w:lang w:val="en-US"/>
        </w:rPr>
        <w:lastRenderedPageBreak/>
        <w:t>IV</w:t>
      </w:r>
      <w:r w:rsidRPr="00BD6804">
        <w:rPr>
          <w:sz w:val="24"/>
          <w:szCs w:val="24"/>
        </w:rPr>
        <w:t>.</w:t>
      </w:r>
      <w:r w:rsidR="001608E2" w:rsidRPr="00C9375E">
        <w:rPr>
          <w:sz w:val="24"/>
          <w:szCs w:val="24"/>
        </w:rPr>
        <w:t>СЛЕД ПРИСТИГАНЕ В СТРАНАТА</w:t>
      </w:r>
    </w:p>
    <w:bookmarkEnd w:id="16"/>
    <w:p w:rsidR="001608E2" w:rsidRPr="00AC57EE" w:rsidRDefault="001608E2" w:rsidP="001608E2">
      <w:pPr>
        <w:pStyle w:val="ListParagraph"/>
        <w:tabs>
          <w:tab w:val="left" w:pos="4935"/>
        </w:tabs>
        <w:spacing w:line="276" w:lineRule="auto"/>
        <w:ind w:left="1080"/>
        <w:jc w:val="both"/>
        <w:rPr>
          <w:rFonts w:ascii="Cambria" w:hAnsi="Cambria" w:cs="All Times New Roman"/>
          <w:b/>
          <w:smallCaps/>
          <w:sz w:val="24"/>
          <w:szCs w:val="24"/>
          <w:u w:val="single"/>
        </w:rPr>
      </w:pPr>
    </w:p>
    <w:p w:rsidR="00C325AD" w:rsidRPr="00C9375E" w:rsidRDefault="001608E2" w:rsidP="00C9375E">
      <w:pPr>
        <w:tabs>
          <w:tab w:val="left" w:pos="4935"/>
        </w:tabs>
        <w:spacing w:before="120"/>
        <w:jc w:val="center"/>
        <w:rPr>
          <w:rStyle w:val="IntenseEmphasis"/>
          <w:sz w:val="24"/>
          <w:szCs w:val="24"/>
        </w:rPr>
      </w:pPr>
      <w:r w:rsidRPr="00C9375E">
        <w:rPr>
          <w:rStyle w:val="IntenseEmphasis"/>
          <w:sz w:val="24"/>
          <w:szCs w:val="24"/>
        </w:rPr>
        <w:t>А. Д</w:t>
      </w:r>
      <w:r w:rsidR="00C325AD" w:rsidRPr="00C9375E">
        <w:rPr>
          <w:rStyle w:val="IntenseEmphasis"/>
          <w:sz w:val="24"/>
          <w:szCs w:val="24"/>
        </w:rPr>
        <w:t>ържавен церемониал</w:t>
      </w:r>
    </w:p>
    <w:p w:rsidR="006B14C8" w:rsidRDefault="006B14C8" w:rsidP="006B14C8">
      <w:pPr>
        <w:pStyle w:val="ListParagraph"/>
        <w:tabs>
          <w:tab w:val="left" w:pos="4935"/>
        </w:tabs>
        <w:spacing w:before="120"/>
        <w:ind w:left="0"/>
        <w:jc w:val="center"/>
        <w:rPr>
          <w:rStyle w:val="IntenseReference"/>
          <w:sz w:val="24"/>
          <w:szCs w:val="24"/>
        </w:rPr>
      </w:pPr>
      <w:bookmarkStart w:id="17" w:name="IV_1"/>
      <w:r>
        <w:rPr>
          <w:rStyle w:val="IntenseReference"/>
          <w:sz w:val="24"/>
          <w:szCs w:val="24"/>
        </w:rPr>
        <w:t>1.</w:t>
      </w:r>
      <w:r w:rsidR="001608E2" w:rsidRPr="00C9375E">
        <w:rPr>
          <w:rStyle w:val="IntenseReference"/>
          <w:sz w:val="24"/>
          <w:szCs w:val="24"/>
        </w:rPr>
        <w:t>П</w:t>
      </w:r>
      <w:r>
        <w:rPr>
          <w:rStyle w:val="IntenseReference"/>
          <w:sz w:val="24"/>
          <w:szCs w:val="24"/>
        </w:rPr>
        <w:t>осрещане на новоназначен</w:t>
      </w:r>
    </w:p>
    <w:p w:rsidR="00C325AD" w:rsidRPr="00C9375E" w:rsidRDefault="00C325AD" w:rsidP="00B134BB">
      <w:pPr>
        <w:pStyle w:val="ListParagraph"/>
        <w:tabs>
          <w:tab w:val="left" w:pos="4935"/>
        </w:tabs>
        <w:spacing w:before="120" w:after="240"/>
        <w:ind w:left="0"/>
        <w:jc w:val="center"/>
        <w:rPr>
          <w:rStyle w:val="IntenseReference"/>
          <w:sz w:val="24"/>
          <w:szCs w:val="24"/>
        </w:rPr>
      </w:pPr>
      <w:r w:rsidRPr="00C9375E">
        <w:rPr>
          <w:rStyle w:val="IntenseReference"/>
          <w:sz w:val="24"/>
          <w:szCs w:val="24"/>
        </w:rPr>
        <w:t>извънреден и пълномощен посланик</w:t>
      </w:r>
    </w:p>
    <w:bookmarkEnd w:id="17"/>
    <w:p w:rsidR="00C325AD" w:rsidRPr="00AC57EE" w:rsidRDefault="00C325AD" w:rsidP="002534AE">
      <w:pPr>
        <w:widowControl w:val="0"/>
        <w:spacing w:before="120"/>
        <w:ind w:firstLine="567"/>
        <w:jc w:val="both"/>
        <w:rPr>
          <w:rFonts w:ascii="Cambria" w:hAnsi="Cambria" w:cs="All Times New Roman"/>
          <w:sz w:val="24"/>
          <w:szCs w:val="24"/>
        </w:rPr>
      </w:pPr>
      <w:r w:rsidRPr="00AC57EE">
        <w:rPr>
          <w:rFonts w:ascii="Cambria" w:hAnsi="Cambria" w:cs="All Times New Roman"/>
          <w:sz w:val="24"/>
          <w:szCs w:val="24"/>
        </w:rPr>
        <w:t xml:space="preserve">Дирекция "Държавен протокол" на Министерството на външните работи </w:t>
      </w:r>
      <w:r w:rsidRPr="00AC57EE">
        <w:rPr>
          <w:rFonts w:ascii="Cambria" w:hAnsi="Cambria" w:cs="All Times New Roman"/>
          <w:b/>
          <w:sz w:val="24"/>
          <w:szCs w:val="24"/>
        </w:rPr>
        <w:t xml:space="preserve">се уведомява </w:t>
      </w:r>
      <w:r w:rsidRPr="00AC57EE">
        <w:rPr>
          <w:rFonts w:ascii="Cambria" w:hAnsi="Cambria" w:cs="All Times New Roman"/>
          <w:sz w:val="24"/>
          <w:szCs w:val="24"/>
        </w:rPr>
        <w:t xml:space="preserve">за пристигането на новоназначен извънреден и пълномощен посланик най-късно </w:t>
      </w:r>
      <w:r w:rsidRPr="00AC57EE">
        <w:rPr>
          <w:rFonts w:ascii="Cambria" w:hAnsi="Cambria" w:cs="All Times New Roman"/>
          <w:b/>
          <w:sz w:val="24"/>
          <w:szCs w:val="24"/>
        </w:rPr>
        <w:t>една седмица</w:t>
      </w:r>
      <w:r w:rsidRPr="00AC57EE">
        <w:rPr>
          <w:rFonts w:ascii="Cambria" w:hAnsi="Cambria" w:cs="All Times New Roman"/>
          <w:sz w:val="24"/>
          <w:szCs w:val="24"/>
        </w:rPr>
        <w:t xml:space="preserve"> преди предвидената дата на пристигане. Уведомяването се извършва с  вербална нота, отправена от дипломатическото представителство на съответната чужда държава, акредитирано за Р</w:t>
      </w:r>
      <w:r w:rsidR="002534AE" w:rsidRPr="00AC57EE">
        <w:rPr>
          <w:rFonts w:ascii="Cambria" w:hAnsi="Cambria" w:cs="All Times New Roman"/>
          <w:sz w:val="24"/>
          <w:szCs w:val="24"/>
        </w:rPr>
        <w:t>епублика</w:t>
      </w:r>
      <w:r w:rsidRPr="00AC57EE">
        <w:rPr>
          <w:rFonts w:ascii="Cambria" w:hAnsi="Cambria" w:cs="All Times New Roman"/>
          <w:sz w:val="24"/>
          <w:szCs w:val="24"/>
        </w:rPr>
        <w:t xml:space="preserve"> България.</w:t>
      </w:r>
    </w:p>
    <w:p w:rsidR="0016287A" w:rsidRPr="00464B8B" w:rsidRDefault="0016287A" w:rsidP="00464B8B">
      <w:pPr>
        <w:widowControl w:val="0"/>
        <w:ind w:firstLine="567"/>
        <w:jc w:val="both"/>
        <w:rPr>
          <w:rFonts w:ascii="Cambria" w:hAnsi="Cambria" w:cs="All Times New Roman"/>
          <w:i/>
          <w:sz w:val="24"/>
          <w:szCs w:val="24"/>
        </w:rPr>
      </w:pPr>
      <w:r w:rsidRPr="00AC57EE">
        <w:rPr>
          <w:rFonts w:ascii="Cambria" w:hAnsi="Cambria" w:cs="All Times New Roman"/>
          <w:sz w:val="24"/>
          <w:szCs w:val="24"/>
        </w:rPr>
        <w:t xml:space="preserve">При първоначално пристигане на територията на Република България </w:t>
      </w:r>
      <w:r>
        <w:rPr>
          <w:rFonts w:ascii="Cambria" w:hAnsi="Cambria" w:cs="All Times New Roman"/>
          <w:sz w:val="24"/>
          <w:szCs w:val="24"/>
        </w:rPr>
        <w:t>п</w:t>
      </w:r>
      <w:r w:rsidRPr="00AC57EE">
        <w:rPr>
          <w:rFonts w:ascii="Cambria" w:hAnsi="Cambria" w:cs="All Times New Roman"/>
          <w:sz w:val="24"/>
          <w:szCs w:val="24"/>
        </w:rPr>
        <w:t>осланикът и членовете на неговото семейство, които го придружават,  имат право на преминаване през ВИП - Правителствена зала на летище София.</w:t>
      </w:r>
      <w:r>
        <w:rPr>
          <w:rFonts w:ascii="Cambria" w:hAnsi="Cambria" w:cs="All Times New Roman"/>
          <w:sz w:val="24"/>
          <w:szCs w:val="24"/>
        </w:rPr>
        <w:t xml:space="preserve"> П</w:t>
      </w:r>
      <w:r w:rsidR="00C325AD" w:rsidRPr="00AC57EE">
        <w:rPr>
          <w:rFonts w:ascii="Cambria" w:hAnsi="Cambria" w:cs="All Times New Roman"/>
          <w:sz w:val="24"/>
          <w:szCs w:val="24"/>
        </w:rPr>
        <w:t>осланикът се посреща на летище София от началника на отдел "Дипломатически протокол" в дирекция "Държавен протокол" на Министерството на външните работи или от друг служител на дирекцията</w:t>
      </w:r>
      <w:r>
        <w:rPr>
          <w:rFonts w:ascii="Cambria" w:hAnsi="Cambria" w:cs="All Times New Roman"/>
          <w:sz w:val="24"/>
          <w:szCs w:val="24"/>
        </w:rPr>
        <w:t xml:space="preserve"> </w:t>
      </w:r>
      <w:r w:rsidRPr="0060329D">
        <w:rPr>
          <w:rFonts w:ascii="Cambria" w:hAnsi="Cambria" w:cs="All Times New Roman"/>
          <w:i/>
          <w:sz w:val="24"/>
          <w:szCs w:val="24"/>
        </w:rPr>
        <w:t xml:space="preserve">/вж. </w:t>
      </w:r>
      <w:r>
        <w:rPr>
          <w:rFonts w:ascii="Cambria" w:hAnsi="Cambria" w:cs="All Times New Roman"/>
          <w:i/>
          <w:sz w:val="24"/>
          <w:szCs w:val="24"/>
        </w:rPr>
        <w:t>„</w:t>
      </w:r>
      <w:hyperlink w:anchor="IV_В_11" w:history="1">
        <w:r w:rsidRPr="00B744F8">
          <w:rPr>
            <w:rStyle w:val="Hyperlink"/>
            <w:rFonts w:ascii="Cambria" w:hAnsi="Cambria" w:cs="All Times New Roman"/>
            <w:i/>
            <w:sz w:val="24"/>
            <w:szCs w:val="24"/>
          </w:rPr>
          <w:t xml:space="preserve">Правила за ползване на </w:t>
        </w:r>
        <w:r w:rsidRPr="00BD6804">
          <w:rPr>
            <w:rStyle w:val="Hyperlink"/>
            <w:rFonts w:ascii="Cambria" w:hAnsi="Cambria" w:cs="All Times New Roman"/>
            <w:i/>
            <w:sz w:val="24"/>
            <w:szCs w:val="24"/>
          </w:rPr>
          <w:t xml:space="preserve">ВИП </w:t>
        </w:r>
        <w:r w:rsidRPr="00B744F8">
          <w:rPr>
            <w:rStyle w:val="Hyperlink"/>
            <w:rFonts w:ascii="Cambria" w:hAnsi="Cambria" w:cs="All Times New Roman"/>
            <w:i/>
            <w:sz w:val="24"/>
            <w:szCs w:val="24"/>
          </w:rPr>
          <w:t>зала</w:t>
        </w:r>
      </w:hyperlink>
      <w:r>
        <w:rPr>
          <w:rFonts w:ascii="Cambria" w:hAnsi="Cambria" w:cs="All Times New Roman"/>
          <w:i/>
          <w:sz w:val="24"/>
          <w:szCs w:val="24"/>
        </w:rPr>
        <w:t>“</w:t>
      </w:r>
      <w:r w:rsidRPr="0060329D">
        <w:rPr>
          <w:rFonts w:ascii="Cambria" w:hAnsi="Cambria" w:cs="All Times New Roman"/>
          <w:i/>
          <w:sz w:val="24"/>
          <w:szCs w:val="24"/>
        </w:rPr>
        <w:t>/</w:t>
      </w:r>
      <w:r w:rsidR="00464B8B" w:rsidRPr="00CF1997">
        <w:rPr>
          <w:rFonts w:ascii="Cambria" w:hAnsi="Cambria" w:cs="All Times New Roman"/>
          <w:i/>
          <w:sz w:val="24"/>
          <w:szCs w:val="24"/>
        </w:rPr>
        <w:t xml:space="preserve">. </w:t>
      </w:r>
      <w:r w:rsidR="005515A8" w:rsidRPr="00BD6DF3">
        <w:rPr>
          <w:rFonts w:ascii="Cambria" w:hAnsi="Cambria" w:cs="All Times New Roman"/>
          <w:sz w:val="24"/>
          <w:szCs w:val="24"/>
        </w:rPr>
        <w:t xml:space="preserve">При пристигане </w:t>
      </w:r>
      <w:r w:rsidR="00464B8B">
        <w:rPr>
          <w:rFonts w:ascii="Cambria" w:hAnsi="Cambria" w:cs="All Times New Roman"/>
          <w:sz w:val="24"/>
          <w:szCs w:val="24"/>
        </w:rPr>
        <w:t xml:space="preserve">на </w:t>
      </w:r>
      <w:r w:rsidR="00464B8B" w:rsidRPr="00162247">
        <w:rPr>
          <w:rFonts w:ascii="Cambria" w:hAnsi="Cambria" w:cs="All Times New Roman"/>
          <w:sz w:val="24"/>
          <w:szCs w:val="24"/>
        </w:rPr>
        <w:t>новоназначен</w:t>
      </w:r>
      <w:r w:rsidR="00464B8B">
        <w:rPr>
          <w:rFonts w:ascii="Cambria" w:hAnsi="Cambria" w:cs="All Times New Roman"/>
          <w:sz w:val="24"/>
          <w:szCs w:val="24"/>
        </w:rPr>
        <w:t>ия</w:t>
      </w:r>
      <w:r w:rsidR="00464B8B" w:rsidRPr="00162247">
        <w:rPr>
          <w:rFonts w:ascii="Cambria" w:hAnsi="Cambria" w:cs="All Times New Roman"/>
          <w:sz w:val="24"/>
          <w:szCs w:val="24"/>
        </w:rPr>
        <w:t xml:space="preserve"> извънреден и пълномощен посланик</w:t>
      </w:r>
      <w:r w:rsidR="00464B8B">
        <w:rPr>
          <w:rFonts w:ascii="Cambria" w:hAnsi="Cambria" w:cs="All Times New Roman"/>
          <w:sz w:val="24"/>
          <w:szCs w:val="24"/>
        </w:rPr>
        <w:t xml:space="preserve"> </w:t>
      </w:r>
      <w:r w:rsidR="005515A8" w:rsidRPr="00162247">
        <w:rPr>
          <w:rFonts w:ascii="Cambria" w:hAnsi="Cambria" w:cs="All Times New Roman"/>
          <w:sz w:val="24"/>
          <w:szCs w:val="24"/>
        </w:rPr>
        <w:t xml:space="preserve">в </w:t>
      </w:r>
      <w:r w:rsidR="005515A8">
        <w:rPr>
          <w:rFonts w:ascii="Cambria" w:hAnsi="Cambria" w:cs="All Times New Roman"/>
          <w:sz w:val="24"/>
          <w:szCs w:val="24"/>
        </w:rPr>
        <w:t>почивни и неработни дни</w:t>
      </w:r>
      <w:r w:rsidR="005515A8" w:rsidRPr="00162247">
        <w:rPr>
          <w:rFonts w:ascii="Cambria" w:hAnsi="Cambria" w:cs="All Times New Roman"/>
          <w:sz w:val="24"/>
          <w:szCs w:val="24"/>
        </w:rPr>
        <w:t xml:space="preserve"> или в извън работно време през </w:t>
      </w:r>
      <w:r w:rsidR="00464B8B">
        <w:rPr>
          <w:rFonts w:ascii="Cambria" w:hAnsi="Cambria" w:cs="All Times New Roman"/>
          <w:sz w:val="24"/>
          <w:szCs w:val="24"/>
        </w:rPr>
        <w:t>делнични дни,</w:t>
      </w:r>
      <w:r w:rsidR="005515A8" w:rsidRPr="00162247">
        <w:rPr>
          <w:rFonts w:ascii="Cambria" w:hAnsi="Cambria" w:cs="All Times New Roman"/>
          <w:sz w:val="24"/>
          <w:szCs w:val="24"/>
        </w:rPr>
        <w:t xml:space="preserve"> </w:t>
      </w:r>
      <w:r w:rsidR="005515A8">
        <w:rPr>
          <w:rFonts w:ascii="Cambria" w:hAnsi="Cambria" w:cs="All Times New Roman"/>
          <w:sz w:val="24"/>
          <w:szCs w:val="24"/>
        </w:rPr>
        <w:t>представител на Дирекция „Държавен протокол“</w:t>
      </w:r>
      <w:r w:rsidR="00464B8B">
        <w:rPr>
          <w:rFonts w:ascii="Cambria" w:hAnsi="Cambria" w:cs="All Times New Roman"/>
          <w:sz w:val="24"/>
          <w:szCs w:val="24"/>
        </w:rPr>
        <w:t xml:space="preserve"> не присъства на летището при посрещането</w:t>
      </w:r>
      <w:r w:rsidR="005515A8">
        <w:rPr>
          <w:rFonts w:ascii="Cambria" w:hAnsi="Cambria" w:cs="All Times New Roman"/>
          <w:sz w:val="24"/>
          <w:szCs w:val="24"/>
        </w:rPr>
        <w:t xml:space="preserve">. </w:t>
      </w:r>
    </w:p>
    <w:p w:rsidR="00C325AD" w:rsidRPr="00AC57EE" w:rsidRDefault="00C325AD" w:rsidP="002534AE">
      <w:pPr>
        <w:widowControl w:val="0"/>
        <w:ind w:firstLine="567"/>
        <w:jc w:val="both"/>
        <w:rPr>
          <w:rFonts w:ascii="Cambria" w:hAnsi="Cambria" w:cs="All Times New Roman"/>
          <w:sz w:val="24"/>
          <w:szCs w:val="24"/>
        </w:rPr>
      </w:pPr>
    </w:p>
    <w:p w:rsidR="001608E2" w:rsidRPr="00AC57EE" w:rsidRDefault="001608E2" w:rsidP="00C325AD">
      <w:pPr>
        <w:widowControl w:val="0"/>
        <w:spacing w:before="120"/>
        <w:jc w:val="both"/>
        <w:rPr>
          <w:rFonts w:ascii="Cambria" w:hAnsi="Cambria" w:cs="All Times New Roman"/>
          <w:sz w:val="24"/>
          <w:szCs w:val="24"/>
        </w:rPr>
      </w:pPr>
    </w:p>
    <w:p w:rsidR="001608E2" w:rsidRDefault="001608E2" w:rsidP="00C325AD">
      <w:pPr>
        <w:widowControl w:val="0"/>
        <w:spacing w:before="120"/>
        <w:jc w:val="both"/>
        <w:rPr>
          <w:rFonts w:ascii="Cambria" w:hAnsi="Cambria" w:cs="All Times New Roman"/>
          <w:sz w:val="24"/>
          <w:szCs w:val="24"/>
        </w:rPr>
      </w:pPr>
    </w:p>
    <w:p w:rsidR="0044582E" w:rsidRPr="00AC57EE" w:rsidRDefault="0044582E" w:rsidP="00C325AD">
      <w:pPr>
        <w:widowControl w:val="0"/>
        <w:spacing w:before="120"/>
        <w:jc w:val="both"/>
        <w:rPr>
          <w:rFonts w:ascii="Cambria" w:hAnsi="Cambria" w:cs="All Times New Roman"/>
          <w:sz w:val="24"/>
          <w:szCs w:val="24"/>
        </w:rPr>
      </w:pPr>
    </w:p>
    <w:p w:rsidR="00C325AD" w:rsidRPr="006B14C8" w:rsidRDefault="006B14C8" w:rsidP="00B134BB">
      <w:pPr>
        <w:tabs>
          <w:tab w:val="left" w:pos="4935"/>
        </w:tabs>
        <w:spacing w:before="120" w:after="240"/>
        <w:jc w:val="center"/>
        <w:rPr>
          <w:rStyle w:val="IntenseReference"/>
          <w:sz w:val="24"/>
          <w:szCs w:val="24"/>
        </w:rPr>
      </w:pPr>
      <w:bookmarkStart w:id="18" w:name="IV_2"/>
      <w:r w:rsidRPr="006B14C8">
        <w:rPr>
          <w:rStyle w:val="IntenseReference"/>
          <w:sz w:val="24"/>
          <w:szCs w:val="24"/>
        </w:rPr>
        <w:t>2.</w:t>
      </w:r>
      <w:r>
        <w:rPr>
          <w:rStyle w:val="IntenseReference"/>
          <w:sz w:val="24"/>
          <w:szCs w:val="24"/>
        </w:rPr>
        <w:t>Ц</w:t>
      </w:r>
      <w:r w:rsidR="00C325AD" w:rsidRPr="006B14C8">
        <w:rPr>
          <w:rStyle w:val="IntenseReference"/>
          <w:sz w:val="24"/>
          <w:szCs w:val="24"/>
        </w:rPr>
        <w:t>еремония по връчване на акредитивни писма</w:t>
      </w:r>
    </w:p>
    <w:bookmarkEnd w:id="18"/>
    <w:p w:rsidR="00C325AD" w:rsidRPr="00AC57EE" w:rsidRDefault="00C325AD" w:rsidP="002534AE">
      <w:pPr>
        <w:widowControl w:val="0"/>
        <w:spacing w:before="120"/>
        <w:ind w:firstLine="567"/>
        <w:jc w:val="both"/>
        <w:rPr>
          <w:rFonts w:ascii="Cambria" w:hAnsi="Cambria" w:cs="All Times New Roman"/>
          <w:sz w:val="24"/>
          <w:szCs w:val="24"/>
        </w:rPr>
      </w:pPr>
      <w:r w:rsidRPr="00AC57EE">
        <w:rPr>
          <w:rFonts w:ascii="Cambria" w:hAnsi="Cambria" w:cs="All Times New Roman"/>
          <w:sz w:val="24"/>
          <w:szCs w:val="24"/>
        </w:rPr>
        <w:t>Дирекция "Държавен протокол" на Министерството на външните работи организира церемонията по връчване на акредитивни писма на Президента на Република България от посланик на чужда държава, след съгласуване с Администрацията на президента и при спазване на следната протоколна практика:</w:t>
      </w:r>
    </w:p>
    <w:p w:rsidR="00C325AD" w:rsidRPr="00AC57EE" w:rsidRDefault="00E44502" w:rsidP="00AA4A1D">
      <w:pPr>
        <w:widowControl w:val="0"/>
        <w:numPr>
          <w:ilvl w:val="0"/>
          <w:numId w:val="2"/>
        </w:numPr>
        <w:spacing w:before="120"/>
        <w:jc w:val="both"/>
        <w:rPr>
          <w:rFonts w:ascii="Cambria" w:hAnsi="Cambria" w:cs="All Times New Roman"/>
          <w:sz w:val="24"/>
          <w:szCs w:val="24"/>
        </w:rPr>
      </w:pPr>
      <w:r w:rsidRPr="00AC57EE">
        <w:rPr>
          <w:rFonts w:ascii="Cambria" w:hAnsi="Cambria" w:cs="All Times New Roman"/>
          <w:sz w:val="24"/>
          <w:szCs w:val="24"/>
        </w:rPr>
        <w:t>Преди официалната</w:t>
      </w:r>
      <w:r w:rsidR="00C325AD" w:rsidRPr="00AC57EE">
        <w:rPr>
          <w:rFonts w:ascii="Cambria" w:hAnsi="Cambria" w:cs="All Times New Roman"/>
          <w:sz w:val="24"/>
          <w:szCs w:val="24"/>
        </w:rPr>
        <w:t xml:space="preserve"> церемония по връчване на </w:t>
      </w:r>
      <w:r w:rsidRPr="00AC57EE">
        <w:rPr>
          <w:rFonts w:ascii="Cambria" w:hAnsi="Cambria" w:cs="All Times New Roman"/>
          <w:sz w:val="24"/>
          <w:szCs w:val="24"/>
        </w:rPr>
        <w:t xml:space="preserve">оригиналите на акредитивните </w:t>
      </w:r>
      <w:r w:rsidR="00C325AD" w:rsidRPr="00AC57EE">
        <w:rPr>
          <w:rFonts w:ascii="Cambria" w:hAnsi="Cambria" w:cs="All Times New Roman"/>
          <w:sz w:val="24"/>
          <w:szCs w:val="24"/>
        </w:rPr>
        <w:t>писма</w:t>
      </w:r>
      <w:r w:rsidRPr="00AC57EE">
        <w:rPr>
          <w:rFonts w:ascii="Cambria" w:hAnsi="Cambria" w:cs="All Times New Roman"/>
          <w:sz w:val="24"/>
          <w:szCs w:val="24"/>
        </w:rPr>
        <w:t xml:space="preserve"> на Президента на републиката</w:t>
      </w:r>
      <w:r w:rsidR="00C325AD" w:rsidRPr="00AC57EE">
        <w:rPr>
          <w:rFonts w:ascii="Cambria" w:hAnsi="Cambria" w:cs="All Times New Roman"/>
          <w:sz w:val="24"/>
          <w:szCs w:val="24"/>
        </w:rPr>
        <w:t>, новоназначеният извънреден и пълномощен посланик  провежда протоколна среща с директора на дирекция „Държавен протокол”, в сградата на МВнР;</w:t>
      </w:r>
    </w:p>
    <w:p w:rsidR="00C325AD" w:rsidRPr="00AC57EE" w:rsidRDefault="00C325AD" w:rsidP="00AA4A1D">
      <w:pPr>
        <w:widowControl w:val="0"/>
        <w:numPr>
          <w:ilvl w:val="0"/>
          <w:numId w:val="2"/>
        </w:numPr>
        <w:spacing w:before="120"/>
        <w:jc w:val="both"/>
        <w:rPr>
          <w:rFonts w:ascii="Cambria" w:hAnsi="Cambria" w:cs="All Times New Roman"/>
          <w:sz w:val="24"/>
          <w:szCs w:val="24"/>
        </w:rPr>
      </w:pPr>
      <w:r w:rsidRPr="00AC57EE">
        <w:rPr>
          <w:rFonts w:ascii="Cambria" w:hAnsi="Cambria" w:cs="All Times New Roman"/>
          <w:sz w:val="24"/>
          <w:szCs w:val="24"/>
        </w:rPr>
        <w:t>След протоколната среща с директора на дирекция „Държавен протокол”</w:t>
      </w:r>
      <w:r w:rsidR="00E44502" w:rsidRPr="00AC57EE">
        <w:rPr>
          <w:rFonts w:ascii="Cambria" w:hAnsi="Cambria" w:cs="All Times New Roman"/>
          <w:sz w:val="24"/>
          <w:szCs w:val="24"/>
        </w:rPr>
        <w:t xml:space="preserve"> и преди връчването на оригиналите</w:t>
      </w:r>
      <w:r w:rsidRPr="00AC57EE">
        <w:rPr>
          <w:rFonts w:ascii="Cambria" w:hAnsi="Cambria" w:cs="All Times New Roman"/>
          <w:sz w:val="24"/>
          <w:szCs w:val="24"/>
        </w:rPr>
        <w:t xml:space="preserve">, новоназначеният извънреден и пълномощен посланик връчва копия от акредитивните си писма на заместник-министър на външните работи, в сградата на МВнР; </w:t>
      </w:r>
    </w:p>
    <w:p w:rsidR="00C325AD" w:rsidRPr="00AC57EE" w:rsidRDefault="00C325AD" w:rsidP="00AA4A1D">
      <w:pPr>
        <w:widowControl w:val="0"/>
        <w:numPr>
          <w:ilvl w:val="0"/>
          <w:numId w:val="2"/>
        </w:numPr>
        <w:spacing w:before="120"/>
        <w:jc w:val="both"/>
        <w:rPr>
          <w:rFonts w:ascii="Cambria" w:hAnsi="Cambria" w:cs="All Times New Roman"/>
          <w:sz w:val="24"/>
          <w:szCs w:val="24"/>
        </w:rPr>
      </w:pPr>
      <w:r w:rsidRPr="00AC57EE">
        <w:rPr>
          <w:rFonts w:ascii="Cambria" w:hAnsi="Cambria" w:cs="All Times New Roman"/>
          <w:sz w:val="24"/>
          <w:szCs w:val="24"/>
        </w:rPr>
        <w:t>В деня на церемонията, служител от дирекция "Държавен протокол" на Министерството на външните работи, придружава посланика от резиденцията му или от хотела, в който е настанен, с кортеж от протоколен и официален автомобил до сградата на Президента на Република България;</w:t>
      </w:r>
    </w:p>
    <w:p w:rsidR="00C325AD" w:rsidRPr="00AC57EE" w:rsidRDefault="00C325AD" w:rsidP="00AA4A1D">
      <w:pPr>
        <w:widowControl w:val="0"/>
        <w:numPr>
          <w:ilvl w:val="0"/>
          <w:numId w:val="2"/>
        </w:numPr>
        <w:spacing w:before="120"/>
        <w:jc w:val="both"/>
        <w:rPr>
          <w:rFonts w:ascii="Cambria" w:hAnsi="Cambria" w:cs="All Times New Roman"/>
          <w:sz w:val="24"/>
          <w:szCs w:val="24"/>
        </w:rPr>
      </w:pPr>
      <w:r w:rsidRPr="00AC57EE">
        <w:rPr>
          <w:rFonts w:ascii="Cambria" w:hAnsi="Cambria" w:cs="All Times New Roman"/>
          <w:sz w:val="24"/>
          <w:szCs w:val="24"/>
        </w:rPr>
        <w:lastRenderedPageBreak/>
        <w:t>Директорът на дирекция "Държавен протокол" на Министерството на външните работи посреща посланика пред сградата, представя новоназначения посланик на Президента и го придружава по време на церемонията.</w:t>
      </w:r>
    </w:p>
    <w:p w:rsidR="0027692D" w:rsidRPr="00AC57EE" w:rsidRDefault="0027692D" w:rsidP="00AA4A1D">
      <w:pPr>
        <w:pStyle w:val="ListParagraph"/>
        <w:widowControl w:val="0"/>
        <w:numPr>
          <w:ilvl w:val="0"/>
          <w:numId w:val="2"/>
        </w:numPr>
        <w:spacing w:before="120"/>
        <w:jc w:val="both"/>
        <w:rPr>
          <w:rFonts w:ascii="Cambria" w:hAnsi="Cambria" w:cs="All Times New Roman"/>
          <w:sz w:val="24"/>
          <w:szCs w:val="24"/>
        </w:rPr>
      </w:pPr>
      <w:r w:rsidRPr="00AC57EE">
        <w:rPr>
          <w:rFonts w:ascii="Cambria" w:hAnsi="Cambria" w:cs="All Times New Roman"/>
          <w:sz w:val="24"/>
          <w:szCs w:val="24"/>
        </w:rPr>
        <w:t>За церемонията по връчване на акредитивни писма от посланик на чужда държава се осигуряват военни почести от Националната гвардейска част при Президента на Република България.</w:t>
      </w:r>
    </w:p>
    <w:p w:rsidR="0027692D" w:rsidRPr="00AC57EE" w:rsidRDefault="0027692D" w:rsidP="00AA4A1D">
      <w:pPr>
        <w:pStyle w:val="ListParagraph"/>
        <w:widowControl w:val="0"/>
        <w:numPr>
          <w:ilvl w:val="0"/>
          <w:numId w:val="2"/>
        </w:numPr>
        <w:jc w:val="both"/>
        <w:rPr>
          <w:rFonts w:ascii="Cambria" w:hAnsi="Cambria" w:cs="All Times New Roman"/>
          <w:sz w:val="24"/>
          <w:szCs w:val="24"/>
        </w:rPr>
      </w:pPr>
      <w:r w:rsidRPr="00AC57EE">
        <w:rPr>
          <w:rFonts w:ascii="Cambria" w:hAnsi="Cambria" w:cs="All Times New Roman"/>
          <w:sz w:val="24"/>
          <w:szCs w:val="24"/>
        </w:rPr>
        <w:t xml:space="preserve">След церемонията при Президента, новоприетият посланик полага цветя на Паметника на Незнайния войн. </w:t>
      </w:r>
    </w:p>
    <w:p w:rsidR="00C325AD" w:rsidRPr="00AC57EE" w:rsidRDefault="00C325AD" w:rsidP="00E44502">
      <w:pPr>
        <w:widowControl w:val="0"/>
        <w:spacing w:before="120"/>
        <w:ind w:firstLine="567"/>
        <w:jc w:val="both"/>
        <w:rPr>
          <w:rFonts w:ascii="Cambria" w:hAnsi="Cambria" w:cs="All Times New Roman"/>
          <w:sz w:val="24"/>
          <w:szCs w:val="24"/>
        </w:rPr>
      </w:pPr>
      <w:r w:rsidRPr="00616F20">
        <w:rPr>
          <w:rFonts w:ascii="Cambria" w:hAnsi="Cambria" w:cs="All Times New Roman"/>
          <w:sz w:val="24"/>
          <w:szCs w:val="24"/>
        </w:rPr>
        <w:t>На церемонията могат да присъстват съпругът/</w:t>
      </w:r>
      <w:r w:rsidR="00616F20" w:rsidRPr="00616F20">
        <w:rPr>
          <w:rFonts w:ascii="Cambria" w:hAnsi="Cambria" w:cs="All Times New Roman"/>
          <w:sz w:val="24"/>
          <w:szCs w:val="24"/>
        </w:rPr>
        <w:t>съпругата на посланика и още трима</w:t>
      </w:r>
      <w:r w:rsidRPr="00616F20">
        <w:rPr>
          <w:rFonts w:ascii="Cambria" w:hAnsi="Cambria" w:cs="All Times New Roman"/>
          <w:sz w:val="24"/>
          <w:szCs w:val="24"/>
        </w:rPr>
        <w:t xml:space="preserve"> дипломати от посолството.</w:t>
      </w:r>
    </w:p>
    <w:p w:rsidR="00C325AD" w:rsidRPr="00AC57EE" w:rsidRDefault="00C325AD" w:rsidP="0027692D">
      <w:pPr>
        <w:ind w:firstLine="567"/>
        <w:jc w:val="both"/>
        <w:rPr>
          <w:rFonts w:ascii="Cambria" w:hAnsi="Cambria" w:cs="All Times New Roman"/>
          <w:sz w:val="24"/>
          <w:szCs w:val="24"/>
        </w:rPr>
      </w:pPr>
      <w:r w:rsidRPr="00AC57EE">
        <w:rPr>
          <w:rFonts w:ascii="Cambria" w:hAnsi="Cambria" w:cs="All Times New Roman"/>
          <w:sz w:val="24"/>
          <w:szCs w:val="24"/>
        </w:rPr>
        <w:t xml:space="preserve">Подробно разписани указания и схема на церемонията, могат да бъдат намерени в приложенията на настоящия справочник.  </w:t>
      </w:r>
    </w:p>
    <w:p w:rsidR="00C325AD" w:rsidRPr="00AC57EE" w:rsidRDefault="00C325AD" w:rsidP="00C325AD">
      <w:pPr>
        <w:spacing w:before="120"/>
        <w:jc w:val="both"/>
        <w:rPr>
          <w:rFonts w:ascii="Cambria" w:hAnsi="Cambria" w:cs="All Times New Roman"/>
          <w:sz w:val="24"/>
          <w:szCs w:val="24"/>
        </w:rPr>
      </w:pPr>
    </w:p>
    <w:p w:rsidR="001608E2" w:rsidRDefault="001608E2" w:rsidP="00C325AD">
      <w:pPr>
        <w:spacing w:before="120"/>
        <w:jc w:val="both"/>
        <w:rPr>
          <w:rFonts w:ascii="Cambria" w:hAnsi="Cambria" w:cs="All Times New Roman"/>
          <w:sz w:val="24"/>
          <w:szCs w:val="24"/>
        </w:rPr>
      </w:pPr>
    </w:p>
    <w:p w:rsidR="0044582E" w:rsidRPr="00AC57EE" w:rsidRDefault="0044582E" w:rsidP="00C325AD">
      <w:pPr>
        <w:spacing w:before="120"/>
        <w:jc w:val="both"/>
        <w:rPr>
          <w:rFonts w:ascii="Cambria" w:hAnsi="Cambria" w:cs="All Times New Roman"/>
          <w:sz w:val="24"/>
          <w:szCs w:val="24"/>
        </w:rPr>
      </w:pPr>
    </w:p>
    <w:p w:rsidR="00C325AD" w:rsidRPr="00B134BB" w:rsidRDefault="006B14C8" w:rsidP="00B134BB">
      <w:pPr>
        <w:tabs>
          <w:tab w:val="left" w:pos="851"/>
        </w:tabs>
        <w:spacing w:before="120" w:after="240"/>
        <w:jc w:val="center"/>
        <w:rPr>
          <w:b/>
          <w:bCs/>
          <w:smallCaps/>
          <w:color w:val="4F81BD" w:themeColor="accent1"/>
          <w:spacing w:val="5"/>
          <w:sz w:val="24"/>
          <w:szCs w:val="24"/>
        </w:rPr>
      </w:pPr>
      <w:bookmarkStart w:id="19" w:name="IV_3"/>
      <w:r w:rsidRPr="006B14C8">
        <w:rPr>
          <w:rStyle w:val="IntenseReference"/>
          <w:sz w:val="24"/>
          <w:szCs w:val="24"/>
        </w:rPr>
        <w:t>3.</w:t>
      </w:r>
      <w:r w:rsidR="0027692D" w:rsidRPr="006B14C8">
        <w:rPr>
          <w:rStyle w:val="IntenseReference"/>
          <w:sz w:val="24"/>
          <w:szCs w:val="24"/>
        </w:rPr>
        <w:t>О</w:t>
      </w:r>
      <w:r w:rsidR="00C325AD" w:rsidRPr="006B14C8">
        <w:rPr>
          <w:rStyle w:val="IntenseReference"/>
          <w:sz w:val="24"/>
          <w:szCs w:val="24"/>
        </w:rPr>
        <w:t>фициални церемонии с участието на представители на дипломатическия корпус</w:t>
      </w:r>
      <w:bookmarkEnd w:id="19"/>
    </w:p>
    <w:p w:rsidR="00C325AD" w:rsidRPr="00AC57EE" w:rsidRDefault="00C325AD" w:rsidP="0027692D">
      <w:pPr>
        <w:pStyle w:val="ListParagraph"/>
        <w:tabs>
          <w:tab w:val="left" w:pos="4935"/>
        </w:tabs>
        <w:spacing w:before="120"/>
        <w:ind w:left="0" w:firstLine="567"/>
        <w:jc w:val="both"/>
        <w:rPr>
          <w:rFonts w:ascii="Cambria" w:hAnsi="Cambria" w:cs="All Times New Roman"/>
          <w:sz w:val="24"/>
          <w:szCs w:val="24"/>
        </w:rPr>
      </w:pPr>
      <w:r w:rsidRPr="00AC57EE">
        <w:rPr>
          <w:rFonts w:ascii="Cambria" w:hAnsi="Cambria" w:cs="All Times New Roman"/>
          <w:sz w:val="24"/>
          <w:szCs w:val="24"/>
        </w:rPr>
        <w:t>Официални церемонии се провеждат на:</w:t>
      </w:r>
    </w:p>
    <w:p w:rsidR="00C325AD" w:rsidRPr="00AC57EE" w:rsidRDefault="00C325AD" w:rsidP="00AA4A1D">
      <w:pPr>
        <w:pStyle w:val="ListParagraph"/>
        <w:widowControl w:val="0"/>
        <w:numPr>
          <w:ilvl w:val="0"/>
          <w:numId w:val="3"/>
        </w:numPr>
        <w:spacing w:before="120"/>
        <w:jc w:val="both"/>
        <w:rPr>
          <w:rFonts w:ascii="Cambria" w:hAnsi="Cambria" w:cs="All Times New Roman"/>
          <w:sz w:val="24"/>
          <w:szCs w:val="24"/>
        </w:rPr>
      </w:pPr>
      <w:r w:rsidRPr="00AC57EE">
        <w:rPr>
          <w:rFonts w:ascii="Cambria" w:hAnsi="Cambria" w:cs="All Times New Roman"/>
          <w:sz w:val="24"/>
          <w:szCs w:val="24"/>
        </w:rPr>
        <w:t>на Националния празник на Република България - 3 март;</w:t>
      </w:r>
    </w:p>
    <w:p w:rsidR="00C325AD" w:rsidRPr="00AC57EE" w:rsidRDefault="00C325AD" w:rsidP="00AA4A1D">
      <w:pPr>
        <w:pStyle w:val="ListParagraph"/>
        <w:widowControl w:val="0"/>
        <w:numPr>
          <w:ilvl w:val="0"/>
          <w:numId w:val="3"/>
        </w:numPr>
        <w:spacing w:before="120"/>
        <w:jc w:val="both"/>
        <w:rPr>
          <w:rFonts w:ascii="Cambria" w:hAnsi="Cambria" w:cs="All Times New Roman"/>
          <w:sz w:val="24"/>
          <w:szCs w:val="24"/>
        </w:rPr>
      </w:pPr>
      <w:r w:rsidRPr="00AC57EE">
        <w:rPr>
          <w:rFonts w:ascii="Cambria" w:hAnsi="Cambria" w:cs="All Times New Roman"/>
          <w:sz w:val="24"/>
          <w:szCs w:val="24"/>
        </w:rPr>
        <w:t>на други официални празници, при честване на исторически събития и личности;</w:t>
      </w:r>
    </w:p>
    <w:p w:rsidR="00C325AD" w:rsidRPr="00AC57EE" w:rsidRDefault="00C325AD" w:rsidP="00AA4A1D">
      <w:pPr>
        <w:pStyle w:val="ListParagraph"/>
        <w:widowControl w:val="0"/>
        <w:numPr>
          <w:ilvl w:val="0"/>
          <w:numId w:val="3"/>
        </w:numPr>
        <w:spacing w:before="120"/>
        <w:jc w:val="both"/>
        <w:rPr>
          <w:rFonts w:ascii="Cambria" w:hAnsi="Cambria" w:cs="All Times New Roman"/>
          <w:sz w:val="24"/>
          <w:szCs w:val="24"/>
        </w:rPr>
      </w:pPr>
      <w:r w:rsidRPr="00AC57EE">
        <w:rPr>
          <w:rFonts w:ascii="Cambria" w:hAnsi="Cambria" w:cs="All Times New Roman"/>
          <w:sz w:val="24"/>
          <w:szCs w:val="24"/>
        </w:rPr>
        <w:t>по инициатива на органите на държавна власт.</w:t>
      </w:r>
    </w:p>
    <w:p w:rsidR="00C325AD" w:rsidRPr="00AC57EE" w:rsidRDefault="00C325AD" w:rsidP="0027692D">
      <w:pPr>
        <w:widowControl w:val="0"/>
        <w:spacing w:before="120"/>
        <w:ind w:firstLine="567"/>
        <w:jc w:val="both"/>
        <w:rPr>
          <w:rFonts w:ascii="Cambria" w:hAnsi="Cambria" w:cs="All Times New Roman"/>
          <w:sz w:val="24"/>
          <w:szCs w:val="24"/>
        </w:rPr>
      </w:pPr>
      <w:r w:rsidRPr="00AC57EE">
        <w:rPr>
          <w:rFonts w:ascii="Cambria" w:hAnsi="Cambria" w:cs="All Times New Roman"/>
          <w:sz w:val="24"/>
          <w:szCs w:val="24"/>
        </w:rPr>
        <w:t>При провеждане на церемониите, ръководителите на чуждестранните дипломатически и консулски представителства и представителствата на международни организации, акредитирани в Република България, заемат отделно място от Президента на републиката и българските официални лица.</w:t>
      </w:r>
    </w:p>
    <w:p w:rsidR="00C325AD" w:rsidRPr="00AC57EE" w:rsidRDefault="00C325AD" w:rsidP="0027692D">
      <w:pPr>
        <w:widowControl w:val="0"/>
        <w:ind w:firstLine="567"/>
        <w:jc w:val="both"/>
        <w:rPr>
          <w:rFonts w:ascii="Cambria" w:hAnsi="Cambria" w:cs="All Times New Roman"/>
          <w:sz w:val="24"/>
          <w:szCs w:val="24"/>
        </w:rPr>
      </w:pPr>
      <w:r w:rsidRPr="00AC57EE">
        <w:rPr>
          <w:rFonts w:ascii="Cambria" w:hAnsi="Cambria" w:cs="All Times New Roman"/>
          <w:sz w:val="24"/>
          <w:szCs w:val="24"/>
        </w:rPr>
        <w:t>Мястото се указва от служители на дирекция „Държавен протокол” или от представители на другите протоколни служби, в зависимост от проявата.</w:t>
      </w:r>
    </w:p>
    <w:p w:rsidR="001608E2" w:rsidRDefault="001608E2" w:rsidP="00C325AD">
      <w:pPr>
        <w:widowControl w:val="0"/>
        <w:spacing w:before="120"/>
        <w:jc w:val="both"/>
        <w:rPr>
          <w:rFonts w:ascii="Cambria" w:hAnsi="Cambria" w:cs="All Times New Roman"/>
          <w:sz w:val="24"/>
          <w:szCs w:val="24"/>
        </w:rPr>
      </w:pPr>
    </w:p>
    <w:p w:rsidR="0044582E" w:rsidRDefault="0044582E" w:rsidP="00C325AD">
      <w:pPr>
        <w:widowControl w:val="0"/>
        <w:spacing w:before="120"/>
        <w:jc w:val="both"/>
        <w:rPr>
          <w:rFonts w:ascii="Cambria" w:hAnsi="Cambria" w:cs="All Times New Roman"/>
          <w:sz w:val="24"/>
          <w:szCs w:val="24"/>
        </w:rPr>
      </w:pPr>
    </w:p>
    <w:p w:rsidR="0044582E" w:rsidRPr="00AC57EE" w:rsidRDefault="0044582E" w:rsidP="00C325AD">
      <w:pPr>
        <w:widowControl w:val="0"/>
        <w:spacing w:before="120"/>
        <w:jc w:val="both"/>
        <w:rPr>
          <w:rFonts w:ascii="Cambria" w:hAnsi="Cambria" w:cs="All Times New Roman"/>
          <w:sz w:val="24"/>
          <w:szCs w:val="24"/>
        </w:rPr>
      </w:pPr>
    </w:p>
    <w:p w:rsidR="00C325AD" w:rsidRPr="006B14C8" w:rsidRDefault="006B14C8" w:rsidP="00B134BB">
      <w:pPr>
        <w:widowControl w:val="0"/>
        <w:spacing w:before="120" w:after="240"/>
        <w:jc w:val="center"/>
        <w:rPr>
          <w:rStyle w:val="IntenseReference"/>
          <w:sz w:val="24"/>
          <w:szCs w:val="24"/>
          <w:highlight w:val="lightGray"/>
        </w:rPr>
      </w:pPr>
      <w:bookmarkStart w:id="20" w:name="IV_4"/>
      <w:r w:rsidRPr="006B14C8">
        <w:rPr>
          <w:rStyle w:val="IntenseReference"/>
          <w:sz w:val="24"/>
          <w:szCs w:val="24"/>
        </w:rPr>
        <w:t>4.</w:t>
      </w:r>
      <w:r w:rsidR="00DA23E8" w:rsidRPr="006B14C8">
        <w:rPr>
          <w:rStyle w:val="IntenseReference"/>
          <w:sz w:val="24"/>
          <w:szCs w:val="24"/>
        </w:rPr>
        <w:t>П</w:t>
      </w:r>
      <w:r w:rsidR="00C325AD" w:rsidRPr="006B14C8">
        <w:rPr>
          <w:rStyle w:val="IntenseReference"/>
          <w:sz w:val="24"/>
          <w:szCs w:val="24"/>
        </w:rPr>
        <w:t>осещения</w:t>
      </w:r>
    </w:p>
    <w:bookmarkEnd w:id="20"/>
    <w:p w:rsidR="00DA23E8" w:rsidRPr="00AC57EE" w:rsidRDefault="00C325AD" w:rsidP="0027692D">
      <w:pPr>
        <w:widowControl w:val="0"/>
        <w:spacing w:before="120"/>
        <w:ind w:firstLine="567"/>
        <w:jc w:val="both"/>
        <w:rPr>
          <w:rFonts w:ascii="Cambria" w:hAnsi="Cambria" w:cs="All Times New Roman"/>
          <w:sz w:val="24"/>
          <w:szCs w:val="24"/>
        </w:rPr>
      </w:pPr>
      <w:r w:rsidRPr="00AC57EE">
        <w:rPr>
          <w:rFonts w:ascii="Cambria" w:hAnsi="Cambria" w:cs="All Times New Roman"/>
          <w:sz w:val="24"/>
          <w:szCs w:val="24"/>
        </w:rPr>
        <w:t>Дирекция „Държавен протокол”:</w:t>
      </w:r>
    </w:p>
    <w:p w:rsidR="00DA23E8" w:rsidRPr="00AC57EE" w:rsidRDefault="00DA23E8" w:rsidP="00AA4A1D">
      <w:pPr>
        <w:pStyle w:val="ListParagraph"/>
        <w:widowControl w:val="0"/>
        <w:numPr>
          <w:ilvl w:val="0"/>
          <w:numId w:val="3"/>
        </w:numPr>
        <w:spacing w:before="120"/>
        <w:jc w:val="both"/>
        <w:rPr>
          <w:rFonts w:ascii="Cambria" w:hAnsi="Cambria" w:cs="All Times New Roman"/>
          <w:sz w:val="24"/>
          <w:szCs w:val="24"/>
        </w:rPr>
      </w:pPr>
      <w:r w:rsidRPr="00AC57EE">
        <w:rPr>
          <w:rFonts w:ascii="Cambria" w:hAnsi="Cambria" w:cs="All Times New Roman"/>
          <w:sz w:val="24"/>
          <w:szCs w:val="24"/>
        </w:rPr>
        <w:t>организира посещенията на чуждестранните министри на външните работи в Република България. Координира и оказва съдействие при посещения на ниво министър-председател. Оказва съдействие, при необходимост, при посещения на равнище председател на парламент и държавен глава;</w:t>
      </w:r>
    </w:p>
    <w:p w:rsidR="00C325AD" w:rsidRDefault="00C325AD" w:rsidP="00AA4A1D">
      <w:pPr>
        <w:pStyle w:val="ListParagraph"/>
        <w:widowControl w:val="0"/>
        <w:numPr>
          <w:ilvl w:val="0"/>
          <w:numId w:val="3"/>
        </w:numPr>
        <w:spacing w:before="120"/>
        <w:jc w:val="both"/>
        <w:rPr>
          <w:rFonts w:ascii="Cambria" w:hAnsi="Cambria" w:cs="All Times New Roman"/>
          <w:sz w:val="24"/>
          <w:szCs w:val="24"/>
        </w:rPr>
      </w:pPr>
      <w:r w:rsidRPr="00AC57EE">
        <w:rPr>
          <w:rFonts w:ascii="Cambria" w:hAnsi="Cambria" w:cs="All Times New Roman"/>
          <w:sz w:val="24"/>
          <w:szCs w:val="24"/>
        </w:rPr>
        <w:t>организира посещенията в чужбина на министъра на външните работи на Република България. При необходимост, координира и подпомага организацията на посещенията в чужбина на министър-председателя, председателя на парламента и на президента на Република България.</w:t>
      </w:r>
    </w:p>
    <w:p w:rsidR="0016287A" w:rsidRDefault="0016287A" w:rsidP="006B14C8">
      <w:pPr>
        <w:tabs>
          <w:tab w:val="left" w:pos="851"/>
        </w:tabs>
        <w:spacing w:line="276" w:lineRule="auto"/>
        <w:jc w:val="center"/>
        <w:rPr>
          <w:rStyle w:val="IntenseReference"/>
          <w:sz w:val="24"/>
          <w:szCs w:val="24"/>
        </w:rPr>
      </w:pPr>
      <w:bookmarkStart w:id="21" w:name="IV_5"/>
    </w:p>
    <w:p w:rsidR="006B14C8" w:rsidRDefault="006B14C8" w:rsidP="006B14C8">
      <w:pPr>
        <w:tabs>
          <w:tab w:val="left" w:pos="851"/>
        </w:tabs>
        <w:spacing w:line="276" w:lineRule="auto"/>
        <w:jc w:val="center"/>
        <w:rPr>
          <w:rStyle w:val="IntenseReference"/>
          <w:sz w:val="24"/>
          <w:szCs w:val="24"/>
        </w:rPr>
      </w:pPr>
      <w:r w:rsidRPr="006B14C8">
        <w:rPr>
          <w:rStyle w:val="IntenseReference"/>
          <w:sz w:val="24"/>
          <w:szCs w:val="24"/>
        </w:rPr>
        <w:lastRenderedPageBreak/>
        <w:t>5.</w:t>
      </w:r>
      <w:r w:rsidR="00DA23E8" w:rsidRPr="006B14C8">
        <w:rPr>
          <w:rStyle w:val="IntenseReference"/>
          <w:sz w:val="24"/>
          <w:szCs w:val="24"/>
        </w:rPr>
        <w:t>О</w:t>
      </w:r>
      <w:r w:rsidR="00C325AD" w:rsidRPr="006B14C8">
        <w:rPr>
          <w:rStyle w:val="IntenseReference"/>
          <w:sz w:val="24"/>
          <w:szCs w:val="24"/>
        </w:rPr>
        <w:t xml:space="preserve">рганизиране </w:t>
      </w:r>
      <w:r>
        <w:rPr>
          <w:rStyle w:val="IntenseReference"/>
          <w:sz w:val="24"/>
          <w:szCs w:val="24"/>
        </w:rPr>
        <w:t>на протоколни и други официални,</w:t>
      </w:r>
    </w:p>
    <w:p w:rsidR="00C325AD" w:rsidRPr="006B14C8" w:rsidRDefault="00C325AD" w:rsidP="00B134BB">
      <w:pPr>
        <w:tabs>
          <w:tab w:val="left" w:pos="851"/>
        </w:tabs>
        <w:spacing w:after="240" w:line="276" w:lineRule="auto"/>
        <w:jc w:val="center"/>
        <w:rPr>
          <w:rStyle w:val="IntenseReference"/>
          <w:sz w:val="24"/>
          <w:szCs w:val="24"/>
        </w:rPr>
      </w:pPr>
      <w:r w:rsidRPr="006B14C8">
        <w:rPr>
          <w:rStyle w:val="IntenseReference"/>
          <w:sz w:val="24"/>
          <w:szCs w:val="24"/>
        </w:rPr>
        <w:t>и работни срещи, разговори и прояви</w:t>
      </w:r>
    </w:p>
    <w:bookmarkEnd w:id="21"/>
    <w:p w:rsidR="00C325AD" w:rsidRPr="00AC57EE" w:rsidRDefault="00C325AD" w:rsidP="00DA23E8">
      <w:pPr>
        <w:overflowPunct/>
        <w:autoSpaceDE/>
        <w:autoSpaceDN/>
        <w:adjustRightInd/>
        <w:spacing w:before="120"/>
        <w:ind w:firstLine="567"/>
        <w:jc w:val="both"/>
        <w:textAlignment w:val="auto"/>
        <w:rPr>
          <w:rFonts w:ascii="Cambria" w:hAnsi="Cambria" w:cs="All Times New Roman"/>
          <w:sz w:val="24"/>
          <w:szCs w:val="24"/>
        </w:rPr>
      </w:pPr>
      <w:r w:rsidRPr="00AC57EE">
        <w:rPr>
          <w:rFonts w:ascii="Cambria" w:hAnsi="Cambria"/>
          <w:sz w:val="24"/>
          <w:szCs w:val="24"/>
        </w:rPr>
        <w:t xml:space="preserve">Дирекция "Държавен протокол" на Министерството на външните работи съдейства за организирането на </w:t>
      </w:r>
      <w:r w:rsidRPr="00AC57EE">
        <w:rPr>
          <w:rFonts w:ascii="Cambria" w:hAnsi="Cambria"/>
          <w:b/>
          <w:sz w:val="24"/>
          <w:szCs w:val="24"/>
        </w:rPr>
        <w:t>протоколните срещи и разговори</w:t>
      </w:r>
      <w:r w:rsidRPr="00AC57EE">
        <w:rPr>
          <w:rFonts w:ascii="Cambria" w:hAnsi="Cambria"/>
          <w:sz w:val="24"/>
          <w:szCs w:val="24"/>
        </w:rPr>
        <w:t xml:space="preserve"> на ръководителите на дипломатическите и консулските представителства, на представителствата на международни организации и други чуждестранни мисии в Република България с президента, председателя на Народното събрание, министър-председателя и </w:t>
      </w:r>
      <w:r w:rsidRPr="00AC57EE">
        <w:rPr>
          <w:rFonts w:ascii="Cambria" w:hAnsi="Cambria" w:cs="All Times New Roman"/>
          <w:sz w:val="24"/>
          <w:szCs w:val="24"/>
        </w:rPr>
        <w:t xml:space="preserve">министъра на външните работи </w:t>
      </w:r>
      <w:r w:rsidRPr="00AC57EE">
        <w:rPr>
          <w:rFonts w:ascii="Cambria" w:hAnsi="Cambria"/>
          <w:sz w:val="24"/>
          <w:szCs w:val="24"/>
        </w:rPr>
        <w:t>на Република България</w:t>
      </w:r>
      <w:r w:rsidRPr="00AC57EE">
        <w:rPr>
          <w:rFonts w:ascii="Cambria" w:hAnsi="Cambria" w:cs="All Times New Roman"/>
          <w:sz w:val="24"/>
          <w:szCs w:val="24"/>
        </w:rPr>
        <w:t>.</w:t>
      </w:r>
      <w:r w:rsidR="00DA23E8" w:rsidRPr="00AC57EE">
        <w:rPr>
          <w:rFonts w:ascii="Cambria" w:hAnsi="Cambria" w:cs="All Times New Roman"/>
          <w:sz w:val="24"/>
          <w:szCs w:val="24"/>
        </w:rPr>
        <w:t xml:space="preserve"> </w:t>
      </w:r>
      <w:r w:rsidRPr="00AC57EE">
        <w:rPr>
          <w:rFonts w:ascii="Cambria" w:hAnsi="Cambria"/>
          <w:sz w:val="24"/>
          <w:szCs w:val="24"/>
        </w:rPr>
        <w:t xml:space="preserve">Исканията за срещи и разговори се заявяват чрез </w:t>
      </w:r>
      <w:r w:rsidR="00DA23E8" w:rsidRPr="00AC57EE">
        <w:rPr>
          <w:rFonts w:ascii="Cambria" w:hAnsi="Cambria"/>
          <w:sz w:val="24"/>
          <w:szCs w:val="24"/>
        </w:rPr>
        <w:t xml:space="preserve">вербална нота към </w:t>
      </w:r>
      <w:r w:rsidRPr="00AC57EE">
        <w:rPr>
          <w:rFonts w:ascii="Cambria" w:hAnsi="Cambria"/>
          <w:sz w:val="24"/>
          <w:szCs w:val="24"/>
        </w:rPr>
        <w:t>дирекция "Държавен протокол" на МВнР.</w:t>
      </w:r>
    </w:p>
    <w:p w:rsidR="00C325AD" w:rsidRPr="00AC57EE" w:rsidRDefault="00C325AD" w:rsidP="00DA23E8">
      <w:pPr>
        <w:ind w:firstLine="567"/>
        <w:jc w:val="both"/>
        <w:rPr>
          <w:rFonts w:ascii="Cambria" w:hAnsi="Cambria" w:cs="All Times New Roman"/>
          <w:sz w:val="24"/>
          <w:szCs w:val="24"/>
        </w:rPr>
      </w:pPr>
      <w:r w:rsidRPr="00AF53CE">
        <w:rPr>
          <w:rFonts w:ascii="Cambria" w:hAnsi="Cambria" w:cs="All Times New Roman"/>
          <w:sz w:val="24"/>
          <w:szCs w:val="24"/>
        </w:rPr>
        <w:t xml:space="preserve">Протоколните срещи на ръководителите на чуждестранните дипломатически и консулски представителства и на представителствата на международните организации с останалите министерства и ведомства, както и с местната и съдебната власт, се организират от страна на съответното дипломатическо или консулско представителство, или представителство на международна организация </w:t>
      </w:r>
      <w:r w:rsidRPr="00AF53CE">
        <w:rPr>
          <w:rFonts w:ascii="Cambria" w:hAnsi="Cambria" w:cs="All Times New Roman"/>
          <w:b/>
          <w:sz w:val="24"/>
          <w:szCs w:val="24"/>
        </w:rPr>
        <w:t>без участието</w:t>
      </w:r>
      <w:r w:rsidRPr="00AF53CE">
        <w:rPr>
          <w:rFonts w:ascii="Cambria" w:hAnsi="Cambria" w:cs="All Times New Roman"/>
          <w:sz w:val="24"/>
          <w:szCs w:val="24"/>
        </w:rPr>
        <w:t xml:space="preserve"> на дирекция „Държавен протокол”.</w:t>
      </w:r>
      <w:r w:rsidRPr="00AC57EE">
        <w:rPr>
          <w:rFonts w:ascii="Cambria" w:hAnsi="Cambria" w:cs="All Times New Roman"/>
          <w:sz w:val="24"/>
          <w:szCs w:val="24"/>
        </w:rPr>
        <w:t xml:space="preserve"> </w:t>
      </w:r>
    </w:p>
    <w:p w:rsidR="00C325AD" w:rsidRPr="00AC57EE" w:rsidRDefault="00C325AD" w:rsidP="00DA23E8">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Дирекция "Държавен протокол" своевременно информира съответните български официални лица за постъпилите искания и предава отговора им на ръководителите на чуждестранните мисии, поискали срещата или разговора.</w:t>
      </w:r>
    </w:p>
    <w:p w:rsidR="001608E2" w:rsidRPr="00AC57EE" w:rsidRDefault="001608E2" w:rsidP="00C325AD">
      <w:pPr>
        <w:tabs>
          <w:tab w:val="left" w:pos="4935"/>
        </w:tabs>
        <w:spacing w:before="120"/>
        <w:jc w:val="both"/>
        <w:rPr>
          <w:rFonts w:ascii="Cambria" w:hAnsi="Cambria" w:cs="All Times New Roman"/>
          <w:sz w:val="24"/>
          <w:szCs w:val="24"/>
        </w:rPr>
      </w:pPr>
    </w:p>
    <w:p w:rsidR="00C325AD" w:rsidRDefault="00C325AD" w:rsidP="00C325AD">
      <w:pPr>
        <w:widowControl w:val="0"/>
        <w:spacing w:before="120"/>
        <w:jc w:val="both"/>
        <w:rPr>
          <w:rFonts w:ascii="Cambria" w:hAnsi="Cambria" w:cs="All Times New Roman"/>
          <w:sz w:val="24"/>
          <w:szCs w:val="24"/>
        </w:rPr>
      </w:pPr>
    </w:p>
    <w:p w:rsidR="00C325AD" w:rsidRPr="00F90255" w:rsidRDefault="00763DB0" w:rsidP="00B134BB">
      <w:pPr>
        <w:widowControl w:val="0"/>
        <w:spacing w:before="240" w:after="240" w:line="276" w:lineRule="auto"/>
        <w:jc w:val="center"/>
        <w:rPr>
          <w:rStyle w:val="IntenseReference"/>
          <w:sz w:val="24"/>
          <w:szCs w:val="24"/>
        </w:rPr>
      </w:pPr>
      <w:bookmarkStart w:id="22" w:name="IV_7"/>
      <w:r>
        <w:rPr>
          <w:rStyle w:val="IntenseReference"/>
          <w:sz w:val="24"/>
          <w:szCs w:val="24"/>
        </w:rPr>
        <w:t>6</w:t>
      </w:r>
      <w:r w:rsidR="00F90255" w:rsidRPr="00F90255">
        <w:rPr>
          <w:rStyle w:val="IntenseReference"/>
          <w:sz w:val="24"/>
          <w:szCs w:val="24"/>
        </w:rPr>
        <w:t>.П</w:t>
      </w:r>
      <w:r w:rsidR="00C325AD" w:rsidRPr="00F90255">
        <w:rPr>
          <w:rStyle w:val="IntenseReference"/>
          <w:sz w:val="24"/>
          <w:szCs w:val="24"/>
        </w:rPr>
        <w:t>одписване на официални документи</w:t>
      </w:r>
    </w:p>
    <w:bookmarkEnd w:id="22"/>
    <w:p w:rsidR="00C325AD" w:rsidRPr="006E5E5F" w:rsidRDefault="00C325AD" w:rsidP="006E5E5F">
      <w:pPr>
        <w:overflowPunct/>
        <w:autoSpaceDE/>
        <w:autoSpaceDN/>
        <w:adjustRightInd/>
        <w:ind w:firstLine="567"/>
        <w:textAlignment w:val="auto"/>
        <w:rPr>
          <w:rFonts w:ascii="Cambria" w:hAnsi="Cambria"/>
          <w:sz w:val="24"/>
          <w:szCs w:val="24"/>
        </w:rPr>
      </w:pPr>
      <w:r w:rsidRPr="006E5E5F">
        <w:rPr>
          <w:rFonts w:ascii="Cambria" w:hAnsi="Cambria"/>
          <w:sz w:val="24"/>
          <w:szCs w:val="24"/>
        </w:rPr>
        <w:t>Церемонията за подписване на официални документи включва:</w:t>
      </w:r>
    </w:p>
    <w:p w:rsidR="00C325AD" w:rsidRPr="006E5E5F" w:rsidRDefault="00C325AD" w:rsidP="00AA4A1D">
      <w:pPr>
        <w:pStyle w:val="ListParagraph"/>
        <w:numPr>
          <w:ilvl w:val="0"/>
          <w:numId w:val="4"/>
        </w:numPr>
        <w:overflowPunct/>
        <w:autoSpaceDE/>
        <w:autoSpaceDN/>
        <w:adjustRightInd/>
        <w:textAlignment w:val="auto"/>
        <w:rPr>
          <w:rFonts w:ascii="Cambria" w:hAnsi="Cambria"/>
          <w:sz w:val="24"/>
          <w:szCs w:val="24"/>
        </w:rPr>
      </w:pPr>
      <w:r w:rsidRPr="006E5E5F">
        <w:rPr>
          <w:rFonts w:ascii="Cambria" w:hAnsi="Cambria"/>
          <w:sz w:val="24"/>
          <w:szCs w:val="24"/>
        </w:rPr>
        <w:t>обявяване на подписваните документи на български и на чужд език;</w:t>
      </w:r>
    </w:p>
    <w:p w:rsidR="00C325AD" w:rsidRPr="006E5E5F" w:rsidRDefault="00C325AD" w:rsidP="00AA4A1D">
      <w:pPr>
        <w:pStyle w:val="ListParagraph"/>
        <w:numPr>
          <w:ilvl w:val="0"/>
          <w:numId w:val="4"/>
        </w:numPr>
        <w:overflowPunct/>
        <w:autoSpaceDE/>
        <w:autoSpaceDN/>
        <w:adjustRightInd/>
        <w:textAlignment w:val="auto"/>
        <w:rPr>
          <w:rFonts w:ascii="Cambria" w:hAnsi="Cambria"/>
          <w:sz w:val="24"/>
          <w:szCs w:val="24"/>
        </w:rPr>
      </w:pPr>
      <w:r w:rsidRPr="006E5E5F">
        <w:rPr>
          <w:rFonts w:ascii="Cambria" w:hAnsi="Cambria"/>
          <w:sz w:val="24"/>
          <w:szCs w:val="24"/>
        </w:rPr>
        <w:t>подписване;</w:t>
      </w:r>
    </w:p>
    <w:p w:rsidR="00C325AD" w:rsidRPr="006E5E5F" w:rsidRDefault="00C325AD" w:rsidP="00AA4A1D">
      <w:pPr>
        <w:pStyle w:val="ListParagraph"/>
        <w:numPr>
          <w:ilvl w:val="0"/>
          <w:numId w:val="4"/>
        </w:numPr>
        <w:overflowPunct/>
        <w:autoSpaceDE/>
        <w:autoSpaceDN/>
        <w:adjustRightInd/>
        <w:textAlignment w:val="auto"/>
        <w:rPr>
          <w:rFonts w:ascii="Cambria" w:hAnsi="Cambria"/>
          <w:sz w:val="24"/>
          <w:szCs w:val="24"/>
        </w:rPr>
      </w:pPr>
      <w:r w:rsidRPr="006E5E5F">
        <w:rPr>
          <w:rFonts w:ascii="Cambria" w:hAnsi="Cambria"/>
          <w:sz w:val="24"/>
          <w:szCs w:val="24"/>
        </w:rPr>
        <w:t>размяна на документите между подписващите;</w:t>
      </w:r>
    </w:p>
    <w:p w:rsidR="00C325AD" w:rsidRPr="006E5E5F" w:rsidRDefault="00C325AD" w:rsidP="00AA4A1D">
      <w:pPr>
        <w:pStyle w:val="ListParagraph"/>
        <w:numPr>
          <w:ilvl w:val="0"/>
          <w:numId w:val="4"/>
        </w:numPr>
        <w:overflowPunct/>
        <w:autoSpaceDE/>
        <w:autoSpaceDN/>
        <w:adjustRightInd/>
        <w:textAlignment w:val="auto"/>
        <w:rPr>
          <w:rFonts w:ascii="Cambria" w:hAnsi="Cambria"/>
          <w:sz w:val="24"/>
          <w:szCs w:val="24"/>
        </w:rPr>
      </w:pPr>
      <w:r w:rsidRPr="006E5E5F">
        <w:rPr>
          <w:rFonts w:ascii="Cambria" w:hAnsi="Cambria"/>
          <w:sz w:val="24"/>
          <w:szCs w:val="24"/>
        </w:rPr>
        <w:t>кратки приветствени слова и поздравяване между подписващите страни.</w:t>
      </w:r>
    </w:p>
    <w:p w:rsidR="00C325AD" w:rsidRPr="006E5E5F" w:rsidRDefault="00C325AD" w:rsidP="00C325AD">
      <w:pPr>
        <w:pStyle w:val="ListParagraph"/>
        <w:overflowPunct/>
        <w:autoSpaceDE/>
        <w:autoSpaceDN/>
        <w:adjustRightInd/>
        <w:textAlignment w:val="auto"/>
        <w:rPr>
          <w:rFonts w:ascii="Cambria" w:hAnsi="Cambria"/>
          <w:sz w:val="24"/>
          <w:szCs w:val="24"/>
        </w:rPr>
      </w:pPr>
    </w:p>
    <w:p w:rsidR="00C325AD" w:rsidRDefault="00C325AD" w:rsidP="00DA23E8">
      <w:pPr>
        <w:pStyle w:val="NoSpacing"/>
        <w:ind w:firstLine="567"/>
        <w:jc w:val="both"/>
        <w:rPr>
          <w:rFonts w:ascii="Cambria" w:hAnsi="Cambria"/>
          <w:sz w:val="24"/>
          <w:szCs w:val="24"/>
        </w:rPr>
      </w:pPr>
      <w:r w:rsidRPr="006E5E5F">
        <w:rPr>
          <w:rFonts w:ascii="Cambria" w:hAnsi="Cambria"/>
          <w:sz w:val="24"/>
          <w:szCs w:val="24"/>
        </w:rPr>
        <w:t>За церемонията по подписване на официални документи се осигуряват настолни флагове, които се поставят на масата за подписване. Когато подписващите страни са две, те се подреждат според принципа на домакинство, съгласно който гостът сяда отдясно, а когато са повече - по приетия за събитието протоколен ред.</w:t>
      </w:r>
    </w:p>
    <w:p w:rsidR="00880963" w:rsidRDefault="00880963" w:rsidP="00DA23E8">
      <w:pPr>
        <w:pStyle w:val="NoSpacing"/>
        <w:ind w:firstLine="567"/>
        <w:jc w:val="both"/>
        <w:rPr>
          <w:rFonts w:ascii="Cambria" w:hAnsi="Cambria"/>
          <w:sz w:val="24"/>
          <w:szCs w:val="24"/>
        </w:rPr>
      </w:pPr>
    </w:p>
    <w:p w:rsidR="004A4F52" w:rsidRDefault="004A4F52" w:rsidP="00DA23E8">
      <w:pPr>
        <w:pStyle w:val="NoSpacing"/>
        <w:ind w:firstLine="567"/>
        <w:jc w:val="both"/>
        <w:rPr>
          <w:rFonts w:ascii="Cambria" w:hAnsi="Cambria"/>
          <w:sz w:val="24"/>
          <w:szCs w:val="24"/>
        </w:rPr>
      </w:pPr>
    </w:p>
    <w:p w:rsidR="004A4F52" w:rsidRPr="00AC57EE" w:rsidRDefault="004A4F52" w:rsidP="00DA23E8">
      <w:pPr>
        <w:pStyle w:val="NoSpacing"/>
        <w:ind w:firstLine="567"/>
        <w:jc w:val="both"/>
        <w:rPr>
          <w:rFonts w:ascii="Cambria" w:hAnsi="Cambria"/>
          <w:sz w:val="24"/>
          <w:szCs w:val="24"/>
        </w:rPr>
      </w:pPr>
    </w:p>
    <w:p w:rsidR="00C325AD" w:rsidRPr="00616F20" w:rsidRDefault="001608E2" w:rsidP="00F90255">
      <w:pPr>
        <w:pStyle w:val="NoSpacing"/>
        <w:jc w:val="center"/>
        <w:rPr>
          <w:rStyle w:val="IntenseEmphasis"/>
          <w:rFonts w:ascii="Times New Roman" w:hAnsi="Times New Roman"/>
          <w:sz w:val="28"/>
          <w:szCs w:val="28"/>
          <w:u w:val="single"/>
        </w:rPr>
      </w:pPr>
      <w:r w:rsidRPr="00616F20">
        <w:rPr>
          <w:rStyle w:val="IntenseEmphasis"/>
          <w:sz w:val="28"/>
          <w:szCs w:val="28"/>
          <w:u w:val="single"/>
        </w:rPr>
        <w:t>Б</w:t>
      </w:r>
      <w:r w:rsidRPr="00616F20">
        <w:rPr>
          <w:rStyle w:val="IntenseEmphasis"/>
          <w:rFonts w:ascii="Times New Roman" w:hAnsi="Times New Roman"/>
          <w:sz w:val="28"/>
          <w:szCs w:val="28"/>
          <w:u w:val="single"/>
        </w:rPr>
        <w:t>. Д</w:t>
      </w:r>
      <w:r w:rsidR="00C325AD" w:rsidRPr="00616F20">
        <w:rPr>
          <w:rStyle w:val="IntenseEmphasis"/>
          <w:rFonts w:ascii="Times New Roman" w:hAnsi="Times New Roman"/>
          <w:sz w:val="28"/>
          <w:szCs w:val="28"/>
          <w:u w:val="single"/>
        </w:rPr>
        <w:t>ипломатически протокол</w:t>
      </w:r>
    </w:p>
    <w:p w:rsidR="0022062E" w:rsidRPr="00F90255" w:rsidRDefault="0022062E" w:rsidP="00C325AD">
      <w:pPr>
        <w:pStyle w:val="NoSpacing"/>
        <w:rPr>
          <w:rFonts w:ascii="Times New Roman" w:hAnsi="Times New Roman"/>
          <w:b/>
          <w:smallCaps/>
          <w:sz w:val="24"/>
          <w:szCs w:val="24"/>
        </w:rPr>
      </w:pPr>
    </w:p>
    <w:p w:rsidR="00C325AD" w:rsidRPr="00F90255" w:rsidRDefault="00F90255" w:rsidP="00F90255">
      <w:pPr>
        <w:pStyle w:val="NoSpacing"/>
        <w:jc w:val="center"/>
        <w:rPr>
          <w:rStyle w:val="IntenseReference"/>
          <w:rFonts w:ascii="Times New Roman" w:hAnsi="Times New Roman"/>
          <w:sz w:val="24"/>
          <w:szCs w:val="24"/>
        </w:rPr>
      </w:pPr>
      <w:bookmarkStart w:id="23" w:name="IV_Б_1"/>
      <w:r w:rsidRPr="00F90255">
        <w:rPr>
          <w:rStyle w:val="IntenseReference"/>
          <w:rFonts w:ascii="Times New Roman" w:hAnsi="Times New Roman"/>
          <w:sz w:val="24"/>
          <w:szCs w:val="24"/>
        </w:rPr>
        <w:t>1.</w:t>
      </w:r>
      <w:r w:rsidR="001608E2" w:rsidRPr="00F90255">
        <w:rPr>
          <w:rStyle w:val="IntenseReference"/>
          <w:rFonts w:ascii="Times New Roman" w:hAnsi="Times New Roman"/>
          <w:sz w:val="24"/>
          <w:szCs w:val="24"/>
        </w:rPr>
        <w:t>Л</w:t>
      </w:r>
      <w:r w:rsidR="00C325AD" w:rsidRPr="00F90255">
        <w:rPr>
          <w:rStyle w:val="IntenseReference"/>
          <w:rFonts w:ascii="Times New Roman" w:hAnsi="Times New Roman"/>
          <w:sz w:val="24"/>
          <w:szCs w:val="24"/>
        </w:rPr>
        <w:t>ични документи (статут)</w:t>
      </w:r>
    </w:p>
    <w:bookmarkEnd w:id="23"/>
    <w:p w:rsidR="00C325AD" w:rsidRPr="00AC57EE" w:rsidRDefault="00C325AD" w:rsidP="00C325AD">
      <w:pPr>
        <w:pStyle w:val="NoSpacing"/>
        <w:ind w:left="720"/>
        <w:rPr>
          <w:rFonts w:ascii="Cambria" w:hAnsi="Cambria"/>
          <w:b/>
          <w:i/>
          <w:smallCaps/>
          <w:sz w:val="24"/>
          <w:szCs w:val="24"/>
          <w:highlight w:val="lightGray"/>
        </w:rPr>
      </w:pPr>
    </w:p>
    <w:p w:rsidR="00C325AD" w:rsidRPr="00AC57EE" w:rsidRDefault="00C325AD" w:rsidP="00E33085">
      <w:pPr>
        <w:pStyle w:val="NoSpacing"/>
        <w:ind w:firstLine="567"/>
        <w:jc w:val="both"/>
        <w:rPr>
          <w:rFonts w:ascii="Cambria" w:hAnsi="Cambria"/>
          <w:sz w:val="24"/>
          <w:szCs w:val="24"/>
        </w:rPr>
      </w:pPr>
      <w:r w:rsidRPr="00AC57EE">
        <w:rPr>
          <w:rFonts w:ascii="Cambria" w:hAnsi="Cambria"/>
          <w:sz w:val="24"/>
          <w:szCs w:val="24"/>
        </w:rPr>
        <w:t xml:space="preserve">Дирекция „Държавен протокол”  </w:t>
      </w:r>
      <w:r w:rsidRPr="00AC57EE">
        <w:rPr>
          <w:rFonts w:ascii="Cambria" w:hAnsi="Cambria"/>
          <w:b/>
          <w:sz w:val="24"/>
          <w:szCs w:val="24"/>
        </w:rPr>
        <w:t>регистрира и издава карти</w:t>
      </w:r>
      <w:r w:rsidRPr="00AC57EE">
        <w:rPr>
          <w:rFonts w:ascii="Cambria" w:hAnsi="Cambria"/>
          <w:sz w:val="24"/>
          <w:szCs w:val="24"/>
        </w:rPr>
        <w:t xml:space="preserve"> на членовете на персонала на дипломатическите и консулските представителства, ак</w:t>
      </w:r>
      <w:r w:rsidR="00E33085" w:rsidRPr="00AC57EE">
        <w:rPr>
          <w:rFonts w:ascii="Cambria" w:hAnsi="Cambria"/>
          <w:sz w:val="24"/>
          <w:szCs w:val="24"/>
        </w:rPr>
        <w:t>редитирани в Република България</w:t>
      </w:r>
      <w:r w:rsidRPr="00AC57EE">
        <w:rPr>
          <w:rFonts w:ascii="Cambria" w:hAnsi="Cambria"/>
          <w:sz w:val="24"/>
          <w:szCs w:val="24"/>
        </w:rPr>
        <w:t xml:space="preserve"> и на </w:t>
      </w:r>
      <w:r w:rsidR="00E33085" w:rsidRPr="00AC57EE">
        <w:rPr>
          <w:rFonts w:ascii="Cambria" w:hAnsi="Cambria"/>
          <w:sz w:val="24"/>
          <w:szCs w:val="24"/>
        </w:rPr>
        <w:t xml:space="preserve">постоянно </w:t>
      </w:r>
      <w:r w:rsidRPr="00AC57EE">
        <w:rPr>
          <w:rFonts w:ascii="Cambria" w:hAnsi="Cambria"/>
          <w:sz w:val="24"/>
          <w:szCs w:val="24"/>
        </w:rPr>
        <w:t xml:space="preserve">живеещите с тях членове на семействата им, както и на персонала на представителствата на международни организации, </w:t>
      </w:r>
      <w:r w:rsidRPr="00AC57EE">
        <w:rPr>
          <w:rFonts w:ascii="Cambria" w:hAnsi="Cambria"/>
          <w:sz w:val="24"/>
          <w:szCs w:val="24"/>
        </w:rPr>
        <w:lastRenderedPageBreak/>
        <w:t>акредитирани в  Република България с дипломатически статут, при наличие на подписани споразумения за предоставяне на привилегии и имунитети.</w:t>
      </w:r>
    </w:p>
    <w:p w:rsidR="001608E2" w:rsidRPr="00AC57EE" w:rsidRDefault="001608E2" w:rsidP="00C325AD">
      <w:pPr>
        <w:pStyle w:val="NoSpacing"/>
        <w:jc w:val="both"/>
        <w:rPr>
          <w:rFonts w:ascii="Cambria" w:hAnsi="Cambria"/>
          <w:sz w:val="24"/>
          <w:szCs w:val="24"/>
        </w:rPr>
      </w:pPr>
    </w:p>
    <w:p w:rsidR="001608E2" w:rsidRPr="00AC57EE" w:rsidRDefault="001608E2" w:rsidP="00C325AD">
      <w:pPr>
        <w:pStyle w:val="NoSpacing"/>
        <w:jc w:val="both"/>
        <w:rPr>
          <w:rFonts w:ascii="Cambria" w:hAnsi="Cambria"/>
          <w:sz w:val="24"/>
          <w:szCs w:val="24"/>
        </w:rPr>
      </w:pPr>
    </w:p>
    <w:p w:rsidR="00C325AD" w:rsidRDefault="00C325AD" w:rsidP="00C325AD">
      <w:pPr>
        <w:pStyle w:val="NoSpacing"/>
        <w:jc w:val="both"/>
        <w:rPr>
          <w:rFonts w:ascii="Cambria" w:hAnsi="Cambria"/>
          <w:sz w:val="24"/>
          <w:szCs w:val="24"/>
        </w:rPr>
      </w:pPr>
    </w:p>
    <w:p w:rsidR="006E5E5F" w:rsidRPr="00AC57EE" w:rsidRDefault="006E5E5F" w:rsidP="00C325AD">
      <w:pPr>
        <w:pStyle w:val="NoSpacing"/>
        <w:jc w:val="both"/>
        <w:rPr>
          <w:rFonts w:ascii="Cambria" w:hAnsi="Cambria"/>
          <w:sz w:val="24"/>
          <w:szCs w:val="24"/>
        </w:rPr>
      </w:pPr>
    </w:p>
    <w:p w:rsidR="00C325AD" w:rsidRPr="00F90255" w:rsidRDefault="00F90255" w:rsidP="00F90255">
      <w:pPr>
        <w:pStyle w:val="NoSpacing"/>
        <w:jc w:val="center"/>
        <w:rPr>
          <w:rStyle w:val="IntenseReference"/>
          <w:rFonts w:ascii="Times New Roman" w:hAnsi="Times New Roman"/>
          <w:sz w:val="24"/>
          <w:szCs w:val="24"/>
        </w:rPr>
      </w:pPr>
      <w:bookmarkStart w:id="24" w:name="IV_Б_2"/>
      <w:r>
        <w:rPr>
          <w:rStyle w:val="IntenseReference"/>
          <w:rFonts w:ascii="Times New Roman" w:hAnsi="Times New Roman"/>
          <w:sz w:val="24"/>
          <w:szCs w:val="24"/>
        </w:rPr>
        <w:t>2.В</w:t>
      </w:r>
      <w:r w:rsidR="00C325AD" w:rsidRPr="00F90255">
        <w:rPr>
          <w:rStyle w:val="IntenseReference"/>
          <w:rFonts w:ascii="Times New Roman" w:hAnsi="Times New Roman"/>
          <w:sz w:val="24"/>
          <w:szCs w:val="24"/>
        </w:rPr>
        <w:t>идове карти</w:t>
      </w:r>
    </w:p>
    <w:bookmarkEnd w:id="24"/>
    <w:p w:rsidR="00C325AD" w:rsidRPr="00AC57EE" w:rsidRDefault="00C325AD" w:rsidP="006E5E5F">
      <w:pPr>
        <w:pStyle w:val="NoSpacing"/>
        <w:spacing w:before="240"/>
        <w:ind w:firstLine="567"/>
        <w:jc w:val="both"/>
        <w:rPr>
          <w:rFonts w:ascii="Cambria" w:hAnsi="Cambria"/>
          <w:sz w:val="24"/>
          <w:szCs w:val="24"/>
        </w:rPr>
      </w:pPr>
      <w:r w:rsidRPr="00AC57EE">
        <w:rPr>
          <w:rFonts w:ascii="Cambria" w:hAnsi="Cambria"/>
          <w:sz w:val="24"/>
          <w:szCs w:val="24"/>
        </w:rPr>
        <w:t xml:space="preserve">След регистрацията на членовете на персонала на дипломатическо или консулско представителство, или на представителство на международна организация, акредитирана в </w:t>
      </w:r>
      <w:r w:rsidRPr="00AC57EE">
        <w:rPr>
          <w:rStyle w:val="search2"/>
          <w:rFonts w:ascii="Cambria" w:hAnsi="Cambria"/>
          <w:sz w:val="24"/>
          <w:szCs w:val="24"/>
        </w:rPr>
        <w:t>Република</w:t>
      </w:r>
      <w:r w:rsidRPr="00AC57EE">
        <w:rPr>
          <w:rFonts w:ascii="Cambria" w:hAnsi="Cambria"/>
          <w:sz w:val="24"/>
          <w:szCs w:val="24"/>
        </w:rPr>
        <w:t xml:space="preserve"> </w:t>
      </w:r>
      <w:r w:rsidRPr="00AC57EE">
        <w:rPr>
          <w:rStyle w:val="search3"/>
          <w:rFonts w:ascii="Cambria" w:hAnsi="Cambria"/>
          <w:sz w:val="24"/>
          <w:szCs w:val="24"/>
        </w:rPr>
        <w:t>България,</w:t>
      </w:r>
      <w:r w:rsidRPr="00AC57EE">
        <w:rPr>
          <w:rFonts w:ascii="Cambria" w:hAnsi="Cambria"/>
          <w:sz w:val="24"/>
          <w:szCs w:val="24"/>
        </w:rPr>
        <w:t xml:space="preserve"> и на членовете на техните семейства се издават следните видове карти:</w:t>
      </w:r>
    </w:p>
    <w:p w:rsidR="00C325AD" w:rsidRPr="00AC57EE" w:rsidRDefault="00C325AD" w:rsidP="00AA4A1D">
      <w:pPr>
        <w:pStyle w:val="ListParagraph"/>
        <w:widowControl w:val="0"/>
        <w:numPr>
          <w:ilvl w:val="0"/>
          <w:numId w:val="12"/>
        </w:numPr>
        <w:spacing w:before="120"/>
        <w:jc w:val="both"/>
        <w:rPr>
          <w:rFonts w:ascii="Cambria" w:hAnsi="Cambria" w:cs="All Times New Roman"/>
          <w:sz w:val="24"/>
          <w:szCs w:val="24"/>
        </w:rPr>
      </w:pPr>
      <w:r w:rsidRPr="00AC57EE">
        <w:rPr>
          <w:rFonts w:ascii="Cambria" w:hAnsi="Cambria"/>
          <w:sz w:val="24"/>
          <w:szCs w:val="24"/>
        </w:rPr>
        <w:t xml:space="preserve">карта на член на дипломатическия персонал на дипломатическо представителство или на представителство на международна организация, акредитирана в </w:t>
      </w:r>
      <w:r w:rsidRPr="00AC57EE">
        <w:rPr>
          <w:rStyle w:val="search2"/>
          <w:rFonts w:ascii="Cambria" w:hAnsi="Cambria"/>
          <w:sz w:val="24"/>
          <w:szCs w:val="24"/>
        </w:rPr>
        <w:t>Република</w:t>
      </w:r>
      <w:r w:rsidRPr="00AC57EE">
        <w:rPr>
          <w:rFonts w:ascii="Cambria" w:hAnsi="Cambria"/>
          <w:sz w:val="24"/>
          <w:szCs w:val="24"/>
        </w:rPr>
        <w:t xml:space="preserve"> </w:t>
      </w:r>
      <w:r w:rsidRPr="00AC57EE">
        <w:rPr>
          <w:rStyle w:val="search3"/>
          <w:rFonts w:ascii="Cambria" w:hAnsi="Cambria"/>
          <w:sz w:val="24"/>
          <w:szCs w:val="24"/>
        </w:rPr>
        <w:t>България</w:t>
      </w:r>
      <w:r w:rsidRPr="00AC57EE">
        <w:rPr>
          <w:rFonts w:ascii="Cambria" w:hAnsi="Cambria"/>
          <w:sz w:val="24"/>
          <w:szCs w:val="24"/>
        </w:rPr>
        <w:t xml:space="preserve"> (</w:t>
      </w:r>
      <w:r w:rsidRPr="00AC57EE">
        <w:rPr>
          <w:rFonts w:ascii="Cambria" w:hAnsi="Cambria"/>
          <w:b/>
          <w:sz w:val="24"/>
          <w:szCs w:val="24"/>
        </w:rPr>
        <w:t>"дипломатическа карта"</w:t>
      </w:r>
      <w:r w:rsidRPr="00AC57EE">
        <w:rPr>
          <w:rFonts w:ascii="Cambria" w:hAnsi="Cambria"/>
          <w:sz w:val="24"/>
          <w:szCs w:val="24"/>
        </w:rPr>
        <w:t>);</w:t>
      </w:r>
    </w:p>
    <w:p w:rsidR="00C325AD" w:rsidRPr="00AC57EE" w:rsidRDefault="00C325AD" w:rsidP="00AA4A1D">
      <w:pPr>
        <w:pStyle w:val="ListParagraph"/>
        <w:widowControl w:val="0"/>
        <w:numPr>
          <w:ilvl w:val="0"/>
          <w:numId w:val="13"/>
        </w:numPr>
        <w:spacing w:before="120"/>
        <w:jc w:val="both"/>
        <w:rPr>
          <w:rFonts w:ascii="Cambria" w:hAnsi="Cambria" w:cs="All Times New Roman"/>
          <w:sz w:val="24"/>
          <w:szCs w:val="24"/>
        </w:rPr>
      </w:pPr>
      <w:r w:rsidRPr="00AC57EE">
        <w:rPr>
          <w:rFonts w:ascii="Cambria" w:hAnsi="Cambria"/>
          <w:sz w:val="24"/>
          <w:szCs w:val="24"/>
        </w:rPr>
        <w:t>карта на консулско длъжностно лице в консулско представителство (</w:t>
      </w:r>
      <w:r w:rsidRPr="00AC57EE">
        <w:rPr>
          <w:rFonts w:ascii="Cambria" w:hAnsi="Cambria"/>
          <w:b/>
          <w:sz w:val="24"/>
          <w:szCs w:val="24"/>
        </w:rPr>
        <w:t>"консулска карта"</w:t>
      </w:r>
      <w:r w:rsidRPr="00AC57EE">
        <w:rPr>
          <w:rFonts w:ascii="Cambria" w:hAnsi="Cambria"/>
          <w:sz w:val="24"/>
          <w:szCs w:val="24"/>
        </w:rPr>
        <w:t>);</w:t>
      </w:r>
    </w:p>
    <w:p w:rsidR="00C325AD" w:rsidRPr="00AC57EE" w:rsidRDefault="00C325AD" w:rsidP="00AA4A1D">
      <w:pPr>
        <w:pStyle w:val="ListParagraph"/>
        <w:widowControl w:val="0"/>
        <w:numPr>
          <w:ilvl w:val="0"/>
          <w:numId w:val="14"/>
        </w:numPr>
        <w:spacing w:before="120"/>
        <w:jc w:val="both"/>
        <w:rPr>
          <w:rFonts w:ascii="Cambria" w:hAnsi="Cambria" w:cs="All Times New Roman"/>
          <w:sz w:val="24"/>
          <w:szCs w:val="24"/>
        </w:rPr>
      </w:pPr>
      <w:r w:rsidRPr="00AC57EE">
        <w:rPr>
          <w:rFonts w:ascii="Cambria" w:hAnsi="Cambria"/>
          <w:sz w:val="24"/>
          <w:szCs w:val="24"/>
        </w:rPr>
        <w:t xml:space="preserve">карта на член на административно-технически персонал на дипломатическо или на консулско представителство, или на представителство на международна организация, акредитирана в </w:t>
      </w:r>
      <w:r w:rsidRPr="00AC57EE">
        <w:rPr>
          <w:rStyle w:val="search2"/>
          <w:rFonts w:ascii="Cambria" w:hAnsi="Cambria"/>
          <w:sz w:val="24"/>
          <w:szCs w:val="24"/>
        </w:rPr>
        <w:t>Република</w:t>
      </w:r>
      <w:r w:rsidRPr="00AC57EE">
        <w:rPr>
          <w:rFonts w:ascii="Cambria" w:hAnsi="Cambria"/>
          <w:sz w:val="24"/>
          <w:szCs w:val="24"/>
        </w:rPr>
        <w:t xml:space="preserve"> </w:t>
      </w:r>
      <w:r w:rsidRPr="00AC57EE">
        <w:rPr>
          <w:rStyle w:val="search3"/>
          <w:rFonts w:ascii="Cambria" w:hAnsi="Cambria"/>
          <w:sz w:val="24"/>
          <w:szCs w:val="24"/>
        </w:rPr>
        <w:t>България</w:t>
      </w:r>
      <w:r w:rsidRPr="00AC57EE">
        <w:rPr>
          <w:rFonts w:ascii="Cambria" w:hAnsi="Cambria"/>
          <w:sz w:val="24"/>
          <w:szCs w:val="24"/>
        </w:rPr>
        <w:t xml:space="preserve"> </w:t>
      </w:r>
      <w:r w:rsidRPr="00AC57EE">
        <w:rPr>
          <w:rFonts w:ascii="Cambria" w:hAnsi="Cambria"/>
          <w:b/>
          <w:sz w:val="24"/>
          <w:szCs w:val="24"/>
        </w:rPr>
        <w:t>("карта на административно-технически персонал"</w:t>
      </w:r>
      <w:r w:rsidRPr="00AC57EE">
        <w:rPr>
          <w:rFonts w:ascii="Cambria" w:hAnsi="Cambria"/>
          <w:sz w:val="24"/>
          <w:szCs w:val="24"/>
        </w:rPr>
        <w:t>);</w:t>
      </w:r>
    </w:p>
    <w:p w:rsidR="00C325AD"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sz w:val="24"/>
          <w:szCs w:val="24"/>
        </w:rPr>
        <w:t xml:space="preserve">карта на член на обслужващия персонал на дипломатическо или на консулско представителство, или на представителство на международна организация, акредитирана в </w:t>
      </w:r>
      <w:r w:rsidRPr="00AC57EE">
        <w:rPr>
          <w:rStyle w:val="search2"/>
          <w:rFonts w:ascii="Cambria" w:hAnsi="Cambria"/>
          <w:sz w:val="24"/>
          <w:szCs w:val="24"/>
        </w:rPr>
        <w:t>Република</w:t>
      </w:r>
      <w:r w:rsidRPr="00AC57EE">
        <w:rPr>
          <w:rFonts w:ascii="Cambria" w:hAnsi="Cambria"/>
          <w:sz w:val="24"/>
          <w:szCs w:val="24"/>
        </w:rPr>
        <w:t xml:space="preserve"> </w:t>
      </w:r>
      <w:r w:rsidRPr="00AC57EE">
        <w:rPr>
          <w:rStyle w:val="search3"/>
          <w:rFonts w:ascii="Cambria" w:hAnsi="Cambria"/>
          <w:sz w:val="24"/>
          <w:szCs w:val="24"/>
        </w:rPr>
        <w:t>България</w:t>
      </w:r>
      <w:r w:rsidRPr="00AC57EE">
        <w:rPr>
          <w:rFonts w:ascii="Cambria" w:hAnsi="Cambria"/>
          <w:sz w:val="24"/>
          <w:szCs w:val="24"/>
        </w:rPr>
        <w:t xml:space="preserve"> (</w:t>
      </w:r>
      <w:r w:rsidRPr="00AC57EE">
        <w:rPr>
          <w:rFonts w:ascii="Cambria" w:hAnsi="Cambria"/>
          <w:b/>
          <w:sz w:val="24"/>
          <w:szCs w:val="24"/>
        </w:rPr>
        <w:t>"карта на обслужващ персонал"</w:t>
      </w:r>
      <w:r w:rsidRPr="00AC57EE">
        <w:rPr>
          <w:rFonts w:ascii="Cambria" w:hAnsi="Cambria"/>
          <w:sz w:val="24"/>
          <w:szCs w:val="24"/>
        </w:rPr>
        <w:t>).</w:t>
      </w:r>
      <w:r w:rsidRPr="00AC57EE">
        <w:rPr>
          <w:rFonts w:ascii="Cambria" w:hAnsi="Cambria" w:cs="All Times New Roman"/>
          <w:sz w:val="24"/>
          <w:szCs w:val="24"/>
        </w:rPr>
        <w:t xml:space="preserve"> </w:t>
      </w:r>
    </w:p>
    <w:p w:rsidR="00C325AD" w:rsidRPr="00AC57EE" w:rsidRDefault="00C325AD" w:rsidP="00E33085">
      <w:pPr>
        <w:widowControl w:val="0"/>
        <w:spacing w:before="120"/>
        <w:ind w:firstLine="567"/>
        <w:jc w:val="both"/>
        <w:rPr>
          <w:rFonts w:ascii="Cambria" w:hAnsi="Cambria" w:cs="All Times New Roman"/>
          <w:sz w:val="24"/>
          <w:szCs w:val="24"/>
        </w:rPr>
      </w:pPr>
      <w:r w:rsidRPr="00AC57EE">
        <w:rPr>
          <w:rFonts w:ascii="Cambria" w:hAnsi="Cambria"/>
          <w:sz w:val="24"/>
          <w:szCs w:val="24"/>
        </w:rPr>
        <w:t xml:space="preserve">Членовете на семействата на дипломатическите и консулските представителства и на представителствата на международните организации, акредитирани в Република България, които пребивават заедно с тях, подлежат на регистрация по същия ред и на тях се издават </w:t>
      </w:r>
      <w:r w:rsidRPr="00AC57EE">
        <w:rPr>
          <w:rFonts w:ascii="Cambria" w:hAnsi="Cambria"/>
          <w:b/>
          <w:sz w:val="24"/>
          <w:szCs w:val="24"/>
        </w:rPr>
        <w:t>карти от същия вид, както на титуляря</w:t>
      </w:r>
      <w:r w:rsidRPr="00AC57EE">
        <w:rPr>
          <w:rFonts w:ascii="Cambria" w:hAnsi="Cambria"/>
          <w:sz w:val="24"/>
          <w:szCs w:val="24"/>
        </w:rPr>
        <w:t xml:space="preserve"> - член на персонала на представителствата.</w:t>
      </w:r>
    </w:p>
    <w:p w:rsidR="00C325AD" w:rsidRPr="00AC57EE" w:rsidRDefault="00C325AD" w:rsidP="00E33085">
      <w:pPr>
        <w:widowControl w:val="0"/>
        <w:ind w:firstLine="567"/>
        <w:jc w:val="both"/>
        <w:rPr>
          <w:rFonts w:ascii="Cambria" w:hAnsi="Cambria"/>
          <w:sz w:val="24"/>
          <w:szCs w:val="24"/>
        </w:rPr>
      </w:pPr>
      <w:r w:rsidRPr="00AC57EE">
        <w:rPr>
          <w:rFonts w:ascii="Cambria" w:hAnsi="Cambria"/>
          <w:bCs/>
          <w:sz w:val="24"/>
          <w:szCs w:val="24"/>
        </w:rPr>
        <w:t>Членове на семейството</w:t>
      </w:r>
      <w:r w:rsidRPr="00AC57EE">
        <w:rPr>
          <w:rFonts w:ascii="Cambria" w:hAnsi="Cambria"/>
          <w:sz w:val="24"/>
          <w:szCs w:val="24"/>
        </w:rPr>
        <w:t>, освен ако друго не е предвидено в двустранен или многостранен международен договор, са лицата, които живеят с титуляря в едно домакинство и са:</w:t>
      </w:r>
    </w:p>
    <w:p w:rsidR="00E33085"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b/>
          <w:sz w:val="24"/>
          <w:szCs w:val="24"/>
        </w:rPr>
        <w:t>съпруга/съпруг</w:t>
      </w:r>
      <w:r w:rsidRPr="00AC57EE">
        <w:rPr>
          <w:rFonts w:ascii="Cambria" w:hAnsi="Cambria"/>
          <w:sz w:val="24"/>
          <w:szCs w:val="24"/>
        </w:rPr>
        <w:t xml:space="preserve"> или регистриран партньор, с когото лицето живее на съпружески начала;</w:t>
      </w:r>
    </w:p>
    <w:p w:rsidR="00E33085"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b/>
          <w:sz w:val="24"/>
          <w:szCs w:val="24"/>
        </w:rPr>
        <w:t>низходящи,</w:t>
      </w:r>
      <w:r w:rsidRPr="00AC57EE">
        <w:rPr>
          <w:rFonts w:ascii="Cambria" w:hAnsi="Cambria"/>
          <w:sz w:val="24"/>
          <w:szCs w:val="24"/>
        </w:rPr>
        <w:t xml:space="preserve"> включително само на лицето по т. 1, които не са навършили 21-годишна възраст, не са встъпили в брак и не упражняват доходоносна дейност;</w:t>
      </w:r>
    </w:p>
    <w:p w:rsidR="00E33085"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b/>
          <w:sz w:val="24"/>
          <w:szCs w:val="24"/>
        </w:rPr>
        <w:t xml:space="preserve">низходящи </w:t>
      </w:r>
      <w:r w:rsidRPr="00AC57EE">
        <w:rPr>
          <w:rFonts w:ascii="Cambria" w:hAnsi="Cambria"/>
          <w:sz w:val="24"/>
          <w:szCs w:val="24"/>
        </w:rPr>
        <w:t>от 21- до 26-годишна възраст, включително само на лицето по т. 1, които не са встъпили в брак и са записани редовна форма на обучение в българско висше учебно заведение</w:t>
      </w:r>
      <w:r w:rsidRPr="00AC57EE">
        <w:rPr>
          <w:rFonts w:ascii="Cambria" w:hAnsi="Cambria"/>
          <w:i/>
          <w:sz w:val="24"/>
          <w:szCs w:val="24"/>
        </w:rPr>
        <w:t xml:space="preserve">. </w:t>
      </w:r>
      <w:r w:rsidRPr="00B134BB">
        <w:rPr>
          <w:rFonts w:ascii="Cambria" w:hAnsi="Cambria"/>
          <w:i/>
          <w:sz w:val="24"/>
          <w:szCs w:val="24"/>
        </w:rPr>
        <w:t xml:space="preserve">Забележка: </w:t>
      </w:r>
      <w:r w:rsidRPr="00B134BB">
        <w:rPr>
          <w:rFonts w:ascii="Cambria" w:hAnsi="Cambria"/>
          <w:sz w:val="24"/>
          <w:szCs w:val="24"/>
        </w:rPr>
        <w:t xml:space="preserve">Картите на тази категория лица се издават всяка година след представяне </w:t>
      </w:r>
      <w:r w:rsidR="00E33085" w:rsidRPr="00B134BB">
        <w:rPr>
          <w:rFonts w:ascii="Cambria" w:hAnsi="Cambria"/>
          <w:sz w:val="24"/>
          <w:szCs w:val="24"/>
        </w:rPr>
        <w:t xml:space="preserve">на удостоверителен документ </w:t>
      </w:r>
      <w:r w:rsidR="00E33085" w:rsidRPr="00B134BB">
        <w:rPr>
          <w:rFonts w:ascii="Cambria" w:hAnsi="Cambria" w:cs="All Times New Roman"/>
          <w:sz w:val="24"/>
          <w:szCs w:val="24"/>
        </w:rPr>
        <w:t>от учебното заведение</w:t>
      </w:r>
      <w:r w:rsidRPr="00B134BB">
        <w:rPr>
          <w:rFonts w:ascii="Cambria" w:hAnsi="Cambria" w:cs="All Times New Roman"/>
          <w:sz w:val="24"/>
          <w:szCs w:val="24"/>
        </w:rPr>
        <w:t>, че са редовно записани за студенти през съответната учебна година</w:t>
      </w:r>
      <w:r w:rsidRPr="00B134BB">
        <w:rPr>
          <w:rFonts w:ascii="Cambria" w:hAnsi="Cambria"/>
          <w:sz w:val="24"/>
          <w:szCs w:val="24"/>
        </w:rPr>
        <w:t>;</w:t>
      </w:r>
    </w:p>
    <w:p w:rsidR="00E33085"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b/>
          <w:sz w:val="24"/>
          <w:szCs w:val="24"/>
        </w:rPr>
        <w:t xml:space="preserve">низходящи </w:t>
      </w:r>
      <w:r w:rsidRPr="00AC57EE">
        <w:rPr>
          <w:rFonts w:ascii="Cambria" w:hAnsi="Cambria"/>
          <w:sz w:val="24"/>
          <w:szCs w:val="24"/>
        </w:rPr>
        <w:t xml:space="preserve">над 21-годишна възраст, включително само на лицето по т. 1, които нямат собствени доходи, обективно не са в състояние да осигуряват сами издръжката си и сериозни здравословни причини налагат титулярят да полага лично грижи за тях. </w:t>
      </w:r>
      <w:r w:rsidRPr="00AC57EE">
        <w:rPr>
          <w:rFonts w:ascii="Cambria" w:hAnsi="Cambria"/>
          <w:i/>
          <w:sz w:val="24"/>
          <w:szCs w:val="24"/>
        </w:rPr>
        <w:t>Забележка:</w:t>
      </w:r>
      <w:r w:rsidRPr="00AC57EE">
        <w:rPr>
          <w:rFonts w:ascii="Cambria" w:hAnsi="Cambria"/>
          <w:sz w:val="24"/>
          <w:szCs w:val="24"/>
        </w:rPr>
        <w:t xml:space="preserve"> За издаване на карта на тази </w:t>
      </w:r>
      <w:r w:rsidRPr="00AC57EE">
        <w:rPr>
          <w:rFonts w:ascii="Cambria" w:hAnsi="Cambria"/>
          <w:sz w:val="24"/>
          <w:szCs w:val="24"/>
        </w:rPr>
        <w:lastRenderedPageBreak/>
        <w:t>категория лица е необходимо представяне на удостоверителен документ – медицинско свидетелство;</w:t>
      </w:r>
    </w:p>
    <w:p w:rsidR="00575CD1" w:rsidRPr="00575CD1" w:rsidRDefault="00C325AD" w:rsidP="00880963">
      <w:pPr>
        <w:pStyle w:val="ListParagraph"/>
        <w:widowControl w:val="0"/>
        <w:numPr>
          <w:ilvl w:val="0"/>
          <w:numId w:val="15"/>
        </w:numPr>
        <w:spacing w:before="120"/>
        <w:jc w:val="both"/>
        <w:rPr>
          <w:rFonts w:ascii="Cambria" w:hAnsi="Cambria" w:cs="All Times New Roman"/>
          <w:sz w:val="24"/>
          <w:szCs w:val="24"/>
        </w:rPr>
      </w:pPr>
      <w:r w:rsidRPr="00575CD1">
        <w:rPr>
          <w:rFonts w:ascii="Cambria" w:hAnsi="Cambria"/>
          <w:b/>
          <w:sz w:val="24"/>
          <w:szCs w:val="24"/>
        </w:rPr>
        <w:t xml:space="preserve">възходящи </w:t>
      </w:r>
      <w:r w:rsidRPr="00575CD1">
        <w:rPr>
          <w:rFonts w:ascii="Cambria" w:hAnsi="Cambria"/>
          <w:sz w:val="24"/>
          <w:szCs w:val="24"/>
        </w:rPr>
        <w:t>на титуляря или на лицето по т. 1, които са на издръжка и сериозни здравословни причини налагат титулярят да полага лично грижи за тях - при условията на взаимност.</w:t>
      </w:r>
      <w:r w:rsidR="00575CD1" w:rsidRPr="00575CD1">
        <w:rPr>
          <w:rFonts w:ascii="Cambria" w:hAnsi="Cambria"/>
          <w:sz w:val="24"/>
          <w:szCs w:val="24"/>
        </w:rPr>
        <w:t xml:space="preserve"> В тези случаи е необходимо да се предприемат следните стъпки:</w:t>
      </w:r>
    </w:p>
    <w:p w:rsidR="00575CD1" w:rsidRDefault="00575CD1" w:rsidP="00575CD1">
      <w:pPr>
        <w:pStyle w:val="ListParagraph"/>
        <w:widowControl w:val="0"/>
        <w:numPr>
          <w:ilvl w:val="0"/>
          <w:numId w:val="19"/>
        </w:numPr>
        <w:spacing w:before="120"/>
        <w:jc w:val="both"/>
        <w:rPr>
          <w:rFonts w:ascii="Cambria" w:hAnsi="Cambria" w:cs="All Times New Roman"/>
          <w:sz w:val="24"/>
          <w:szCs w:val="24"/>
        </w:rPr>
      </w:pPr>
      <w:r w:rsidRPr="00575CD1">
        <w:rPr>
          <w:rFonts w:ascii="Cambria" w:hAnsi="Cambria" w:cs="All Times New Roman"/>
          <w:sz w:val="24"/>
          <w:szCs w:val="24"/>
        </w:rPr>
        <w:t>в нотата, с която се кандидатства да се удостовери родствената връзка с титуляря;</w:t>
      </w:r>
    </w:p>
    <w:p w:rsidR="00575CD1" w:rsidRDefault="00575CD1" w:rsidP="00575CD1">
      <w:pPr>
        <w:pStyle w:val="ListParagraph"/>
        <w:widowControl w:val="0"/>
        <w:numPr>
          <w:ilvl w:val="0"/>
          <w:numId w:val="19"/>
        </w:numPr>
        <w:spacing w:before="120"/>
        <w:jc w:val="both"/>
        <w:rPr>
          <w:rFonts w:ascii="Cambria" w:hAnsi="Cambria" w:cs="All Times New Roman"/>
          <w:sz w:val="24"/>
          <w:szCs w:val="24"/>
        </w:rPr>
      </w:pPr>
      <w:r w:rsidRPr="00575CD1">
        <w:rPr>
          <w:rFonts w:ascii="Cambria" w:hAnsi="Cambria" w:cs="All Times New Roman"/>
          <w:sz w:val="24"/>
          <w:szCs w:val="24"/>
        </w:rPr>
        <w:t>да се декларира обстоятелството, че възходящият е на издръжка на титуляря и има подсигурено жилище</w:t>
      </w:r>
      <w:r w:rsidR="00756C76">
        <w:rPr>
          <w:rFonts w:ascii="Cambria" w:hAnsi="Cambria" w:cs="All Times New Roman"/>
          <w:sz w:val="24"/>
          <w:szCs w:val="24"/>
        </w:rPr>
        <w:t>,</w:t>
      </w:r>
      <w:bookmarkStart w:id="25" w:name="_GoBack"/>
      <w:bookmarkEnd w:id="25"/>
      <w:r w:rsidRPr="00575CD1">
        <w:rPr>
          <w:rFonts w:ascii="Cambria" w:hAnsi="Cambria" w:cs="All Times New Roman"/>
          <w:sz w:val="24"/>
          <w:szCs w:val="24"/>
        </w:rPr>
        <w:t xml:space="preserve"> и да се представи документ, че здравословното състояние на възходящия налага титуляря да полага лични грижи за него;</w:t>
      </w:r>
    </w:p>
    <w:p w:rsidR="00575CD1" w:rsidRPr="00575CD1" w:rsidRDefault="00575CD1" w:rsidP="00575CD1">
      <w:pPr>
        <w:pStyle w:val="ListParagraph"/>
        <w:widowControl w:val="0"/>
        <w:numPr>
          <w:ilvl w:val="0"/>
          <w:numId w:val="19"/>
        </w:numPr>
        <w:spacing w:before="120"/>
        <w:jc w:val="both"/>
        <w:rPr>
          <w:rFonts w:ascii="Cambria" w:hAnsi="Cambria" w:cs="All Times New Roman"/>
          <w:sz w:val="24"/>
          <w:szCs w:val="24"/>
        </w:rPr>
      </w:pPr>
      <w:r w:rsidRPr="00575CD1">
        <w:rPr>
          <w:rFonts w:ascii="Cambria" w:hAnsi="Cambria" w:cs="All Times New Roman"/>
          <w:sz w:val="24"/>
          <w:szCs w:val="24"/>
        </w:rPr>
        <w:t xml:space="preserve">удостоверение, че по законите и правилата в </w:t>
      </w:r>
      <w:r>
        <w:rPr>
          <w:rFonts w:ascii="Cambria" w:hAnsi="Cambria" w:cs="All Times New Roman"/>
          <w:sz w:val="24"/>
          <w:szCs w:val="24"/>
        </w:rPr>
        <w:t>изпращащата държава</w:t>
      </w:r>
      <w:r w:rsidRPr="00575CD1">
        <w:rPr>
          <w:rFonts w:ascii="Cambria" w:hAnsi="Cambria" w:cs="All Times New Roman"/>
          <w:sz w:val="24"/>
          <w:szCs w:val="24"/>
        </w:rPr>
        <w:t xml:space="preserve"> е възможно прилагане на реципрочен режим.</w:t>
      </w:r>
    </w:p>
    <w:p w:rsidR="006E5E5F" w:rsidRDefault="006E5E5F" w:rsidP="00E33085">
      <w:pPr>
        <w:widowControl w:val="0"/>
        <w:spacing w:before="120"/>
        <w:ind w:firstLine="360"/>
        <w:jc w:val="both"/>
        <w:rPr>
          <w:rFonts w:ascii="Cambria" w:hAnsi="Cambria"/>
          <w:b/>
          <w:i/>
          <w:sz w:val="24"/>
          <w:szCs w:val="24"/>
          <w:u w:val="single"/>
        </w:rPr>
      </w:pPr>
    </w:p>
    <w:p w:rsidR="00C325AD" w:rsidRPr="00AC57EE" w:rsidRDefault="00C325AD" w:rsidP="00E33085">
      <w:pPr>
        <w:widowControl w:val="0"/>
        <w:spacing w:before="120"/>
        <w:ind w:firstLine="360"/>
        <w:jc w:val="both"/>
        <w:rPr>
          <w:rFonts w:ascii="Cambria" w:hAnsi="Cambria"/>
          <w:b/>
          <w:u w:val="single"/>
        </w:rPr>
      </w:pPr>
      <w:r w:rsidRPr="00AC57EE">
        <w:rPr>
          <w:rFonts w:ascii="Cambria" w:hAnsi="Cambria"/>
          <w:b/>
          <w:i/>
          <w:sz w:val="24"/>
          <w:szCs w:val="24"/>
          <w:u w:val="single"/>
        </w:rPr>
        <w:t>Забележка:</w:t>
      </w:r>
      <w:r w:rsidRPr="00AC57EE">
        <w:rPr>
          <w:rFonts w:ascii="Cambria" w:hAnsi="Cambria"/>
          <w:b/>
          <w:u w:val="single"/>
        </w:rPr>
        <w:t xml:space="preserve"> </w:t>
      </w:r>
    </w:p>
    <w:p w:rsidR="00C325AD" w:rsidRPr="00AC57EE" w:rsidRDefault="00C325AD" w:rsidP="00E33085">
      <w:pPr>
        <w:widowControl w:val="0"/>
        <w:jc w:val="both"/>
        <w:rPr>
          <w:rFonts w:ascii="Cambria" w:hAnsi="Cambria"/>
          <w:sz w:val="24"/>
          <w:szCs w:val="24"/>
        </w:rPr>
      </w:pPr>
      <w:r w:rsidRPr="00AC57EE">
        <w:rPr>
          <w:rFonts w:ascii="Cambria" w:hAnsi="Cambria"/>
          <w:sz w:val="24"/>
          <w:szCs w:val="24"/>
        </w:rPr>
        <w:t>От 01.01.2017 г. на децата до 1</w:t>
      </w:r>
      <w:r w:rsidR="000A330D" w:rsidRPr="00AC57EE">
        <w:rPr>
          <w:rFonts w:ascii="Cambria" w:hAnsi="Cambria"/>
          <w:sz w:val="24"/>
          <w:szCs w:val="24"/>
        </w:rPr>
        <w:t>4-годишна възраст</w:t>
      </w:r>
      <w:r w:rsidRPr="00AC57EE">
        <w:rPr>
          <w:rFonts w:ascii="Cambria" w:hAnsi="Cambria"/>
          <w:sz w:val="24"/>
          <w:szCs w:val="24"/>
        </w:rPr>
        <w:t xml:space="preserve"> се издават карти от същия вид, к</w:t>
      </w:r>
      <w:r w:rsidR="000A330D" w:rsidRPr="00AC57EE">
        <w:rPr>
          <w:rFonts w:ascii="Cambria" w:hAnsi="Cambria"/>
          <w:sz w:val="24"/>
          <w:szCs w:val="24"/>
        </w:rPr>
        <w:t>акто</w:t>
      </w:r>
      <w:r w:rsidRPr="00AC57EE">
        <w:rPr>
          <w:rFonts w:ascii="Cambria" w:hAnsi="Cambria"/>
          <w:sz w:val="24"/>
          <w:szCs w:val="24"/>
        </w:rPr>
        <w:t xml:space="preserve"> на титуляря - член на персонала на представителствата.</w:t>
      </w:r>
    </w:p>
    <w:p w:rsidR="000A330D" w:rsidRPr="00AC57EE" w:rsidRDefault="000A330D" w:rsidP="00E33085">
      <w:pPr>
        <w:widowControl w:val="0"/>
        <w:spacing w:before="120"/>
        <w:ind w:firstLine="567"/>
        <w:jc w:val="both"/>
        <w:rPr>
          <w:rFonts w:ascii="Cambria" w:hAnsi="Cambria"/>
          <w:sz w:val="24"/>
          <w:szCs w:val="24"/>
        </w:rPr>
      </w:pPr>
    </w:p>
    <w:p w:rsidR="00C325AD" w:rsidRPr="00AC57EE" w:rsidRDefault="00C325AD" w:rsidP="00E33085">
      <w:pPr>
        <w:widowControl w:val="0"/>
        <w:spacing w:before="120"/>
        <w:ind w:firstLine="567"/>
        <w:jc w:val="both"/>
        <w:rPr>
          <w:rFonts w:ascii="Cambria" w:hAnsi="Cambria"/>
          <w:b/>
          <w:sz w:val="24"/>
          <w:szCs w:val="24"/>
        </w:rPr>
      </w:pPr>
      <w:r w:rsidRPr="00AC57EE">
        <w:rPr>
          <w:rFonts w:ascii="Cambria" w:hAnsi="Cambria"/>
          <w:sz w:val="24"/>
          <w:szCs w:val="24"/>
        </w:rPr>
        <w:t xml:space="preserve">За </w:t>
      </w:r>
      <w:r w:rsidRPr="00AC57EE">
        <w:rPr>
          <w:rFonts w:ascii="Cambria" w:hAnsi="Cambria"/>
          <w:b/>
          <w:sz w:val="24"/>
          <w:szCs w:val="24"/>
        </w:rPr>
        <w:t xml:space="preserve">новородените </w:t>
      </w:r>
      <w:r w:rsidRPr="00AC57EE">
        <w:rPr>
          <w:rFonts w:ascii="Cambria" w:hAnsi="Cambria"/>
          <w:sz w:val="24"/>
          <w:szCs w:val="24"/>
        </w:rPr>
        <w:t>на територията на Република България деца на а</w:t>
      </w:r>
      <w:r w:rsidR="000A330D" w:rsidRPr="00AC57EE">
        <w:rPr>
          <w:rFonts w:ascii="Cambria" w:hAnsi="Cambria"/>
          <w:sz w:val="24"/>
          <w:szCs w:val="24"/>
        </w:rPr>
        <w:t>кредитираните членове</w:t>
      </w:r>
      <w:r w:rsidRPr="00AC57EE">
        <w:rPr>
          <w:rFonts w:ascii="Cambria" w:hAnsi="Cambria"/>
          <w:sz w:val="24"/>
          <w:szCs w:val="24"/>
        </w:rPr>
        <w:t xml:space="preserve"> на персонала на дипломатическо или консулско представителство, или на представителство на международна организация, акредитирана в Република България, се прилага реда за регистрация и издаване на карта по общия ред, както за титуляря, като отпадат задълженията за притежаване на </w:t>
      </w:r>
      <w:r w:rsidRPr="00AC57EE">
        <w:rPr>
          <w:rFonts w:ascii="Cambria" w:hAnsi="Cambria"/>
          <w:b/>
          <w:sz w:val="24"/>
          <w:szCs w:val="24"/>
        </w:rPr>
        <w:t>виза</w:t>
      </w:r>
      <w:r w:rsidRPr="00AC57EE">
        <w:rPr>
          <w:rFonts w:ascii="Cambria" w:hAnsi="Cambria"/>
          <w:sz w:val="24"/>
          <w:szCs w:val="24"/>
        </w:rPr>
        <w:t xml:space="preserve"> за дългосрочно пребиваване и представяне на доказателствата по чл. 24, ал. 2 от Закона за чужденците в Република България. За новородените деца се представят </w:t>
      </w:r>
      <w:r w:rsidRPr="00AC57EE">
        <w:rPr>
          <w:rFonts w:ascii="Cambria" w:hAnsi="Cambria"/>
          <w:b/>
          <w:sz w:val="24"/>
          <w:szCs w:val="24"/>
        </w:rPr>
        <w:t>удостоверение за раждане</w:t>
      </w:r>
      <w:r w:rsidRPr="00AC57EE">
        <w:rPr>
          <w:rFonts w:ascii="Cambria" w:hAnsi="Cambria"/>
          <w:sz w:val="24"/>
          <w:szCs w:val="24"/>
        </w:rPr>
        <w:t xml:space="preserve"> и национален документ за самоличност –</w:t>
      </w:r>
      <w:r w:rsidRPr="00AC57EE">
        <w:rPr>
          <w:rFonts w:ascii="Cambria" w:hAnsi="Cambria"/>
          <w:b/>
          <w:sz w:val="24"/>
          <w:szCs w:val="24"/>
        </w:rPr>
        <w:t>паспорт.</w:t>
      </w:r>
    </w:p>
    <w:p w:rsidR="00C325AD" w:rsidRPr="00AC57EE" w:rsidRDefault="00C325AD" w:rsidP="00E33085">
      <w:pPr>
        <w:widowControl w:val="0"/>
        <w:spacing w:before="120"/>
        <w:ind w:firstLine="567"/>
        <w:jc w:val="both"/>
        <w:rPr>
          <w:rFonts w:ascii="Cambria" w:hAnsi="Cambria"/>
          <w:sz w:val="24"/>
          <w:szCs w:val="24"/>
        </w:rPr>
      </w:pPr>
      <w:r w:rsidRPr="00AC57EE">
        <w:rPr>
          <w:rFonts w:ascii="Cambria" w:hAnsi="Cambria"/>
          <w:sz w:val="24"/>
          <w:szCs w:val="24"/>
        </w:rPr>
        <w:t xml:space="preserve">Регистрацията и заявяването на карти на всички членове на персонала на дипломатическо или консулско представителство, или на представителство на международна организация, акредитирана в </w:t>
      </w:r>
      <w:r w:rsidRPr="00AC57EE">
        <w:rPr>
          <w:rStyle w:val="search2"/>
          <w:rFonts w:ascii="Cambria" w:hAnsi="Cambria"/>
          <w:sz w:val="24"/>
          <w:szCs w:val="24"/>
        </w:rPr>
        <w:t>Република</w:t>
      </w:r>
      <w:r w:rsidRPr="00AC57EE">
        <w:rPr>
          <w:rFonts w:ascii="Cambria" w:hAnsi="Cambria"/>
          <w:sz w:val="24"/>
          <w:szCs w:val="24"/>
        </w:rPr>
        <w:t xml:space="preserve"> </w:t>
      </w:r>
      <w:r w:rsidRPr="00AC57EE">
        <w:rPr>
          <w:rStyle w:val="search3"/>
          <w:rFonts w:ascii="Cambria" w:hAnsi="Cambria"/>
          <w:sz w:val="24"/>
          <w:szCs w:val="24"/>
        </w:rPr>
        <w:t>България,</w:t>
      </w:r>
      <w:r w:rsidRPr="00AC57EE">
        <w:rPr>
          <w:rFonts w:ascii="Cambria" w:hAnsi="Cambria"/>
          <w:sz w:val="24"/>
          <w:szCs w:val="24"/>
        </w:rPr>
        <w:t xml:space="preserve"> и на членовете на техните семейства се извършва с:</w:t>
      </w:r>
    </w:p>
    <w:p w:rsidR="000A330D"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bCs/>
          <w:sz w:val="24"/>
          <w:szCs w:val="24"/>
        </w:rPr>
        <w:t xml:space="preserve">подаване на </w:t>
      </w:r>
      <w:r w:rsidRPr="00AC57EE">
        <w:rPr>
          <w:rFonts w:ascii="Cambria" w:hAnsi="Cambria"/>
          <w:b/>
          <w:bCs/>
          <w:sz w:val="24"/>
          <w:szCs w:val="24"/>
        </w:rPr>
        <w:t>искане с нота</w:t>
      </w:r>
      <w:r w:rsidRPr="00AC57EE">
        <w:rPr>
          <w:rFonts w:ascii="Cambria" w:hAnsi="Cambria"/>
          <w:bCs/>
          <w:sz w:val="24"/>
          <w:szCs w:val="24"/>
        </w:rPr>
        <w:t xml:space="preserve"> до дирекция „Държавен протокол” на Министерството на външните работи, в което се посочват име, ранг и длъжност на титуляря, дата на пристигане, крайна дата на изпълнение на функциите, на мястото на кого пристига титулярят, освен ако не е новооткрита длъжност, както и имена, качество и  родствената връзка на придружаващите го членове на семейството.</w:t>
      </w:r>
    </w:p>
    <w:p w:rsidR="000A330D"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bCs/>
          <w:sz w:val="24"/>
          <w:szCs w:val="24"/>
        </w:rPr>
        <w:t xml:space="preserve">попълнен и подписан </w:t>
      </w:r>
      <w:r w:rsidRPr="00AC57EE">
        <w:rPr>
          <w:rFonts w:ascii="Cambria" w:hAnsi="Cambria"/>
          <w:b/>
          <w:bCs/>
          <w:sz w:val="24"/>
          <w:szCs w:val="24"/>
        </w:rPr>
        <w:t>формуляр</w:t>
      </w:r>
      <w:r w:rsidRPr="00AC57EE">
        <w:rPr>
          <w:rFonts w:ascii="Cambria" w:hAnsi="Cambria"/>
          <w:bCs/>
          <w:sz w:val="24"/>
          <w:szCs w:val="24"/>
        </w:rPr>
        <w:t xml:space="preserve">, по образец, в два оригинални екземпляра за всяко лице. Формулярът за издаване на карта на дете до 14 години се подписва от родителя - титулярен служител. Формулярът може да бъде </w:t>
      </w:r>
      <w:r w:rsidR="00AC6F9C">
        <w:rPr>
          <w:rFonts w:ascii="Cambria" w:hAnsi="Cambria"/>
          <w:bCs/>
          <w:sz w:val="24"/>
          <w:szCs w:val="24"/>
        </w:rPr>
        <w:t xml:space="preserve">изтеглен от </w:t>
      </w:r>
      <w:hyperlink r:id="rId10" w:history="1">
        <w:r w:rsidR="00AC6F9C" w:rsidRPr="00AC6F9C">
          <w:rPr>
            <w:rStyle w:val="Hyperlink"/>
            <w:rFonts w:ascii="Cambria" w:hAnsi="Cambria"/>
            <w:bCs/>
            <w:sz w:val="24"/>
            <w:szCs w:val="24"/>
          </w:rPr>
          <w:t>тук</w:t>
        </w:r>
      </w:hyperlink>
      <w:r w:rsidR="00AC6F9C">
        <w:rPr>
          <w:rFonts w:ascii="Cambria" w:hAnsi="Cambria"/>
          <w:bCs/>
          <w:sz w:val="24"/>
          <w:szCs w:val="24"/>
        </w:rPr>
        <w:t xml:space="preserve"> или намерен на интернет страницата на МВнР </w:t>
      </w:r>
      <w:r w:rsidR="00BD53B2">
        <w:rPr>
          <w:rFonts w:ascii="Cambria" w:hAnsi="Cambria"/>
          <w:bCs/>
          <w:sz w:val="24"/>
          <w:szCs w:val="24"/>
        </w:rPr>
        <w:t>/секция „Актуално“-„Формуляри“/;</w:t>
      </w:r>
    </w:p>
    <w:p w:rsidR="000A330D"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bCs/>
          <w:sz w:val="24"/>
          <w:szCs w:val="24"/>
        </w:rPr>
        <w:t xml:space="preserve">два броя </w:t>
      </w:r>
      <w:r w:rsidRPr="00AC57EE">
        <w:rPr>
          <w:rFonts w:ascii="Cambria" w:hAnsi="Cambria"/>
          <w:b/>
          <w:bCs/>
          <w:sz w:val="24"/>
          <w:szCs w:val="24"/>
        </w:rPr>
        <w:t>снимки</w:t>
      </w:r>
      <w:r w:rsidRPr="00AC57EE">
        <w:rPr>
          <w:rFonts w:ascii="Cambria" w:hAnsi="Cambria"/>
          <w:bCs/>
          <w:sz w:val="24"/>
          <w:szCs w:val="24"/>
        </w:rPr>
        <w:t xml:space="preserve">, съгласно </w:t>
      </w:r>
      <w:r w:rsidR="00BD53B2">
        <w:rPr>
          <w:rFonts w:ascii="Cambria" w:hAnsi="Cambria"/>
          <w:bCs/>
          <w:sz w:val="24"/>
          <w:szCs w:val="24"/>
        </w:rPr>
        <w:t>изискванията по формуляра;</w:t>
      </w:r>
    </w:p>
    <w:p w:rsidR="000A330D" w:rsidRPr="00BD53B2"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b/>
          <w:bCs/>
          <w:sz w:val="24"/>
          <w:szCs w:val="24"/>
        </w:rPr>
        <w:t>национален документ за самоличност</w:t>
      </w:r>
      <w:r w:rsidRPr="00AC57EE">
        <w:rPr>
          <w:rFonts w:ascii="Cambria" w:hAnsi="Cambria"/>
          <w:bCs/>
          <w:sz w:val="24"/>
          <w:szCs w:val="24"/>
        </w:rPr>
        <w:t xml:space="preserve"> (паспорт, заместващ паспорта документ, лична карта). За децата, които нямат самостоятелен документ, се прилага копие от персоналната страница и страницата от паспорта на</w:t>
      </w:r>
      <w:r w:rsidR="000A330D" w:rsidRPr="00AC57EE">
        <w:rPr>
          <w:rFonts w:ascii="Cambria" w:hAnsi="Cambria"/>
          <w:bCs/>
          <w:sz w:val="24"/>
          <w:szCs w:val="24"/>
        </w:rPr>
        <w:t xml:space="preserve"> </w:t>
      </w:r>
      <w:r w:rsidR="000A330D" w:rsidRPr="00AC57EE">
        <w:rPr>
          <w:rFonts w:ascii="Cambria" w:hAnsi="Cambria"/>
          <w:bCs/>
          <w:sz w:val="24"/>
          <w:szCs w:val="24"/>
        </w:rPr>
        <w:lastRenderedPageBreak/>
        <w:t>родителя, където са впис</w:t>
      </w:r>
      <w:r w:rsidR="00BD53B2">
        <w:rPr>
          <w:rFonts w:ascii="Cambria" w:hAnsi="Cambria"/>
          <w:bCs/>
          <w:sz w:val="24"/>
          <w:szCs w:val="24"/>
        </w:rPr>
        <w:t>ани);</w:t>
      </w:r>
    </w:p>
    <w:p w:rsidR="00BD53B2" w:rsidRPr="00AC57EE" w:rsidRDefault="00BD53B2" w:rsidP="00BD53B2">
      <w:pPr>
        <w:pStyle w:val="ListParagraph"/>
        <w:widowControl w:val="0"/>
        <w:numPr>
          <w:ilvl w:val="0"/>
          <w:numId w:val="15"/>
        </w:numPr>
        <w:spacing w:before="120"/>
        <w:jc w:val="both"/>
        <w:rPr>
          <w:rFonts w:ascii="Cambria" w:hAnsi="Cambria" w:cs="All Times New Roman"/>
          <w:sz w:val="24"/>
          <w:szCs w:val="24"/>
        </w:rPr>
      </w:pPr>
      <w:r>
        <w:rPr>
          <w:rFonts w:ascii="Cambria" w:hAnsi="Cambria"/>
          <w:b/>
          <w:bCs/>
          <w:sz w:val="24"/>
          <w:szCs w:val="24"/>
        </w:rPr>
        <w:t xml:space="preserve">копие на </w:t>
      </w:r>
      <w:r w:rsidRPr="00AC57EE">
        <w:rPr>
          <w:rFonts w:ascii="Cambria" w:hAnsi="Cambria"/>
          <w:b/>
          <w:bCs/>
          <w:sz w:val="24"/>
          <w:szCs w:val="24"/>
        </w:rPr>
        <w:t>национален документ за самоличност</w:t>
      </w:r>
      <w:r>
        <w:rPr>
          <w:rFonts w:ascii="Cambria" w:hAnsi="Cambria"/>
          <w:b/>
          <w:bCs/>
          <w:sz w:val="24"/>
          <w:szCs w:val="24"/>
        </w:rPr>
        <w:t xml:space="preserve"> </w:t>
      </w:r>
      <w:r>
        <w:rPr>
          <w:rFonts w:ascii="Cambria" w:hAnsi="Cambria"/>
          <w:bCs/>
          <w:sz w:val="24"/>
          <w:szCs w:val="24"/>
        </w:rPr>
        <w:t>(</w:t>
      </w:r>
      <w:r w:rsidR="00FD4651">
        <w:rPr>
          <w:rFonts w:ascii="Cambria" w:hAnsi="Cambria"/>
          <w:bCs/>
          <w:sz w:val="24"/>
          <w:szCs w:val="24"/>
        </w:rPr>
        <w:t xml:space="preserve">общо </w:t>
      </w:r>
      <w:r>
        <w:rPr>
          <w:rFonts w:ascii="Cambria" w:hAnsi="Cambria"/>
          <w:bCs/>
          <w:sz w:val="24"/>
          <w:szCs w:val="24"/>
        </w:rPr>
        <w:t>два броя, за всеки формуляр по един);</w:t>
      </w:r>
    </w:p>
    <w:p w:rsidR="000A330D"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bCs/>
          <w:sz w:val="24"/>
          <w:szCs w:val="24"/>
        </w:rPr>
        <w:t>копие от</w:t>
      </w:r>
      <w:r w:rsidRPr="00AC57EE">
        <w:rPr>
          <w:rFonts w:ascii="Cambria" w:hAnsi="Cambria"/>
          <w:b/>
          <w:bCs/>
          <w:sz w:val="24"/>
          <w:szCs w:val="24"/>
        </w:rPr>
        <w:t xml:space="preserve"> удостоверение за раждане </w:t>
      </w:r>
      <w:r w:rsidRPr="00AC57EE">
        <w:rPr>
          <w:rFonts w:ascii="Cambria" w:hAnsi="Cambria"/>
          <w:bCs/>
          <w:sz w:val="24"/>
          <w:szCs w:val="24"/>
        </w:rPr>
        <w:t>(за новородени на територията на Република България деца на титулярния служител</w:t>
      </w:r>
      <w:r w:rsidR="002125EE" w:rsidRPr="00AC57EE">
        <w:rPr>
          <w:rFonts w:ascii="Cambria" w:hAnsi="Cambria"/>
          <w:bCs/>
          <w:sz w:val="24"/>
          <w:szCs w:val="24"/>
        </w:rPr>
        <w:t>).</w:t>
      </w:r>
    </w:p>
    <w:p w:rsidR="00C325AD" w:rsidRPr="00AC57EE" w:rsidRDefault="00C325AD" w:rsidP="000A330D">
      <w:pPr>
        <w:spacing w:before="240"/>
        <w:ind w:firstLine="567"/>
        <w:jc w:val="both"/>
        <w:rPr>
          <w:rFonts w:ascii="Cambria" w:hAnsi="Cambria"/>
          <w:sz w:val="24"/>
          <w:szCs w:val="24"/>
        </w:rPr>
      </w:pPr>
      <w:r w:rsidRPr="00AC57EE">
        <w:rPr>
          <w:rFonts w:ascii="Cambria" w:hAnsi="Cambria"/>
          <w:sz w:val="24"/>
          <w:szCs w:val="24"/>
        </w:rPr>
        <w:t xml:space="preserve">Картите на членовете на персонала на дипломатическите и консулските представителства и на представителствата на международни организации със седалище в Република България </w:t>
      </w:r>
      <w:r w:rsidRPr="00AC57EE">
        <w:rPr>
          <w:rFonts w:ascii="Cambria" w:hAnsi="Cambria"/>
          <w:bCs/>
          <w:sz w:val="24"/>
          <w:szCs w:val="24"/>
        </w:rPr>
        <w:t>и на членовете на техните семейства,</w:t>
      </w:r>
      <w:r w:rsidRPr="00AC57EE">
        <w:rPr>
          <w:rFonts w:ascii="Cambria" w:hAnsi="Cambria"/>
          <w:sz w:val="24"/>
          <w:szCs w:val="24"/>
        </w:rPr>
        <w:t xml:space="preserve"> се издават с валидност за </w:t>
      </w:r>
      <w:r w:rsidRPr="00AC57EE">
        <w:rPr>
          <w:rFonts w:ascii="Cambria" w:hAnsi="Cambria"/>
          <w:b/>
          <w:sz w:val="24"/>
          <w:szCs w:val="24"/>
        </w:rPr>
        <w:t>срока на акредитацията</w:t>
      </w:r>
      <w:r w:rsidRPr="00AC57EE">
        <w:rPr>
          <w:rFonts w:ascii="Cambria" w:hAnsi="Cambria"/>
          <w:sz w:val="24"/>
          <w:szCs w:val="24"/>
        </w:rPr>
        <w:t xml:space="preserve">, но не повече от 5 години, и </w:t>
      </w:r>
      <w:r w:rsidRPr="00AC57EE">
        <w:rPr>
          <w:rFonts w:ascii="Cambria" w:hAnsi="Cambria"/>
          <w:b/>
          <w:sz w:val="24"/>
          <w:szCs w:val="24"/>
        </w:rPr>
        <w:t>удостоверяват предоставените имунитети и привилегии по смисъла на международното право, както и правото на многократно влизане и на пребиваване на територията на страната,</w:t>
      </w:r>
      <w:r w:rsidRPr="00AC57EE">
        <w:rPr>
          <w:rFonts w:ascii="Cambria" w:hAnsi="Cambria"/>
          <w:sz w:val="24"/>
          <w:szCs w:val="24"/>
        </w:rPr>
        <w:t xml:space="preserve"> ако друго не е предвидено в международен договор, който е в сила за Република България, или не следва от условията на взаимност.</w:t>
      </w:r>
    </w:p>
    <w:p w:rsidR="00C325AD" w:rsidRPr="00AC57EE" w:rsidRDefault="00C325AD" w:rsidP="000A330D">
      <w:pPr>
        <w:ind w:firstLine="567"/>
        <w:jc w:val="both"/>
        <w:rPr>
          <w:rFonts w:ascii="Cambria" w:hAnsi="Cambria"/>
          <w:sz w:val="24"/>
          <w:szCs w:val="24"/>
        </w:rPr>
      </w:pPr>
      <w:r w:rsidRPr="00AC57EE">
        <w:rPr>
          <w:rFonts w:ascii="Cambria" w:hAnsi="Cambria"/>
          <w:sz w:val="24"/>
          <w:szCs w:val="24"/>
        </w:rPr>
        <w:t xml:space="preserve">Картите  се издават в срок от </w:t>
      </w:r>
      <w:r w:rsidR="00564F7A">
        <w:rPr>
          <w:rFonts w:ascii="Cambria" w:hAnsi="Cambria"/>
          <w:b/>
          <w:sz w:val="24"/>
          <w:szCs w:val="24"/>
        </w:rPr>
        <w:t>30</w:t>
      </w:r>
      <w:r w:rsidRPr="00AC57EE">
        <w:rPr>
          <w:rFonts w:ascii="Cambria" w:hAnsi="Cambria"/>
          <w:b/>
          <w:sz w:val="24"/>
          <w:szCs w:val="24"/>
        </w:rPr>
        <w:t xml:space="preserve"> работни дни</w:t>
      </w:r>
      <w:r w:rsidRPr="00AC57EE">
        <w:rPr>
          <w:rFonts w:ascii="Cambria" w:hAnsi="Cambria"/>
          <w:sz w:val="24"/>
          <w:szCs w:val="24"/>
        </w:rPr>
        <w:t xml:space="preserve"> от получаване на искането</w:t>
      </w:r>
      <w:r w:rsidR="00506928">
        <w:rPr>
          <w:rFonts w:ascii="Cambria" w:hAnsi="Cambria"/>
          <w:sz w:val="24"/>
          <w:szCs w:val="24"/>
        </w:rPr>
        <w:t xml:space="preserve"> </w:t>
      </w:r>
      <w:r w:rsidR="00506928" w:rsidRPr="00506928">
        <w:rPr>
          <w:rFonts w:ascii="Cambria" w:hAnsi="Cambria"/>
          <w:sz w:val="24"/>
          <w:szCs w:val="24"/>
        </w:rPr>
        <w:t>като справки по телефон за готовността на заявените документи е възможно след изтичане на цитирания период</w:t>
      </w:r>
      <w:r w:rsidRPr="00AC57EE">
        <w:rPr>
          <w:rFonts w:ascii="Cambria" w:hAnsi="Cambria"/>
          <w:sz w:val="24"/>
          <w:szCs w:val="24"/>
        </w:rPr>
        <w:t>. След изтичането на валидността им, се издават нови карти, което става по горепосочената процедура. Желателно е в нотата-искане  да бъде посочен срокът, за който се иска преиздаването на съответния вид карта.</w:t>
      </w:r>
    </w:p>
    <w:p w:rsidR="000A330D" w:rsidRPr="00AC57EE" w:rsidRDefault="000A330D" w:rsidP="000A330D">
      <w:pPr>
        <w:ind w:firstLine="567"/>
        <w:jc w:val="both"/>
        <w:rPr>
          <w:rFonts w:ascii="Cambria" w:hAnsi="Cambria"/>
          <w:sz w:val="24"/>
          <w:szCs w:val="24"/>
        </w:rPr>
      </w:pPr>
      <w:r w:rsidRPr="00AC57EE">
        <w:rPr>
          <w:rFonts w:ascii="Cambria" w:hAnsi="Cambria"/>
          <w:sz w:val="24"/>
          <w:szCs w:val="24"/>
        </w:rPr>
        <w:t xml:space="preserve">Всички издадени карти (както на титуляря, така и на членовете на неговото семейство) се връщат в дирекция „Държавен протокол“ минимум 15 дни преди изтичане датата им на валидност. Картите подлежат на задължително връщане и при окончателно напускане на страната на своя притежател, независимо от срока на тяхната </w:t>
      </w:r>
      <w:r w:rsidR="00F43BE6" w:rsidRPr="00AC57EE">
        <w:rPr>
          <w:rFonts w:ascii="Cambria" w:hAnsi="Cambria"/>
          <w:sz w:val="24"/>
          <w:szCs w:val="24"/>
        </w:rPr>
        <w:t>валидност, както и при смърт или при обявяване на лицето за нежелано.</w:t>
      </w:r>
    </w:p>
    <w:p w:rsidR="006F6C7D" w:rsidRDefault="00F43BE6" w:rsidP="00AC6F9C">
      <w:pPr>
        <w:ind w:firstLine="567"/>
        <w:jc w:val="both"/>
        <w:rPr>
          <w:rFonts w:ascii="Cambria" w:hAnsi="Cambria"/>
          <w:sz w:val="24"/>
          <w:szCs w:val="24"/>
        </w:rPr>
      </w:pPr>
      <w:r w:rsidRPr="00AC57EE">
        <w:rPr>
          <w:rFonts w:ascii="Cambria" w:hAnsi="Cambria"/>
          <w:sz w:val="24"/>
          <w:szCs w:val="24"/>
        </w:rPr>
        <w:t xml:space="preserve">Картите се връщат в дирекция “Държавен протокол” с вербална нота и попълнен </w:t>
      </w:r>
      <w:r w:rsidRPr="00AC57EE">
        <w:rPr>
          <w:rFonts w:ascii="Cambria" w:hAnsi="Cambria"/>
          <w:b/>
          <w:sz w:val="24"/>
          <w:szCs w:val="24"/>
        </w:rPr>
        <w:t>формуляр за връщане</w:t>
      </w:r>
      <w:r w:rsidRPr="00AC57EE">
        <w:rPr>
          <w:rFonts w:ascii="Cambria" w:hAnsi="Cambria"/>
          <w:sz w:val="24"/>
          <w:szCs w:val="24"/>
        </w:rPr>
        <w:t xml:space="preserve">, образец от който може да бъде </w:t>
      </w:r>
      <w:r w:rsidR="00AC6F9C">
        <w:rPr>
          <w:rFonts w:ascii="Cambria" w:hAnsi="Cambria"/>
          <w:sz w:val="24"/>
          <w:szCs w:val="24"/>
        </w:rPr>
        <w:t xml:space="preserve">изтеглен от </w:t>
      </w:r>
      <w:hyperlink r:id="rId11" w:history="1">
        <w:r w:rsidR="00AC6F9C" w:rsidRPr="00AC6F9C">
          <w:rPr>
            <w:rStyle w:val="Hyperlink"/>
            <w:rFonts w:ascii="Cambria" w:hAnsi="Cambria"/>
            <w:sz w:val="24"/>
            <w:szCs w:val="24"/>
          </w:rPr>
          <w:t>тук</w:t>
        </w:r>
      </w:hyperlink>
      <w:r w:rsidR="00AC6F9C">
        <w:rPr>
          <w:rFonts w:ascii="Cambria" w:hAnsi="Cambria"/>
          <w:sz w:val="24"/>
          <w:szCs w:val="24"/>
        </w:rPr>
        <w:t xml:space="preserve"> или намерен на интернет страницата на МВнР </w:t>
      </w:r>
      <w:r w:rsidR="00AC6F9C" w:rsidRPr="00AC6F9C">
        <w:rPr>
          <w:rFonts w:ascii="Cambria" w:hAnsi="Cambria"/>
          <w:sz w:val="24"/>
          <w:szCs w:val="24"/>
        </w:rPr>
        <w:t>/секция „Актуално“-„Формуляри“/.</w:t>
      </w:r>
    </w:p>
    <w:p w:rsidR="00F43BE6" w:rsidRPr="00AC6F9C" w:rsidRDefault="006F6C7D" w:rsidP="00AC6F9C">
      <w:pPr>
        <w:ind w:firstLine="567"/>
        <w:jc w:val="both"/>
        <w:rPr>
          <w:rFonts w:ascii="Cambria" w:hAnsi="Cambria"/>
          <w:sz w:val="24"/>
          <w:szCs w:val="24"/>
        </w:rPr>
      </w:pPr>
      <w:r w:rsidRPr="006F6C7D">
        <w:rPr>
          <w:rFonts w:ascii="Cambria" w:hAnsi="Cambria"/>
          <w:sz w:val="24"/>
          <w:szCs w:val="24"/>
        </w:rPr>
        <w:t>Задължително е коректното попълване на всички полета във формулярите, както и предоставянето на актуална към момента снимка на лицето при преиздаване на личната карта.</w:t>
      </w:r>
    </w:p>
    <w:p w:rsidR="00C325AD" w:rsidRPr="00AC57EE" w:rsidRDefault="00C325AD" w:rsidP="00C325AD">
      <w:pPr>
        <w:ind w:left="708"/>
        <w:jc w:val="both"/>
        <w:rPr>
          <w:rFonts w:ascii="Cambria" w:hAnsi="Cambria"/>
          <w:i/>
          <w:sz w:val="24"/>
          <w:szCs w:val="24"/>
        </w:rPr>
      </w:pPr>
    </w:p>
    <w:p w:rsidR="00C325AD" w:rsidRPr="00AC57EE" w:rsidRDefault="00C325AD" w:rsidP="00F43BE6">
      <w:pPr>
        <w:ind w:firstLine="567"/>
        <w:jc w:val="both"/>
        <w:rPr>
          <w:rFonts w:ascii="Cambria" w:hAnsi="Cambria"/>
          <w:b/>
          <w:i/>
          <w:sz w:val="24"/>
          <w:szCs w:val="24"/>
          <w:u w:val="single"/>
        </w:rPr>
      </w:pPr>
      <w:r w:rsidRPr="00AC57EE">
        <w:rPr>
          <w:rFonts w:ascii="Cambria" w:hAnsi="Cambria"/>
          <w:b/>
          <w:i/>
          <w:sz w:val="24"/>
          <w:szCs w:val="24"/>
          <w:u w:val="single"/>
        </w:rPr>
        <w:t>Забележка:</w:t>
      </w:r>
    </w:p>
    <w:p w:rsidR="00AC6F9C" w:rsidRPr="00AC57EE" w:rsidRDefault="00C325AD" w:rsidP="00AC6F9C">
      <w:pPr>
        <w:ind w:firstLine="567"/>
        <w:jc w:val="both"/>
        <w:rPr>
          <w:rFonts w:ascii="Cambria" w:hAnsi="Cambria"/>
          <w:sz w:val="24"/>
          <w:szCs w:val="24"/>
        </w:rPr>
      </w:pPr>
      <w:r w:rsidRPr="00AC57EE">
        <w:rPr>
          <w:rFonts w:ascii="Cambria" w:hAnsi="Cambria"/>
          <w:sz w:val="24"/>
          <w:szCs w:val="24"/>
        </w:rPr>
        <w:t xml:space="preserve">При искане за удължаване срок на карта поради удължаване на мандат на членовете на персонала на мисиите и членовете на техните семейства до </w:t>
      </w:r>
      <w:r w:rsidRPr="00AC57EE">
        <w:rPr>
          <w:rFonts w:ascii="Cambria" w:hAnsi="Cambria"/>
          <w:b/>
          <w:sz w:val="24"/>
          <w:szCs w:val="24"/>
        </w:rPr>
        <w:t>3 месеца</w:t>
      </w:r>
      <w:r w:rsidRPr="00AC57EE">
        <w:rPr>
          <w:rFonts w:ascii="Cambria" w:hAnsi="Cambria"/>
          <w:sz w:val="24"/>
          <w:szCs w:val="24"/>
        </w:rPr>
        <w:t>, нова карта не се издава, а дирекция „Държавен протокол” ще продължи по досега установената практика да удостоверява правото на пребиваване с полагане на щемпел и печат в паспорта на съответното лице.</w:t>
      </w:r>
      <w:r w:rsidR="00AC6F9C" w:rsidRPr="00AC6F9C">
        <w:rPr>
          <w:rFonts w:ascii="Cambria" w:hAnsi="Cambria"/>
          <w:sz w:val="24"/>
          <w:szCs w:val="24"/>
        </w:rPr>
        <w:t xml:space="preserve"> </w:t>
      </w:r>
      <w:r w:rsidR="00AC6F9C">
        <w:rPr>
          <w:rFonts w:ascii="Cambria" w:hAnsi="Cambria"/>
          <w:sz w:val="24"/>
          <w:szCs w:val="24"/>
        </w:rPr>
        <w:t xml:space="preserve">Продължаване правото на пребиваване по горния редна едно и също лице е допустимо </w:t>
      </w:r>
      <w:r w:rsidR="00AC6F9C" w:rsidRPr="00CE7AD3">
        <w:rPr>
          <w:rFonts w:ascii="Cambria" w:hAnsi="Cambria"/>
          <w:b/>
          <w:sz w:val="24"/>
          <w:szCs w:val="24"/>
        </w:rPr>
        <w:t>еднократно!</w:t>
      </w:r>
    </w:p>
    <w:p w:rsidR="00C325AD" w:rsidRDefault="00C325AD" w:rsidP="00F43BE6">
      <w:pPr>
        <w:ind w:firstLine="567"/>
        <w:jc w:val="both"/>
        <w:rPr>
          <w:rFonts w:ascii="Cambria" w:hAnsi="Cambria"/>
          <w:sz w:val="24"/>
          <w:szCs w:val="24"/>
        </w:rPr>
      </w:pPr>
      <w:r w:rsidRPr="00AC57EE">
        <w:rPr>
          <w:rFonts w:ascii="Cambria" w:hAnsi="Cambria"/>
          <w:sz w:val="24"/>
          <w:szCs w:val="24"/>
        </w:rPr>
        <w:t xml:space="preserve">Исканията в тези случаи следва да се отправят с нота, в която се посочва точната дата, до която се продължава срокът на назначението и на окончателно отпътуване на съответния служител и членовете на неговото семейство. Към нотата се прилагат за полагане на щемпел оригиналните паспорти на служителя и членовете на </w:t>
      </w:r>
      <w:r w:rsidR="00F43BE6" w:rsidRPr="00AC57EE">
        <w:rPr>
          <w:rFonts w:ascii="Cambria" w:hAnsi="Cambria"/>
          <w:sz w:val="24"/>
          <w:szCs w:val="24"/>
        </w:rPr>
        <w:t xml:space="preserve">неговото </w:t>
      </w:r>
      <w:r w:rsidRPr="00AC57EE">
        <w:rPr>
          <w:rFonts w:ascii="Cambria" w:hAnsi="Cambria"/>
          <w:sz w:val="24"/>
          <w:szCs w:val="24"/>
        </w:rPr>
        <w:t>семейството.</w:t>
      </w:r>
    </w:p>
    <w:p w:rsidR="00C27983" w:rsidRDefault="00C27983" w:rsidP="00F43BE6">
      <w:pPr>
        <w:ind w:firstLine="567"/>
        <w:jc w:val="both"/>
        <w:rPr>
          <w:rFonts w:ascii="Cambria" w:hAnsi="Cambria"/>
          <w:sz w:val="24"/>
          <w:szCs w:val="24"/>
        </w:rPr>
      </w:pPr>
    </w:p>
    <w:p w:rsidR="00F43BE6" w:rsidRPr="00AC57EE" w:rsidRDefault="00C325AD" w:rsidP="00AC6F9C">
      <w:pPr>
        <w:tabs>
          <w:tab w:val="left" w:pos="4935"/>
        </w:tabs>
        <w:ind w:firstLine="567"/>
        <w:jc w:val="both"/>
        <w:rPr>
          <w:rFonts w:ascii="Cambria" w:hAnsi="Cambria" w:cs="All Times New Roman"/>
          <w:sz w:val="24"/>
          <w:szCs w:val="24"/>
        </w:rPr>
      </w:pPr>
      <w:r w:rsidRPr="00954367">
        <w:rPr>
          <w:rFonts w:ascii="Cambria" w:hAnsi="Cambria" w:cs="All Times New Roman"/>
          <w:sz w:val="24"/>
          <w:szCs w:val="24"/>
        </w:rPr>
        <w:t>Дирекция „Държавен протокол” би желала да обърне внимание върху необходимостта издадените документи да бъдат връщани в дирекцията преди окончателното отпътуване на членовете на дипломатическия, административно-техническия и обслужващия персонал на мисиите.</w:t>
      </w:r>
      <w:r w:rsidRPr="00AC57EE">
        <w:rPr>
          <w:rFonts w:ascii="Cambria" w:hAnsi="Cambria" w:cs="All Times New Roman"/>
          <w:sz w:val="24"/>
          <w:szCs w:val="24"/>
        </w:rPr>
        <w:t xml:space="preserve"> </w:t>
      </w:r>
    </w:p>
    <w:p w:rsidR="00C325AD" w:rsidRPr="00AC57EE" w:rsidRDefault="00C325AD" w:rsidP="00F43BE6">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lastRenderedPageBreak/>
        <w:t xml:space="preserve">Дирекцията си запазва правото да не издава </w:t>
      </w:r>
      <w:r w:rsidRPr="00AC57EE">
        <w:rPr>
          <w:rFonts w:ascii="Cambria" w:hAnsi="Cambria"/>
          <w:sz w:val="24"/>
          <w:szCs w:val="24"/>
        </w:rPr>
        <w:t xml:space="preserve">карти на новопристигнали членове на персонала на дипломатическите и консулските представителства и на представителствата на международни организации със седалище в Република България, </w:t>
      </w:r>
      <w:r w:rsidRPr="00AC57EE">
        <w:rPr>
          <w:rFonts w:ascii="Cambria" w:hAnsi="Cambria"/>
          <w:bCs/>
          <w:sz w:val="24"/>
          <w:szCs w:val="24"/>
        </w:rPr>
        <w:t>и на членовете на техните семейства,</w:t>
      </w:r>
      <w:r w:rsidRPr="00AC57EE">
        <w:rPr>
          <w:rFonts w:ascii="Cambria" w:hAnsi="Cambria"/>
          <w:sz w:val="24"/>
          <w:szCs w:val="24"/>
        </w:rPr>
        <w:t xml:space="preserve"> ако предварително не са върнати картите на окончателно заминалите техни предшественици, както и ако не са отбелязани точно рангът и длъжността, която дипломатът или служителят изпълняват.</w:t>
      </w:r>
    </w:p>
    <w:p w:rsidR="001608E2" w:rsidRPr="00AC57EE" w:rsidRDefault="001608E2" w:rsidP="00C325AD">
      <w:pPr>
        <w:tabs>
          <w:tab w:val="left" w:pos="4935"/>
        </w:tabs>
        <w:spacing w:before="120"/>
        <w:jc w:val="both"/>
        <w:rPr>
          <w:rFonts w:ascii="Cambria" w:hAnsi="Cambria"/>
          <w:sz w:val="24"/>
          <w:szCs w:val="24"/>
        </w:rPr>
      </w:pPr>
    </w:p>
    <w:p w:rsidR="00C325AD" w:rsidRPr="00F90255" w:rsidRDefault="00F90255" w:rsidP="00F90255">
      <w:pPr>
        <w:tabs>
          <w:tab w:val="left" w:pos="4935"/>
        </w:tabs>
        <w:spacing w:before="120"/>
        <w:jc w:val="center"/>
        <w:rPr>
          <w:rStyle w:val="IntenseReference"/>
          <w:sz w:val="24"/>
          <w:szCs w:val="24"/>
        </w:rPr>
      </w:pPr>
      <w:bookmarkStart w:id="26" w:name="IV_Б_3"/>
      <w:r w:rsidRPr="00F90255">
        <w:rPr>
          <w:rStyle w:val="IntenseReference"/>
          <w:sz w:val="24"/>
          <w:szCs w:val="24"/>
        </w:rPr>
        <w:t>3.</w:t>
      </w:r>
      <w:r w:rsidR="001608E2" w:rsidRPr="00F90255">
        <w:rPr>
          <w:rStyle w:val="IntenseReference"/>
          <w:sz w:val="24"/>
          <w:szCs w:val="24"/>
        </w:rPr>
        <w:t>Д</w:t>
      </w:r>
      <w:r w:rsidR="00C325AD" w:rsidRPr="00F90255">
        <w:rPr>
          <w:rStyle w:val="IntenseReference"/>
          <w:sz w:val="24"/>
          <w:szCs w:val="24"/>
        </w:rPr>
        <w:t>руги регистрации</w:t>
      </w:r>
    </w:p>
    <w:bookmarkEnd w:id="26"/>
    <w:p w:rsidR="00C325AD" w:rsidRDefault="00C325AD" w:rsidP="008D346B">
      <w:pPr>
        <w:tabs>
          <w:tab w:val="left" w:pos="4935"/>
        </w:tabs>
        <w:spacing w:before="120" w:after="240"/>
        <w:ind w:firstLine="567"/>
        <w:jc w:val="both"/>
        <w:rPr>
          <w:rFonts w:ascii="Cambria" w:hAnsi="Cambria"/>
          <w:sz w:val="24"/>
          <w:szCs w:val="24"/>
        </w:rPr>
      </w:pPr>
      <w:r w:rsidRPr="00AC57EE">
        <w:rPr>
          <w:rFonts w:ascii="Cambria" w:hAnsi="Cambria"/>
          <w:sz w:val="24"/>
          <w:szCs w:val="24"/>
        </w:rPr>
        <w:t xml:space="preserve">Дирекция “Държавен протокол” извършва </w:t>
      </w:r>
      <w:r w:rsidRPr="00AC57EE">
        <w:rPr>
          <w:rFonts w:ascii="Cambria" w:hAnsi="Cambria"/>
          <w:b/>
          <w:sz w:val="24"/>
          <w:szCs w:val="24"/>
        </w:rPr>
        <w:t>регистрация, без издаване на карта</w:t>
      </w:r>
      <w:r w:rsidRPr="00AC57EE">
        <w:rPr>
          <w:rFonts w:ascii="Cambria" w:hAnsi="Cambria"/>
          <w:sz w:val="24"/>
          <w:szCs w:val="24"/>
        </w:rPr>
        <w:t>, на лицата</w:t>
      </w:r>
      <w:r w:rsidR="00F43BE6" w:rsidRPr="00AC57EE">
        <w:rPr>
          <w:rFonts w:ascii="Cambria" w:hAnsi="Cambria"/>
          <w:sz w:val="24"/>
          <w:szCs w:val="24"/>
        </w:rPr>
        <w:t>,</w:t>
      </w:r>
      <w:r w:rsidRPr="00AC57EE">
        <w:rPr>
          <w:rFonts w:ascii="Cambria" w:hAnsi="Cambria"/>
          <w:sz w:val="24"/>
          <w:szCs w:val="24"/>
        </w:rPr>
        <w:t xml:space="preserve"> временно заместващи титулярните служители в дипломатическите и консулските представителства и в представителствата на международни организации със седалище в Република България, както и други краткосрочно командировани </w:t>
      </w:r>
      <w:r w:rsidR="00F43BE6" w:rsidRPr="00AC57EE">
        <w:rPr>
          <w:rFonts w:ascii="Cambria" w:hAnsi="Cambria"/>
          <w:sz w:val="24"/>
          <w:szCs w:val="24"/>
        </w:rPr>
        <w:t xml:space="preserve">(до 3 месеца) </w:t>
      </w:r>
      <w:r w:rsidRPr="00AC57EE">
        <w:rPr>
          <w:rFonts w:ascii="Cambria" w:hAnsi="Cambria"/>
          <w:sz w:val="24"/>
          <w:szCs w:val="24"/>
        </w:rPr>
        <w:t xml:space="preserve">служители в представителствата. За регистрацията е необходимо да се </w:t>
      </w:r>
      <w:r w:rsidR="00100D4D">
        <w:rPr>
          <w:rFonts w:ascii="Cambria" w:hAnsi="Cambria"/>
          <w:sz w:val="24"/>
          <w:szCs w:val="24"/>
        </w:rPr>
        <w:t>от</w:t>
      </w:r>
      <w:r w:rsidRPr="00AC57EE">
        <w:rPr>
          <w:rFonts w:ascii="Cambria" w:hAnsi="Cambria"/>
          <w:sz w:val="24"/>
          <w:szCs w:val="24"/>
        </w:rPr>
        <w:t xml:space="preserve">прави искане с нота, към която се прилага </w:t>
      </w:r>
      <w:r w:rsidR="00100D4D" w:rsidRPr="00100D4D">
        <w:rPr>
          <w:rFonts w:ascii="Cambria" w:hAnsi="Cambria"/>
          <w:sz w:val="24"/>
          <w:szCs w:val="24"/>
        </w:rPr>
        <w:t>същия набор документи, изброени по-горе за издаване/преиздаване на карта.</w:t>
      </w:r>
    </w:p>
    <w:p w:rsidR="00C325AD" w:rsidRDefault="00C325AD" w:rsidP="008D346B">
      <w:pPr>
        <w:tabs>
          <w:tab w:val="left" w:pos="4935"/>
        </w:tabs>
        <w:spacing w:before="120" w:after="240"/>
        <w:ind w:firstLine="567"/>
        <w:jc w:val="both"/>
        <w:rPr>
          <w:rFonts w:ascii="Cambria" w:hAnsi="Cambria"/>
          <w:sz w:val="24"/>
          <w:szCs w:val="24"/>
        </w:rPr>
      </w:pPr>
      <w:r w:rsidRPr="00AC57EE">
        <w:rPr>
          <w:rFonts w:ascii="Cambria" w:hAnsi="Cambria"/>
          <w:sz w:val="24"/>
          <w:szCs w:val="24"/>
        </w:rPr>
        <w:t xml:space="preserve">Дирекция “Държавен протокол” </w:t>
      </w:r>
      <w:r w:rsidRPr="00AC57EE">
        <w:rPr>
          <w:rFonts w:ascii="Cambria" w:hAnsi="Cambria"/>
          <w:b/>
          <w:sz w:val="24"/>
          <w:szCs w:val="24"/>
        </w:rPr>
        <w:t>не регистрира гости</w:t>
      </w:r>
      <w:r w:rsidRPr="00AC57EE">
        <w:rPr>
          <w:rFonts w:ascii="Cambria" w:hAnsi="Cambria"/>
          <w:sz w:val="24"/>
          <w:szCs w:val="24"/>
        </w:rPr>
        <w:t xml:space="preserve"> на служителите в мисиите. </w:t>
      </w:r>
    </w:p>
    <w:p w:rsidR="008D346B" w:rsidRDefault="00F43BE6" w:rsidP="00F43BE6">
      <w:pPr>
        <w:tabs>
          <w:tab w:val="left" w:pos="4935"/>
        </w:tabs>
        <w:spacing w:before="120"/>
        <w:ind w:firstLine="567"/>
        <w:jc w:val="both"/>
        <w:rPr>
          <w:rFonts w:ascii="Cambria" w:hAnsi="Cambria"/>
          <w:sz w:val="24"/>
          <w:szCs w:val="24"/>
        </w:rPr>
      </w:pPr>
      <w:r w:rsidRPr="00AC57EE">
        <w:rPr>
          <w:rFonts w:ascii="Cambria" w:hAnsi="Cambria"/>
          <w:sz w:val="24"/>
          <w:szCs w:val="24"/>
        </w:rPr>
        <w:t xml:space="preserve">Дирекция „Държавен протокол“ извършва регистрация и издава карти на почетните (нещатни) консулски длъжностни лица в Република </w:t>
      </w:r>
      <w:r w:rsidRPr="00954367">
        <w:rPr>
          <w:rFonts w:ascii="Cambria" w:hAnsi="Cambria"/>
          <w:sz w:val="24"/>
          <w:szCs w:val="24"/>
        </w:rPr>
        <w:t>България /карти за идентификация/.</w:t>
      </w:r>
      <w:r w:rsidRPr="00AC57EE">
        <w:rPr>
          <w:rFonts w:ascii="Cambria" w:hAnsi="Cambria"/>
          <w:sz w:val="24"/>
          <w:szCs w:val="24"/>
        </w:rPr>
        <w:t xml:space="preserve"> </w:t>
      </w:r>
      <w:r w:rsidR="008D346B">
        <w:rPr>
          <w:rFonts w:ascii="Cambria" w:hAnsi="Cambria"/>
          <w:sz w:val="24"/>
          <w:szCs w:val="24"/>
        </w:rPr>
        <w:t>Издаването на карта става след представяне на следните документи:</w:t>
      </w:r>
    </w:p>
    <w:p w:rsidR="008D346B" w:rsidRDefault="008D346B" w:rsidP="008D346B">
      <w:pPr>
        <w:pStyle w:val="ListParagraph"/>
        <w:numPr>
          <w:ilvl w:val="0"/>
          <w:numId w:val="19"/>
        </w:numPr>
        <w:tabs>
          <w:tab w:val="left" w:pos="4935"/>
        </w:tabs>
        <w:jc w:val="both"/>
        <w:rPr>
          <w:rFonts w:ascii="Cambria" w:hAnsi="Cambria"/>
          <w:sz w:val="24"/>
          <w:szCs w:val="24"/>
        </w:rPr>
      </w:pPr>
      <w:r>
        <w:rPr>
          <w:rFonts w:ascii="Cambria" w:hAnsi="Cambria"/>
          <w:sz w:val="24"/>
          <w:szCs w:val="24"/>
        </w:rPr>
        <w:t>вербална нота от съответното дипломатическо представителство (посолство) на изпращащата държава, акредитирано за Република България, в която се иска издаването на карта;</w:t>
      </w:r>
    </w:p>
    <w:p w:rsidR="008D346B" w:rsidRDefault="008D346B" w:rsidP="008D346B">
      <w:pPr>
        <w:pStyle w:val="ListParagraph"/>
        <w:numPr>
          <w:ilvl w:val="0"/>
          <w:numId w:val="19"/>
        </w:numPr>
        <w:tabs>
          <w:tab w:val="left" w:pos="4935"/>
        </w:tabs>
        <w:spacing w:before="120"/>
        <w:jc w:val="both"/>
        <w:rPr>
          <w:rFonts w:ascii="Cambria" w:hAnsi="Cambria"/>
          <w:sz w:val="24"/>
          <w:szCs w:val="24"/>
        </w:rPr>
      </w:pPr>
      <w:r>
        <w:rPr>
          <w:rFonts w:ascii="Cambria" w:hAnsi="Cambria"/>
          <w:sz w:val="24"/>
          <w:szCs w:val="24"/>
        </w:rPr>
        <w:t>приложено копие на консулски патент;</w:t>
      </w:r>
    </w:p>
    <w:p w:rsidR="008D346B" w:rsidRDefault="008D346B" w:rsidP="008D346B">
      <w:pPr>
        <w:pStyle w:val="ListParagraph"/>
        <w:numPr>
          <w:ilvl w:val="0"/>
          <w:numId w:val="19"/>
        </w:numPr>
        <w:tabs>
          <w:tab w:val="left" w:pos="4935"/>
        </w:tabs>
        <w:spacing w:before="120"/>
        <w:jc w:val="both"/>
        <w:rPr>
          <w:rFonts w:ascii="Cambria" w:hAnsi="Cambria"/>
          <w:sz w:val="24"/>
          <w:szCs w:val="24"/>
        </w:rPr>
      </w:pPr>
      <w:r>
        <w:rPr>
          <w:rFonts w:ascii="Cambria" w:hAnsi="Cambria"/>
          <w:sz w:val="24"/>
          <w:szCs w:val="24"/>
        </w:rPr>
        <w:t>приложено копие на консулска екзекватура;</w:t>
      </w:r>
    </w:p>
    <w:p w:rsidR="008D346B" w:rsidRDefault="008D346B" w:rsidP="008D346B">
      <w:pPr>
        <w:pStyle w:val="ListParagraph"/>
        <w:numPr>
          <w:ilvl w:val="0"/>
          <w:numId w:val="19"/>
        </w:numPr>
        <w:tabs>
          <w:tab w:val="left" w:pos="4935"/>
        </w:tabs>
        <w:spacing w:before="120"/>
        <w:jc w:val="both"/>
        <w:rPr>
          <w:rFonts w:ascii="Cambria" w:hAnsi="Cambria"/>
          <w:sz w:val="24"/>
          <w:szCs w:val="24"/>
        </w:rPr>
      </w:pPr>
      <w:r>
        <w:rPr>
          <w:rFonts w:ascii="Cambria" w:hAnsi="Cambria"/>
          <w:sz w:val="24"/>
          <w:szCs w:val="24"/>
        </w:rPr>
        <w:t>копие на лична карта.</w:t>
      </w:r>
    </w:p>
    <w:p w:rsidR="00F43BE6" w:rsidRDefault="00F43BE6" w:rsidP="008D346B">
      <w:pPr>
        <w:tabs>
          <w:tab w:val="left" w:pos="4935"/>
        </w:tabs>
        <w:spacing w:before="120"/>
        <w:ind w:firstLine="567"/>
        <w:jc w:val="both"/>
        <w:rPr>
          <w:rFonts w:ascii="Cambria" w:hAnsi="Cambria"/>
          <w:sz w:val="24"/>
          <w:szCs w:val="24"/>
        </w:rPr>
      </w:pPr>
      <w:r w:rsidRPr="008D346B">
        <w:rPr>
          <w:rFonts w:ascii="Cambria" w:hAnsi="Cambria"/>
          <w:sz w:val="24"/>
          <w:szCs w:val="24"/>
        </w:rPr>
        <w:t xml:space="preserve">Формуляр за заявяване на карта може да бъде </w:t>
      </w:r>
      <w:r w:rsidR="00616F20" w:rsidRPr="008D346B">
        <w:rPr>
          <w:rFonts w:ascii="Cambria" w:hAnsi="Cambria"/>
          <w:sz w:val="24"/>
          <w:szCs w:val="24"/>
        </w:rPr>
        <w:t xml:space="preserve">изтеглен от </w:t>
      </w:r>
      <w:hyperlink r:id="rId12" w:history="1">
        <w:r w:rsidR="00616F20" w:rsidRPr="008D346B">
          <w:rPr>
            <w:rStyle w:val="Hyperlink"/>
            <w:rFonts w:ascii="Cambria" w:hAnsi="Cambria"/>
            <w:sz w:val="24"/>
            <w:szCs w:val="24"/>
          </w:rPr>
          <w:t>тук</w:t>
        </w:r>
      </w:hyperlink>
      <w:r w:rsidR="00616F20" w:rsidRPr="00616F20">
        <w:t xml:space="preserve"> </w:t>
      </w:r>
      <w:r w:rsidR="00616F20" w:rsidRPr="008D346B">
        <w:rPr>
          <w:rFonts w:ascii="Cambria" w:hAnsi="Cambria"/>
          <w:sz w:val="24"/>
          <w:szCs w:val="24"/>
        </w:rPr>
        <w:t xml:space="preserve">или намерен на интернет страницата на МВнР </w:t>
      </w:r>
      <w:r w:rsidR="00B8070A" w:rsidRPr="008D346B">
        <w:rPr>
          <w:rFonts w:ascii="Cambria" w:hAnsi="Cambria" w:cs="All Times New Roman"/>
          <w:sz w:val="24"/>
          <w:szCs w:val="24"/>
        </w:rPr>
        <w:t>/секция „Актуално“-„Протоколен справочник“-</w:t>
      </w:r>
      <w:r w:rsidR="00616F20" w:rsidRPr="008D346B">
        <w:rPr>
          <w:rFonts w:ascii="Cambria" w:hAnsi="Cambria"/>
          <w:sz w:val="24"/>
          <w:szCs w:val="24"/>
        </w:rPr>
        <w:t>Формуляри“/.</w:t>
      </w:r>
    </w:p>
    <w:p w:rsidR="008D346B" w:rsidRDefault="008D346B" w:rsidP="008D346B">
      <w:pPr>
        <w:tabs>
          <w:tab w:val="left" w:pos="4935"/>
        </w:tabs>
        <w:spacing w:before="120"/>
        <w:ind w:firstLine="567"/>
        <w:jc w:val="both"/>
        <w:rPr>
          <w:rFonts w:ascii="Cambria" w:hAnsi="Cambria"/>
          <w:sz w:val="24"/>
          <w:szCs w:val="24"/>
        </w:rPr>
      </w:pPr>
    </w:p>
    <w:p w:rsidR="008D346B" w:rsidRPr="008D346B" w:rsidRDefault="008D346B" w:rsidP="008D346B">
      <w:pPr>
        <w:tabs>
          <w:tab w:val="left" w:pos="4935"/>
        </w:tabs>
        <w:spacing w:before="120"/>
        <w:ind w:firstLine="567"/>
        <w:jc w:val="both"/>
        <w:rPr>
          <w:rFonts w:ascii="Cambria" w:hAnsi="Cambria"/>
          <w:b/>
          <w:i/>
          <w:sz w:val="24"/>
          <w:szCs w:val="24"/>
          <w:u w:val="single"/>
        </w:rPr>
      </w:pPr>
      <w:r w:rsidRPr="008D346B">
        <w:rPr>
          <w:rFonts w:ascii="Cambria" w:hAnsi="Cambria"/>
          <w:b/>
          <w:i/>
          <w:sz w:val="24"/>
          <w:szCs w:val="24"/>
          <w:u w:val="single"/>
        </w:rPr>
        <w:t>Забележка:</w:t>
      </w:r>
    </w:p>
    <w:p w:rsidR="00C27983" w:rsidRDefault="008D346B" w:rsidP="008D346B">
      <w:pPr>
        <w:tabs>
          <w:tab w:val="left" w:pos="4935"/>
        </w:tabs>
        <w:ind w:firstLine="567"/>
        <w:jc w:val="both"/>
        <w:rPr>
          <w:rFonts w:ascii="Cambria" w:hAnsi="Cambria"/>
          <w:sz w:val="24"/>
          <w:szCs w:val="24"/>
        </w:rPr>
      </w:pPr>
      <w:r>
        <w:rPr>
          <w:rFonts w:ascii="Cambria" w:hAnsi="Cambria"/>
          <w:sz w:val="24"/>
          <w:szCs w:val="24"/>
        </w:rPr>
        <w:t xml:space="preserve">При повторно издаване на карта на почетно (нещатно) консулско длъжностно лице, моля необходимите документи да се подават към МВнР минимум </w:t>
      </w:r>
      <w:r w:rsidR="005836A5">
        <w:rPr>
          <w:rFonts w:ascii="Cambria" w:hAnsi="Cambria"/>
          <w:sz w:val="24"/>
          <w:szCs w:val="24"/>
        </w:rPr>
        <w:t>30</w:t>
      </w:r>
      <w:r>
        <w:rPr>
          <w:rFonts w:ascii="Cambria" w:hAnsi="Cambria"/>
          <w:sz w:val="24"/>
          <w:szCs w:val="24"/>
        </w:rPr>
        <w:t xml:space="preserve"> дни преди изтичане на старата карта.</w:t>
      </w:r>
      <w:r w:rsidR="00C27983" w:rsidRPr="00BD6804">
        <w:rPr>
          <w:rFonts w:ascii="Cambria" w:hAnsi="Cambria"/>
          <w:sz w:val="24"/>
          <w:szCs w:val="24"/>
        </w:rPr>
        <w:t xml:space="preserve"> </w:t>
      </w:r>
      <w:r w:rsidR="00C27983" w:rsidRPr="00AC57EE">
        <w:rPr>
          <w:rFonts w:ascii="Cambria" w:hAnsi="Cambria"/>
          <w:sz w:val="24"/>
          <w:szCs w:val="24"/>
        </w:rPr>
        <w:t xml:space="preserve">Картите подлежат на задължително връщане </w:t>
      </w:r>
      <w:r w:rsidR="00C27983">
        <w:rPr>
          <w:rFonts w:ascii="Cambria" w:hAnsi="Cambria"/>
          <w:sz w:val="24"/>
          <w:szCs w:val="24"/>
        </w:rPr>
        <w:t>в дирекция „Държавен протокол“ в МВнР при изтичане срока на тяхната валидност, както и</w:t>
      </w:r>
      <w:r w:rsidR="00C27983" w:rsidRPr="00AC57EE">
        <w:rPr>
          <w:rFonts w:ascii="Cambria" w:hAnsi="Cambria"/>
          <w:sz w:val="24"/>
          <w:szCs w:val="24"/>
        </w:rPr>
        <w:t xml:space="preserve"> при </w:t>
      </w:r>
      <w:r w:rsidR="00C27983">
        <w:rPr>
          <w:rFonts w:ascii="Cambria" w:hAnsi="Cambria"/>
          <w:sz w:val="24"/>
          <w:szCs w:val="24"/>
        </w:rPr>
        <w:t>преустановяване изпълнението на заеманата длъжност като почетно (нещатно) консулско длъжностно лице.</w:t>
      </w:r>
    </w:p>
    <w:p w:rsidR="00AC6F9C" w:rsidRPr="00AC57EE" w:rsidRDefault="00AC6F9C" w:rsidP="00C325AD">
      <w:pPr>
        <w:tabs>
          <w:tab w:val="left" w:pos="4935"/>
        </w:tabs>
        <w:spacing w:before="120"/>
        <w:jc w:val="both"/>
        <w:rPr>
          <w:rFonts w:ascii="Cambria" w:hAnsi="Cambria"/>
          <w:sz w:val="24"/>
          <w:szCs w:val="24"/>
        </w:rPr>
      </w:pPr>
    </w:p>
    <w:p w:rsidR="00C325AD" w:rsidRPr="00F90255" w:rsidRDefault="00F90255" w:rsidP="00F90255">
      <w:pPr>
        <w:tabs>
          <w:tab w:val="left" w:pos="4935"/>
        </w:tabs>
        <w:spacing w:before="120"/>
        <w:jc w:val="center"/>
        <w:rPr>
          <w:rStyle w:val="IntenseReference"/>
          <w:sz w:val="24"/>
          <w:szCs w:val="24"/>
        </w:rPr>
      </w:pPr>
      <w:bookmarkStart w:id="27" w:name="IV_Б_4"/>
      <w:r w:rsidRPr="00F90255">
        <w:rPr>
          <w:rStyle w:val="IntenseReference"/>
          <w:sz w:val="24"/>
          <w:szCs w:val="24"/>
        </w:rPr>
        <w:t>4.</w:t>
      </w:r>
      <w:r w:rsidR="00F43BE6" w:rsidRPr="00F90255">
        <w:rPr>
          <w:rStyle w:val="IntenseReference"/>
          <w:sz w:val="24"/>
          <w:szCs w:val="24"/>
        </w:rPr>
        <w:t>Ф</w:t>
      </w:r>
      <w:r w:rsidR="00C325AD" w:rsidRPr="00F90255">
        <w:rPr>
          <w:rStyle w:val="IntenseReference"/>
          <w:sz w:val="24"/>
          <w:szCs w:val="24"/>
        </w:rPr>
        <w:t>ормуляри</w:t>
      </w:r>
    </w:p>
    <w:bookmarkEnd w:id="27"/>
    <w:p w:rsidR="00C325AD" w:rsidRPr="00AC6F9C" w:rsidRDefault="00C325AD" w:rsidP="002125EE">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Формуляр за издаване на карта на чужденец, акредитира</w:t>
      </w:r>
      <w:r w:rsidR="00AC6F9C">
        <w:rPr>
          <w:rFonts w:ascii="Cambria" w:hAnsi="Cambria" w:cs="All Times New Roman"/>
          <w:sz w:val="24"/>
          <w:szCs w:val="24"/>
        </w:rPr>
        <w:t xml:space="preserve">н в Република България, </w:t>
      </w:r>
      <w:r w:rsidRPr="00AC57EE">
        <w:rPr>
          <w:rFonts w:ascii="Cambria" w:hAnsi="Cambria" w:cs="All Times New Roman"/>
          <w:sz w:val="24"/>
          <w:szCs w:val="24"/>
        </w:rPr>
        <w:t>формуляр за връщане на лична карта</w:t>
      </w:r>
      <w:r w:rsidR="00AC6F9C">
        <w:rPr>
          <w:rFonts w:ascii="Cambria" w:hAnsi="Cambria" w:cs="All Times New Roman"/>
          <w:sz w:val="24"/>
          <w:szCs w:val="24"/>
        </w:rPr>
        <w:t>, както и други</w:t>
      </w:r>
      <w:r w:rsidRPr="00AC57EE">
        <w:rPr>
          <w:rFonts w:ascii="Cambria" w:hAnsi="Cambria" w:cs="All Times New Roman"/>
          <w:sz w:val="24"/>
          <w:szCs w:val="24"/>
        </w:rPr>
        <w:t xml:space="preserve"> могат да бъд</w:t>
      </w:r>
      <w:r w:rsidR="002125EE" w:rsidRPr="00AC57EE">
        <w:rPr>
          <w:rFonts w:ascii="Cambria" w:hAnsi="Cambria" w:cs="All Times New Roman"/>
          <w:sz w:val="24"/>
          <w:szCs w:val="24"/>
        </w:rPr>
        <w:t xml:space="preserve">ат </w:t>
      </w:r>
      <w:r w:rsidR="002125EE" w:rsidRPr="00AC57EE">
        <w:rPr>
          <w:rFonts w:ascii="Cambria" w:hAnsi="Cambria" w:cs="All Times New Roman"/>
          <w:sz w:val="24"/>
          <w:szCs w:val="24"/>
        </w:rPr>
        <w:lastRenderedPageBreak/>
        <w:t xml:space="preserve">намерени </w:t>
      </w:r>
      <w:r w:rsidR="00AC6F9C">
        <w:rPr>
          <w:rFonts w:ascii="Cambria" w:hAnsi="Cambria" w:cs="All Times New Roman"/>
          <w:sz w:val="24"/>
          <w:szCs w:val="24"/>
        </w:rPr>
        <w:t>на интернет страницата на МВнР</w:t>
      </w:r>
      <w:r w:rsidR="002125EE" w:rsidRPr="00AC57EE">
        <w:rPr>
          <w:rFonts w:ascii="Cambria" w:hAnsi="Cambria" w:cs="All Times New Roman"/>
          <w:sz w:val="24"/>
          <w:szCs w:val="24"/>
        </w:rPr>
        <w:t xml:space="preserve"> </w:t>
      </w:r>
      <w:r w:rsidR="002125EE" w:rsidRPr="00AC6F9C">
        <w:rPr>
          <w:rFonts w:ascii="Cambria" w:hAnsi="Cambria" w:cs="All Times New Roman"/>
          <w:sz w:val="24"/>
          <w:szCs w:val="24"/>
        </w:rPr>
        <w:t>/секция „Актуално“-„Протоколен справочник“-„</w:t>
      </w:r>
      <w:hyperlink r:id="rId13" w:history="1">
        <w:r w:rsidR="002125EE" w:rsidRPr="00AC6F9C">
          <w:rPr>
            <w:rStyle w:val="Hyperlink"/>
            <w:rFonts w:ascii="Cambria" w:hAnsi="Cambria" w:cs="All Times New Roman"/>
            <w:sz w:val="24"/>
            <w:szCs w:val="24"/>
          </w:rPr>
          <w:t>Формуляри</w:t>
        </w:r>
      </w:hyperlink>
      <w:r w:rsidR="002125EE" w:rsidRPr="00AC6F9C">
        <w:rPr>
          <w:rFonts w:ascii="Cambria" w:hAnsi="Cambria" w:cs="All Times New Roman"/>
          <w:sz w:val="24"/>
          <w:szCs w:val="24"/>
        </w:rPr>
        <w:t>“/.</w:t>
      </w:r>
    </w:p>
    <w:p w:rsidR="00DD3C56" w:rsidRPr="00BD6804" w:rsidRDefault="00DD3C56" w:rsidP="00C325AD">
      <w:pPr>
        <w:tabs>
          <w:tab w:val="left" w:pos="4935"/>
        </w:tabs>
        <w:spacing w:before="120"/>
        <w:jc w:val="both"/>
        <w:rPr>
          <w:rFonts w:ascii="Cambria" w:hAnsi="Cambria" w:cs="All Times New Roman"/>
          <w:sz w:val="24"/>
          <w:szCs w:val="24"/>
        </w:rPr>
      </w:pPr>
    </w:p>
    <w:p w:rsidR="00DD3C56" w:rsidRPr="00BD6804" w:rsidRDefault="00DD3C56" w:rsidP="00C325AD">
      <w:pPr>
        <w:tabs>
          <w:tab w:val="left" w:pos="4935"/>
        </w:tabs>
        <w:spacing w:before="120"/>
        <w:jc w:val="both"/>
        <w:rPr>
          <w:rFonts w:ascii="Cambria" w:hAnsi="Cambria" w:cs="All Times New Roman"/>
          <w:sz w:val="24"/>
          <w:szCs w:val="24"/>
        </w:rPr>
      </w:pPr>
    </w:p>
    <w:p w:rsidR="00C325AD" w:rsidRPr="00080F25" w:rsidRDefault="001608E2" w:rsidP="00DD3C56">
      <w:pPr>
        <w:tabs>
          <w:tab w:val="left" w:pos="4935"/>
        </w:tabs>
        <w:spacing w:before="120"/>
        <w:jc w:val="center"/>
        <w:rPr>
          <w:rStyle w:val="IntenseEmphasis"/>
          <w:b/>
          <w:sz w:val="28"/>
          <w:szCs w:val="28"/>
          <w:u w:val="single"/>
        </w:rPr>
      </w:pPr>
      <w:r w:rsidRPr="00080F25">
        <w:rPr>
          <w:rStyle w:val="IntenseEmphasis"/>
          <w:b/>
          <w:sz w:val="28"/>
          <w:szCs w:val="28"/>
          <w:u w:val="single"/>
        </w:rPr>
        <w:t>В. П</w:t>
      </w:r>
      <w:r w:rsidR="00C325AD" w:rsidRPr="00080F25">
        <w:rPr>
          <w:rStyle w:val="IntenseEmphasis"/>
          <w:b/>
          <w:sz w:val="28"/>
          <w:szCs w:val="28"/>
          <w:u w:val="single"/>
        </w:rPr>
        <w:t>ривилегии и имунитети</w:t>
      </w:r>
    </w:p>
    <w:p w:rsidR="00C325AD" w:rsidRDefault="00C325AD" w:rsidP="002125EE">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Привилегиите, имунитетите и улесненията по Виенската конвенция за дипломатическите отношения и Виенската конвенция за консулските отношения се предоставят от страна на Република България на всички дипломатически и консулски представителства на чужди държави, акредитирани в Република България и на представителствата на международни (правителствени) организации в Република България, с които има сключени споразумения за предоставяне на привилегии и имунитети.</w:t>
      </w:r>
    </w:p>
    <w:p w:rsidR="0022062E" w:rsidRPr="00AC57EE" w:rsidRDefault="0022062E" w:rsidP="002125EE">
      <w:pPr>
        <w:tabs>
          <w:tab w:val="left" w:pos="4935"/>
        </w:tabs>
        <w:spacing w:before="120"/>
        <w:ind w:firstLine="567"/>
        <w:jc w:val="both"/>
        <w:rPr>
          <w:rFonts w:ascii="Cambria" w:hAnsi="Cambria" w:cs="All Times New Roman"/>
          <w:sz w:val="24"/>
          <w:szCs w:val="24"/>
        </w:rPr>
      </w:pPr>
      <w:r>
        <w:rPr>
          <w:rFonts w:ascii="Cambria" w:hAnsi="Cambria" w:cs="All Times New Roman"/>
          <w:sz w:val="24"/>
          <w:szCs w:val="24"/>
        </w:rPr>
        <w:t>Следвайки принципите на ВКДО, Дирекция „Държавен протокол“ напомня, че п</w:t>
      </w:r>
      <w:r w:rsidRPr="0022062E">
        <w:rPr>
          <w:rFonts w:ascii="Cambria" w:hAnsi="Cambria" w:cs="All Times New Roman"/>
          <w:sz w:val="24"/>
          <w:szCs w:val="24"/>
        </w:rPr>
        <w:t xml:space="preserve">ри контакт с българската администрация по въпроси, свързани с издаването на карти за пребиваване от МВнР, пропуски за достъп до зоните за сигурност на летище София, регистрация на моторни превозни средства, оформяне на митнически декларации и др., уважаемите мисии да се придържат към </w:t>
      </w:r>
      <w:r>
        <w:rPr>
          <w:rFonts w:ascii="Cambria" w:hAnsi="Cambria" w:cs="All Times New Roman"/>
          <w:sz w:val="24"/>
          <w:szCs w:val="24"/>
        </w:rPr>
        <w:t>тук разгледаните</w:t>
      </w:r>
      <w:r w:rsidRPr="0022062E">
        <w:rPr>
          <w:rFonts w:ascii="Cambria" w:hAnsi="Cambria" w:cs="All Times New Roman"/>
          <w:sz w:val="24"/>
          <w:szCs w:val="24"/>
        </w:rPr>
        <w:t xml:space="preserve"> процедури и да спазват субординацията при официалната си комуникация с български институции, съгласно чл. 41, т. 2 от Виенската конвенция за дипломатическите отношения (ВКДО) „всички официални работи с приемащата държава, възложени на представителството от изпращащата държава, се уреждат с Министерството на външните работи на приемащата държава или чрез негово посредничество, или пък с друго министерство, спрямо което има споразумение“.</w:t>
      </w:r>
    </w:p>
    <w:p w:rsidR="00DD3C56" w:rsidRDefault="00DD3C56" w:rsidP="002125EE">
      <w:pPr>
        <w:tabs>
          <w:tab w:val="left" w:pos="4935"/>
        </w:tabs>
        <w:spacing w:before="120"/>
        <w:ind w:firstLine="567"/>
        <w:jc w:val="both"/>
        <w:rPr>
          <w:rFonts w:ascii="Cambria" w:hAnsi="Cambria" w:cs="All Times New Roman"/>
          <w:sz w:val="24"/>
          <w:szCs w:val="24"/>
        </w:rPr>
      </w:pPr>
    </w:p>
    <w:p w:rsidR="00880963" w:rsidRDefault="00880963" w:rsidP="002125EE">
      <w:pPr>
        <w:tabs>
          <w:tab w:val="left" w:pos="4935"/>
        </w:tabs>
        <w:spacing w:before="120"/>
        <w:ind w:firstLine="567"/>
        <w:jc w:val="both"/>
        <w:rPr>
          <w:rFonts w:ascii="Cambria" w:hAnsi="Cambria" w:cs="All Times New Roman"/>
          <w:sz w:val="24"/>
          <w:szCs w:val="24"/>
        </w:rPr>
      </w:pPr>
    </w:p>
    <w:p w:rsidR="00F90255" w:rsidRDefault="00F90255" w:rsidP="00F90255">
      <w:pPr>
        <w:tabs>
          <w:tab w:val="left" w:pos="4935"/>
        </w:tabs>
        <w:spacing w:before="120"/>
        <w:jc w:val="center"/>
        <w:rPr>
          <w:rStyle w:val="IntenseReference"/>
          <w:sz w:val="24"/>
          <w:szCs w:val="24"/>
        </w:rPr>
      </w:pPr>
      <w:bookmarkStart w:id="28" w:name="IV_В_1"/>
      <w:r w:rsidRPr="00F90255">
        <w:rPr>
          <w:rStyle w:val="IntenseReference"/>
          <w:sz w:val="24"/>
          <w:szCs w:val="24"/>
        </w:rPr>
        <w:t>1.</w:t>
      </w:r>
      <w:r w:rsidR="002125EE" w:rsidRPr="00F90255">
        <w:rPr>
          <w:rStyle w:val="IntenseReference"/>
          <w:sz w:val="24"/>
          <w:szCs w:val="24"/>
        </w:rPr>
        <w:t>В</w:t>
      </w:r>
      <w:r>
        <w:rPr>
          <w:rStyle w:val="IntenseReference"/>
          <w:sz w:val="24"/>
          <w:szCs w:val="24"/>
        </w:rPr>
        <w:t>ъзстановяване на</w:t>
      </w:r>
    </w:p>
    <w:p w:rsidR="00C325AD" w:rsidRPr="00F90255" w:rsidRDefault="00C325AD" w:rsidP="00F90255">
      <w:pPr>
        <w:tabs>
          <w:tab w:val="left" w:pos="4935"/>
        </w:tabs>
        <w:spacing w:before="120"/>
        <w:jc w:val="center"/>
        <w:rPr>
          <w:rStyle w:val="IntenseReference"/>
          <w:sz w:val="24"/>
          <w:szCs w:val="24"/>
        </w:rPr>
      </w:pPr>
      <w:r w:rsidRPr="00F90255">
        <w:rPr>
          <w:rStyle w:val="IntenseReference"/>
          <w:sz w:val="24"/>
          <w:szCs w:val="24"/>
        </w:rPr>
        <w:t>данък върху добавената стойност и акциз</w:t>
      </w:r>
    </w:p>
    <w:bookmarkEnd w:id="28"/>
    <w:p w:rsidR="00C325AD" w:rsidRPr="00AC57EE" w:rsidRDefault="00C325AD" w:rsidP="002125EE">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 xml:space="preserve">Възстановяването на данък върху добавената стойност (ДДС) се извършва по реда   на Наредба № Н-14 за възстановяване на данък върху добавената стойност и акциз на дипломатически представителства, консулства, представителства на междуправителствени организации и членовете на техния персонал. </w:t>
      </w:r>
    </w:p>
    <w:p w:rsidR="00C325AD" w:rsidRPr="00AC57EE" w:rsidRDefault="00C325AD" w:rsidP="004A0747">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Право на възстановяване на данъка върху добавената стойност имат:</w:t>
      </w:r>
    </w:p>
    <w:p w:rsidR="00C325AD" w:rsidRPr="00AC57EE" w:rsidRDefault="00C325AD" w:rsidP="00C325AD">
      <w:pPr>
        <w:jc w:val="both"/>
        <w:rPr>
          <w:rFonts w:ascii="Cambria" w:hAnsi="Cambria"/>
          <w:sz w:val="24"/>
          <w:szCs w:val="24"/>
        </w:rPr>
      </w:pPr>
      <w:r w:rsidRPr="00AC57EE">
        <w:rPr>
          <w:rFonts w:ascii="Cambria" w:hAnsi="Cambria"/>
          <w:sz w:val="24"/>
          <w:szCs w:val="24"/>
        </w:rPr>
        <w:t xml:space="preserve">1. </w:t>
      </w:r>
      <w:r w:rsidRPr="00AC57EE">
        <w:rPr>
          <w:rFonts w:ascii="Cambria" w:hAnsi="Cambria"/>
          <w:b/>
          <w:sz w:val="24"/>
          <w:szCs w:val="24"/>
        </w:rPr>
        <w:t>Дипломатическите представителства</w:t>
      </w:r>
      <w:r w:rsidRPr="00AC57EE">
        <w:rPr>
          <w:rFonts w:ascii="Cambria" w:hAnsi="Cambria"/>
          <w:sz w:val="24"/>
          <w:szCs w:val="24"/>
        </w:rPr>
        <w:t xml:space="preserve"> на чужди държави и дипломатическите представителства на Република България в чужбина, установени по реда на  чл. 2 от Виенската конвенция за дипломатическите отношения;</w:t>
      </w:r>
    </w:p>
    <w:p w:rsidR="00C325AD" w:rsidRPr="00AC57EE" w:rsidRDefault="00C325AD" w:rsidP="00C325AD">
      <w:pPr>
        <w:jc w:val="both"/>
        <w:rPr>
          <w:rFonts w:ascii="Cambria" w:hAnsi="Cambria"/>
          <w:sz w:val="24"/>
          <w:szCs w:val="24"/>
        </w:rPr>
      </w:pPr>
      <w:r w:rsidRPr="00AC57EE">
        <w:rPr>
          <w:rFonts w:ascii="Cambria" w:hAnsi="Cambria"/>
          <w:sz w:val="24"/>
          <w:szCs w:val="24"/>
        </w:rPr>
        <w:t xml:space="preserve">2. </w:t>
      </w:r>
      <w:r w:rsidRPr="00AC57EE">
        <w:rPr>
          <w:rFonts w:ascii="Cambria" w:hAnsi="Cambria"/>
          <w:b/>
          <w:sz w:val="24"/>
          <w:szCs w:val="24"/>
        </w:rPr>
        <w:t xml:space="preserve">Консулствата </w:t>
      </w:r>
      <w:r w:rsidRPr="00AC57EE">
        <w:rPr>
          <w:rFonts w:ascii="Cambria" w:hAnsi="Cambria"/>
          <w:sz w:val="24"/>
          <w:szCs w:val="24"/>
        </w:rPr>
        <w:t>на чужди държави и консулствата на Република България в чужбина, които са установени по реда на чл.2 от Виенската конвенция за консулските отношения;</w:t>
      </w:r>
    </w:p>
    <w:p w:rsidR="00C325AD" w:rsidRPr="00AC57EE" w:rsidRDefault="00C325AD" w:rsidP="00C325AD">
      <w:pPr>
        <w:jc w:val="both"/>
        <w:rPr>
          <w:rFonts w:ascii="Cambria" w:hAnsi="Cambria"/>
          <w:sz w:val="24"/>
          <w:szCs w:val="24"/>
        </w:rPr>
      </w:pPr>
      <w:r w:rsidRPr="00AC57EE">
        <w:rPr>
          <w:rFonts w:ascii="Cambria" w:hAnsi="Cambria"/>
          <w:sz w:val="24"/>
          <w:szCs w:val="24"/>
        </w:rPr>
        <w:t xml:space="preserve">3. </w:t>
      </w:r>
      <w:r w:rsidRPr="00AC57EE">
        <w:rPr>
          <w:rFonts w:ascii="Cambria" w:hAnsi="Cambria"/>
          <w:b/>
          <w:sz w:val="24"/>
          <w:szCs w:val="24"/>
        </w:rPr>
        <w:t>Представителствата на междуправителствени организации</w:t>
      </w:r>
      <w:r w:rsidRPr="00AC57EE">
        <w:rPr>
          <w:rFonts w:ascii="Cambria" w:hAnsi="Cambria"/>
          <w:sz w:val="24"/>
          <w:szCs w:val="24"/>
        </w:rPr>
        <w:t>, които са установени на територията на Република България по силата на международен договор, сключен от Република България със съответната организация и постоянните представителства на Република България към международни организации в чужбина;</w:t>
      </w:r>
    </w:p>
    <w:p w:rsidR="00C325AD" w:rsidRPr="00AC57EE" w:rsidRDefault="00C325AD" w:rsidP="00C325AD">
      <w:pPr>
        <w:jc w:val="both"/>
        <w:rPr>
          <w:rFonts w:ascii="Cambria" w:hAnsi="Cambria"/>
          <w:sz w:val="24"/>
          <w:szCs w:val="24"/>
        </w:rPr>
      </w:pPr>
      <w:r w:rsidRPr="00AC57EE">
        <w:rPr>
          <w:rFonts w:ascii="Cambria" w:hAnsi="Cambria"/>
          <w:sz w:val="24"/>
          <w:szCs w:val="24"/>
        </w:rPr>
        <w:t xml:space="preserve">4. </w:t>
      </w:r>
      <w:r w:rsidRPr="00AC57EE">
        <w:rPr>
          <w:rFonts w:ascii="Cambria" w:hAnsi="Cambria"/>
          <w:b/>
          <w:sz w:val="24"/>
          <w:szCs w:val="24"/>
        </w:rPr>
        <w:t>Членовете на дипломатическия персонал</w:t>
      </w:r>
      <w:r w:rsidRPr="00AC57EE">
        <w:rPr>
          <w:rFonts w:ascii="Cambria" w:hAnsi="Cambria"/>
          <w:sz w:val="24"/>
          <w:szCs w:val="24"/>
        </w:rPr>
        <w:t xml:space="preserve">, така както са определени в </w:t>
      </w:r>
      <w:r w:rsidRPr="00AC57EE">
        <w:rPr>
          <w:rStyle w:val="Hyperlink"/>
          <w:rFonts w:ascii="Cambria" w:hAnsi="Cambria"/>
          <w:bCs/>
          <w:color w:val="auto"/>
          <w:sz w:val="24"/>
          <w:szCs w:val="24"/>
          <w:u w:val="none"/>
        </w:rPr>
        <w:t>чл. 1, буква "d" от Виенската конвенция за дипломатическите отношения</w:t>
      </w:r>
      <w:r w:rsidRPr="00AC57EE">
        <w:rPr>
          <w:rFonts w:ascii="Cambria" w:hAnsi="Cambria"/>
          <w:sz w:val="24"/>
          <w:szCs w:val="24"/>
        </w:rPr>
        <w:t>;</w:t>
      </w:r>
    </w:p>
    <w:p w:rsidR="00C325AD" w:rsidRPr="00AC57EE" w:rsidRDefault="00C325AD" w:rsidP="00C325AD">
      <w:pPr>
        <w:jc w:val="both"/>
        <w:rPr>
          <w:rFonts w:ascii="Cambria" w:hAnsi="Cambria"/>
          <w:sz w:val="24"/>
          <w:szCs w:val="24"/>
        </w:rPr>
      </w:pPr>
      <w:r w:rsidRPr="00AC57EE">
        <w:rPr>
          <w:rFonts w:ascii="Cambria" w:hAnsi="Cambria"/>
          <w:sz w:val="24"/>
          <w:szCs w:val="24"/>
        </w:rPr>
        <w:lastRenderedPageBreak/>
        <w:t xml:space="preserve">5. </w:t>
      </w:r>
      <w:r w:rsidRPr="00AC57EE">
        <w:rPr>
          <w:rFonts w:ascii="Cambria" w:hAnsi="Cambria"/>
          <w:b/>
          <w:sz w:val="24"/>
          <w:szCs w:val="24"/>
        </w:rPr>
        <w:t>Консулските длъжностни лица</w:t>
      </w:r>
      <w:r w:rsidRPr="00AC57EE">
        <w:rPr>
          <w:rFonts w:ascii="Cambria" w:hAnsi="Cambria"/>
          <w:sz w:val="24"/>
          <w:szCs w:val="24"/>
        </w:rPr>
        <w:t xml:space="preserve">, така както са определени в </w:t>
      </w:r>
      <w:r w:rsidRPr="00AC57EE">
        <w:rPr>
          <w:rStyle w:val="Hyperlink"/>
          <w:rFonts w:ascii="Cambria" w:hAnsi="Cambria"/>
          <w:bCs/>
          <w:color w:val="auto"/>
          <w:sz w:val="24"/>
          <w:szCs w:val="24"/>
          <w:u w:val="none"/>
        </w:rPr>
        <w:t>чл. 1, буква "d" от Виенската конвенция за консулските отношения</w:t>
      </w:r>
      <w:r w:rsidRPr="00AC57EE">
        <w:rPr>
          <w:rFonts w:ascii="Cambria" w:hAnsi="Cambria"/>
          <w:sz w:val="24"/>
          <w:szCs w:val="24"/>
        </w:rPr>
        <w:t>;</w:t>
      </w:r>
    </w:p>
    <w:p w:rsidR="00C325AD" w:rsidRPr="00AC57EE" w:rsidRDefault="00C325AD" w:rsidP="00C325AD">
      <w:pPr>
        <w:jc w:val="both"/>
        <w:rPr>
          <w:rFonts w:ascii="Cambria" w:hAnsi="Cambria"/>
          <w:sz w:val="24"/>
          <w:szCs w:val="24"/>
        </w:rPr>
      </w:pPr>
      <w:r w:rsidRPr="00AC57EE">
        <w:rPr>
          <w:rFonts w:ascii="Cambria" w:hAnsi="Cambria"/>
          <w:sz w:val="24"/>
          <w:szCs w:val="24"/>
        </w:rPr>
        <w:t xml:space="preserve">6. </w:t>
      </w:r>
      <w:r w:rsidRPr="00AC57EE">
        <w:rPr>
          <w:rFonts w:ascii="Cambria" w:hAnsi="Cambria"/>
          <w:b/>
          <w:sz w:val="24"/>
          <w:szCs w:val="24"/>
        </w:rPr>
        <w:t>Членовете на персонала на представителствата</w:t>
      </w:r>
      <w:r w:rsidRPr="00AC57EE">
        <w:rPr>
          <w:rFonts w:ascii="Cambria" w:hAnsi="Cambria"/>
          <w:sz w:val="24"/>
          <w:szCs w:val="24"/>
        </w:rPr>
        <w:t xml:space="preserve"> на междуправителствените организации по т. 3, приравнени към тези от т. 4;</w:t>
      </w:r>
    </w:p>
    <w:p w:rsidR="00C325AD" w:rsidRPr="00AC57EE" w:rsidRDefault="00C325AD" w:rsidP="00C325AD">
      <w:pPr>
        <w:jc w:val="both"/>
        <w:rPr>
          <w:rFonts w:ascii="Cambria" w:hAnsi="Cambria"/>
          <w:sz w:val="24"/>
          <w:szCs w:val="24"/>
        </w:rPr>
      </w:pPr>
      <w:r w:rsidRPr="00AC57EE">
        <w:rPr>
          <w:rFonts w:ascii="Cambria" w:hAnsi="Cambria"/>
          <w:sz w:val="24"/>
          <w:szCs w:val="24"/>
        </w:rPr>
        <w:t xml:space="preserve">7. </w:t>
      </w:r>
      <w:r w:rsidRPr="00AC57EE">
        <w:rPr>
          <w:rFonts w:ascii="Cambria" w:hAnsi="Cambria"/>
          <w:b/>
          <w:sz w:val="24"/>
          <w:szCs w:val="24"/>
        </w:rPr>
        <w:t>Членовете на административно-техническия персонал</w:t>
      </w:r>
      <w:r w:rsidRPr="00AC57EE">
        <w:rPr>
          <w:rFonts w:ascii="Cambria" w:hAnsi="Cambria"/>
          <w:sz w:val="24"/>
          <w:szCs w:val="24"/>
        </w:rPr>
        <w:t xml:space="preserve">, определени в </w:t>
      </w:r>
      <w:r w:rsidRPr="00AC57EE">
        <w:rPr>
          <w:rStyle w:val="Hyperlink"/>
          <w:rFonts w:ascii="Cambria" w:hAnsi="Cambria"/>
          <w:bCs/>
          <w:color w:val="auto"/>
          <w:sz w:val="24"/>
          <w:szCs w:val="24"/>
          <w:u w:val="none"/>
        </w:rPr>
        <w:t>чл. 1, буква "f" от Виенската конвенция за дипломатическите отношения</w:t>
      </w:r>
      <w:r w:rsidRPr="00AC57EE">
        <w:rPr>
          <w:rFonts w:ascii="Cambria" w:hAnsi="Cambria"/>
          <w:sz w:val="24"/>
          <w:szCs w:val="24"/>
        </w:rPr>
        <w:t xml:space="preserve"> и </w:t>
      </w:r>
      <w:r w:rsidRPr="00AC57EE">
        <w:rPr>
          <w:rStyle w:val="Hyperlink"/>
          <w:rFonts w:ascii="Cambria" w:hAnsi="Cambria"/>
          <w:bCs/>
          <w:color w:val="auto"/>
          <w:sz w:val="24"/>
          <w:szCs w:val="24"/>
          <w:u w:val="none"/>
        </w:rPr>
        <w:t>чл. 1, буква "e" от Виенската конвенция за консулските отношения</w:t>
      </w:r>
      <w:r w:rsidRPr="00AC57EE">
        <w:rPr>
          <w:rFonts w:ascii="Cambria" w:hAnsi="Cambria"/>
          <w:sz w:val="24"/>
          <w:szCs w:val="24"/>
        </w:rPr>
        <w:t>. Възстановяването в тези случаи се осъществява в рамките на стоките, посочени по-долу в отделен ред, при спазване на принципа на реципрочността.</w:t>
      </w:r>
    </w:p>
    <w:p w:rsidR="00C325AD" w:rsidRPr="00AC57EE" w:rsidRDefault="00C325AD" w:rsidP="004A0747">
      <w:pPr>
        <w:spacing w:before="240"/>
        <w:ind w:firstLine="567"/>
        <w:jc w:val="both"/>
        <w:rPr>
          <w:rFonts w:ascii="Cambria" w:hAnsi="Cambria"/>
          <w:sz w:val="24"/>
          <w:szCs w:val="24"/>
        </w:rPr>
      </w:pPr>
      <w:r w:rsidRPr="00AC57EE">
        <w:rPr>
          <w:rFonts w:ascii="Cambria" w:hAnsi="Cambria"/>
          <w:sz w:val="24"/>
          <w:szCs w:val="24"/>
        </w:rPr>
        <w:t xml:space="preserve">Разпоредбите за възстановяване на данъка върху добавената стойност и акциза  </w:t>
      </w:r>
      <w:r w:rsidRPr="00AC57EE">
        <w:rPr>
          <w:rFonts w:ascii="Cambria" w:hAnsi="Cambria"/>
          <w:b/>
          <w:sz w:val="24"/>
          <w:szCs w:val="24"/>
        </w:rPr>
        <w:t>не се прилагат</w:t>
      </w:r>
      <w:r w:rsidRPr="00AC57EE">
        <w:rPr>
          <w:rFonts w:ascii="Cambria" w:hAnsi="Cambria"/>
          <w:sz w:val="24"/>
          <w:szCs w:val="24"/>
        </w:rPr>
        <w:t xml:space="preserve"> за лицата по т. 4, 5, 6 и 7, които са:</w:t>
      </w:r>
    </w:p>
    <w:p w:rsidR="002125EE" w:rsidRPr="00AC57EE" w:rsidRDefault="00C325AD" w:rsidP="00AA4A1D">
      <w:pPr>
        <w:pStyle w:val="ListParagraph"/>
        <w:widowControl w:val="0"/>
        <w:numPr>
          <w:ilvl w:val="0"/>
          <w:numId w:val="15"/>
        </w:numPr>
        <w:jc w:val="both"/>
        <w:rPr>
          <w:rFonts w:ascii="Cambria" w:hAnsi="Cambria" w:cs="All Times New Roman"/>
          <w:sz w:val="24"/>
          <w:szCs w:val="24"/>
        </w:rPr>
      </w:pPr>
      <w:r w:rsidRPr="00AC57EE">
        <w:rPr>
          <w:rFonts w:ascii="Cambria" w:hAnsi="Cambria"/>
          <w:sz w:val="24"/>
          <w:szCs w:val="24"/>
        </w:rPr>
        <w:t>български граждани;</w:t>
      </w:r>
    </w:p>
    <w:p w:rsidR="002125EE"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sz w:val="24"/>
          <w:szCs w:val="24"/>
        </w:rPr>
        <w:t>лица с постоянно пребиваване в Република България;</w:t>
      </w:r>
    </w:p>
    <w:p w:rsidR="002125EE"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sz w:val="24"/>
          <w:szCs w:val="24"/>
        </w:rPr>
        <w:t>лица с двойно гражданство, едното от които е българско;</w:t>
      </w:r>
    </w:p>
    <w:p w:rsidR="00C325AD"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sz w:val="24"/>
          <w:szCs w:val="24"/>
        </w:rPr>
        <w:t>почетни консулски длъжностни лица.</w:t>
      </w:r>
    </w:p>
    <w:p w:rsidR="00C325AD" w:rsidRPr="00AC57EE" w:rsidRDefault="00C325AD" w:rsidP="004A0747">
      <w:pPr>
        <w:spacing w:before="240"/>
        <w:ind w:firstLine="567"/>
        <w:jc w:val="both"/>
        <w:rPr>
          <w:rFonts w:ascii="Cambria" w:hAnsi="Cambria"/>
          <w:sz w:val="24"/>
          <w:szCs w:val="24"/>
        </w:rPr>
      </w:pPr>
      <w:r w:rsidRPr="00AC57EE">
        <w:rPr>
          <w:rFonts w:ascii="Cambria" w:hAnsi="Cambria"/>
          <w:b/>
          <w:sz w:val="24"/>
          <w:szCs w:val="24"/>
        </w:rPr>
        <w:t>Дипломатическите представителства, консулствата и представителствата на междуправителствените организации</w:t>
      </w:r>
      <w:r w:rsidRPr="00AC57EE">
        <w:rPr>
          <w:rFonts w:ascii="Cambria" w:hAnsi="Cambria"/>
          <w:sz w:val="24"/>
          <w:szCs w:val="24"/>
        </w:rPr>
        <w:t xml:space="preserve"> имат право на възстановяване на данъка върху добавената стойност и акциза за закупени и ползвани от тях </w:t>
      </w:r>
      <w:r w:rsidRPr="00AC57EE">
        <w:rPr>
          <w:rFonts w:ascii="Cambria" w:hAnsi="Cambria"/>
          <w:b/>
          <w:sz w:val="24"/>
          <w:szCs w:val="24"/>
        </w:rPr>
        <w:t>стоки и услуги</w:t>
      </w:r>
      <w:r w:rsidRPr="00AC57EE">
        <w:rPr>
          <w:rFonts w:ascii="Cambria" w:hAnsi="Cambria"/>
          <w:sz w:val="24"/>
          <w:szCs w:val="24"/>
        </w:rPr>
        <w:t>, необходими за дейността им, както следва:</w:t>
      </w:r>
    </w:p>
    <w:p w:rsidR="00C325AD" w:rsidRPr="00AC57EE" w:rsidRDefault="00C325AD" w:rsidP="00C325AD">
      <w:pPr>
        <w:jc w:val="both"/>
        <w:rPr>
          <w:rFonts w:ascii="Cambria" w:hAnsi="Cambria"/>
          <w:sz w:val="24"/>
          <w:szCs w:val="24"/>
        </w:rPr>
      </w:pPr>
      <w:r w:rsidRPr="00AC57EE">
        <w:rPr>
          <w:rFonts w:ascii="Cambria" w:hAnsi="Cambria"/>
          <w:sz w:val="24"/>
          <w:szCs w:val="24"/>
        </w:rPr>
        <w:t>1. леки автомобили и мотоциклети (с изключение на ремонта и резервните части за тях); броят на автомобилите не може да надхвърля общо броя на членовете на дипломатическия персонал, като може да се променя на принципа на реципрочност, по преценка на Министерството на външните работи;</w:t>
      </w:r>
    </w:p>
    <w:p w:rsidR="00C325AD" w:rsidRPr="00AC57EE" w:rsidRDefault="00C325AD" w:rsidP="00C325AD">
      <w:pPr>
        <w:jc w:val="both"/>
        <w:rPr>
          <w:rFonts w:ascii="Cambria" w:hAnsi="Cambria"/>
          <w:sz w:val="24"/>
          <w:szCs w:val="24"/>
        </w:rPr>
      </w:pPr>
      <w:r w:rsidRPr="00AC57EE">
        <w:rPr>
          <w:rFonts w:ascii="Cambria" w:hAnsi="Cambria"/>
          <w:sz w:val="24"/>
          <w:szCs w:val="24"/>
        </w:rPr>
        <w:t>2. мебели и стоки за обзавеждане и оборудване, санитарно-хигиенни материали;</w:t>
      </w:r>
    </w:p>
    <w:p w:rsidR="00C325AD" w:rsidRPr="00AC57EE" w:rsidRDefault="00C325AD" w:rsidP="00C325AD">
      <w:pPr>
        <w:jc w:val="both"/>
        <w:rPr>
          <w:rFonts w:ascii="Cambria" w:hAnsi="Cambria"/>
          <w:sz w:val="24"/>
          <w:szCs w:val="24"/>
        </w:rPr>
      </w:pPr>
      <w:r w:rsidRPr="00AC57EE">
        <w:rPr>
          <w:rFonts w:ascii="Cambria" w:hAnsi="Cambria"/>
          <w:sz w:val="24"/>
          <w:szCs w:val="24"/>
        </w:rPr>
        <w:t xml:space="preserve">3. електроуреди за бита само от следните видове: хладилна и топлинна техника, кухненски печки, перални и миялни машини, кухненски </w:t>
      </w:r>
      <w:proofErr w:type="spellStart"/>
      <w:r w:rsidRPr="00AC57EE">
        <w:rPr>
          <w:rFonts w:ascii="Cambria" w:hAnsi="Cambria"/>
          <w:sz w:val="24"/>
          <w:szCs w:val="24"/>
        </w:rPr>
        <w:t>абсорбатори</w:t>
      </w:r>
      <w:proofErr w:type="spellEnd"/>
      <w:r w:rsidRPr="00AC57EE">
        <w:rPr>
          <w:rFonts w:ascii="Cambria" w:hAnsi="Cambria"/>
          <w:sz w:val="24"/>
          <w:szCs w:val="24"/>
        </w:rPr>
        <w:t>, кафе-машини, охладители за вода, прахосмукачки и климатична техника;</w:t>
      </w:r>
    </w:p>
    <w:p w:rsidR="00C325AD" w:rsidRPr="00AC57EE" w:rsidRDefault="00C325AD" w:rsidP="00C325AD">
      <w:pPr>
        <w:jc w:val="both"/>
        <w:rPr>
          <w:rFonts w:ascii="Cambria" w:hAnsi="Cambria"/>
          <w:sz w:val="24"/>
          <w:szCs w:val="24"/>
        </w:rPr>
      </w:pPr>
      <w:r w:rsidRPr="00AC57EE">
        <w:rPr>
          <w:rFonts w:ascii="Cambria" w:hAnsi="Cambria"/>
          <w:sz w:val="24"/>
          <w:szCs w:val="24"/>
        </w:rPr>
        <w:t>4. строителни материали и услуги, необходими за изграждане и поддържане на сградите и прилежащите терени (градини) или наема за такива на представителството или консулството,  на резиденцията на ръководителя им,  както и за закупуването на сградите и прилежащите терени (градини) за представителство или консулство или за резиденция на ръководителя им;</w:t>
      </w:r>
    </w:p>
    <w:p w:rsidR="00C325AD" w:rsidRPr="00AC57EE" w:rsidRDefault="00C325AD" w:rsidP="00C325AD">
      <w:pPr>
        <w:jc w:val="both"/>
        <w:rPr>
          <w:rFonts w:ascii="Cambria" w:hAnsi="Cambria"/>
          <w:sz w:val="24"/>
          <w:szCs w:val="24"/>
        </w:rPr>
      </w:pPr>
      <w:r w:rsidRPr="00AC57EE">
        <w:rPr>
          <w:rFonts w:ascii="Cambria" w:hAnsi="Cambria"/>
          <w:sz w:val="24"/>
          <w:szCs w:val="24"/>
        </w:rPr>
        <w:t xml:space="preserve">5. аудио- и визуална техника, </w:t>
      </w:r>
      <w:proofErr w:type="spellStart"/>
      <w:r w:rsidRPr="00AC57EE">
        <w:rPr>
          <w:rFonts w:ascii="Cambria" w:hAnsi="Cambria"/>
          <w:sz w:val="24"/>
          <w:szCs w:val="24"/>
        </w:rPr>
        <w:t>офисоборудване</w:t>
      </w:r>
      <w:proofErr w:type="spellEnd"/>
      <w:r w:rsidRPr="00AC57EE">
        <w:rPr>
          <w:rFonts w:ascii="Cambria" w:hAnsi="Cambria"/>
          <w:sz w:val="24"/>
          <w:szCs w:val="24"/>
        </w:rPr>
        <w:t xml:space="preserve"> и </w:t>
      </w:r>
      <w:proofErr w:type="spellStart"/>
      <w:r w:rsidRPr="00AC57EE">
        <w:rPr>
          <w:rFonts w:ascii="Cambria" w:hAnsi="Cambria"/>
          <w:sz w:val="24"/>
          <w:szCs w:val="24"/>
        </w:rPr>
        <w:t>офистехника</w:t>
      </w:r>
      <w:proofErr w:type="spellEnd"/>
      <w:r w:rsidRPr="00AC57EE">
        <w:rPr>
          <w:rFonts w:ascii="Cambria" w:hAnsi="Cambria"/>
          <w:sz w:val="24"/>
          <w:szCs w:val="24"/>
        </w:rPr>
        <w:t>, охранителна техника и охранителни услуги, консумативи и канцеларски материали, телефонна и телекомуникационна техника, ремонт и поддръжка на техниката;</w:t>
      </w:r>
    </w:p>
    <w:p w:rsidR="00C325AD" w:rsidRPr="00AC57EE" w:rsidRDefault="00C325AD" w:rsidP="00C325AD">
      <w:pPr>
        <w:jc w:val="both"/>
        <w:rPr>
          <w:rFonts w:ascii="Cambria" w:hAnsi="Cambria"/>
          <w:sz w:val="24"/>
          <w:szCs w:val="24"/>
        </w:rPr>
      </w:pPr>
      <w:r w:rsidRPr="00AC57EE">
        <w:rPr>
          <w:rFonts w:ascii="Cambria" w:hAnsi="Cambria"/>
          <w:sz w:val="24"/>
          <w:szCs w:val="24"/>
        </w:rPr>
        <w:t>6. телефонни услуги, електроенергия и топлинна енергия, вода, горива за локални топлофикационни инсталации, абонаменти за български периодични издания и за интернет услуги;</w:t>
      </w:r>
    </w:p>
    <w:p w:rsidR="00C325AD" w:rsidRPr="00AC57EE" w:rsidRDefault="00C325AD" w:rsidP="00C325AD">
      <w:pPr>
        <w:jc w:val="both"/>
        <w:rPr>
          <w:rFonts w:ascii="Cambria" w:hAnsi="Cambria"/>
          <w:sz w:val="24"/>
          <w:szCs w:val="24"/>
        </w:rPr>
      </w:pPr>
      <w:r w:rsidRPr="00AC57EE">
        <w:rPr>
          <w:rFonts w:ascii="Cambria" w:hAnsi="Cambria"/>
          <w:sz w:val="24"/>
          <w:szCs w:val="24"/>
        </w:rPr>
        <w:t>7. хотелски услуги за временно настаняване на новодошли дипломати - само за нощувки, но за не повече от 20 нощувки;</w:t>
      </w:r>
    </w:p>
    <w:p w:rsidR="00C325AD" w:rsidRPr="00AC57EE" w:rsidRDefault="00C325AD" w:rsidP="00C325AD">
      <w:pPr>
        <w:jc w:val="both"/>
        <w:rPr>
          <w:rFonts w:ascii="Cambria" w:hAnsi="Cambria"/>
          <w:sz w:val="24"/>
          <w:szCs w:val="24"/>
        </w:rPr>
      </w:pPr>
      <w:r w:rsidRPr="00AC57EE">
        <w:rPr>
          <w:rFonts w:ascii="Cambria" w:hAnsi="Cambria"/>
          <w:sz w:val="24"/>
          <w:szCs w:val="24"/>
        </w:rPr>
        <w:t>8. течни горива: до 300 л бензин или 250 л дизелово гориво на календарен месец за всеки служебен автомобил по т. 1 с регистрация "С" или "СС".</w:t>
      </w:r>
    </w:p>
    <w:p w:rsidR="00C325AD" w:rsidRPr="00AC57EE" w:rsidRDefault="00C325AD" w:rsidP="004A0747">
      <w:pPr>
        <w:spacing w:before="240"/>
        <w:ind w:firstLine="567"/>
        <w:jc w:val="both"/>
        <w:rPr>
          <w:rFonts w:ascii="Cambria" w:hAnsi="Cambria"/>
          <w:sz w:val="24"/>
          <w:szCs w:val="24"/>
        </w:rPr>
      </w:pPr>
      <w:r w:rsidRPr="00AC57EE">
        <w:rPr>
          <w:rFonts w:ascii="Cambria" w:hAnsi="Cambria"/>
          <w:b/>
          <w:sz w:val="24"/>
          <w:szCs w:val="24"/>
        </w:rPr>
        <w:t>Членовете на дипломатическия персонал, консулските длъжностни лица, членовете на персонала на междуправителствените организации, които имат дипломатически статут и членовете на административно-техническия персонал</w:t>
      </w:r>
      <w:r w:rsidRPr="00AC57EE">
        <w:rPr>
          <w:rFonts w:ascii="Cambria" w:hAnsi="Cambria"/>
          <w:sz w:val="24"/>
          <w:szCs w:val="24"/>
        </w:rPr>
        <w:t xml:space="preserve"> </w:t>
      </w:r>
      <w:r w:rsidRPr="00AC57EE">
        <w:rPr>
          <w:rFonts w:ascii="Cambria" w:hAnsi="Cambria"/>
          <w:b/>
          <w:sz w:val="24"/>
          <w:szCs w:val="24"/>
        </w:rPr>
        <w:t>на представителствата</w:t>
      </w:r>
      <w:r w:rsidRPr="00AC57EE">
        <w:rPr>
          <w:rFonts w:ascii="Cambria" w:hAnsi="Cambria"/>
          <w:sz w:val="24"/>
          <w:szCs w:val="24"/>
        </w:rPr>
        <w:t xml:space="preserve"> имат право на възстановяване на данъка върху </w:t>
      </w:r>
      <w:r w:rsidRPr="00AC57EE">
        <w:rPr>
          <w:rFonts w:ascii="Cambria" w:hAnsi="Cambria"/>
          <w:sz w:val="24"/>
          <w:szCs w:val="24"/>
        </w:rPr>
        <w:lastRenderedPageBreak/>
        <w:t xml:space="preserve">добавената стойност и акциза за закупени и ползвани от тях </w:t>
      </w:r>
      <w:r w:rsidRPr="00AC57EE">
        <w:rPr>
          <w:rFonts w:ascii="Cambria" w:hAnsi="Cambria"/>
          <w:b/>
          <w:sz w:val="24"/>
          <w:szCs w:val="24"/>
        </w:rPr>
        <w:t>стоки и услуги</w:t>
      </w:r>
      <w:r w:rsidRPr="00AC57EE">
        <w:rPr>
          <w:rFonts w:ascii="Cambria" w:hAnsi="Cambria"/>
          <w:sz w:val="24"/>
          <w:szCs w:val="24"/>
        </w:rPr>
        <w:t>, както следва:</w:t>
      </w:r>
    </w:p>
    <w:p w:rsidR="00C325AD" w:rsidRPr="00AC57EE" w:rsidRDefault="00C325AD" w:rsidP="00C325AD">
      <w:pPr>
        <w:jc w:val="both"/>
        <w:rPr>
          <w:rFonts w:ascii="Cambria" w:hAnsi="Cambria"/>
          <w:sz w:val="24"/>
          <w:szCs w:val="24"/>
        </w:rPr>
      </w:pPr>
      <w:r w:rsidRPr="00AC57EE">
        <w:rPr>
          <w:rFonts w:ascii="Cambria" w:hAnsi="Cambria"/>
          <w:sz w:val="24"/>
          <w:szCs w:val="24"/>
        </w:rPr>
        <w:t xml:space="preserve">1. за леки автомобили и мотоциклети, с изключение на ремонта, допълнителното оборудване и резервните части за тях - </w:t>
      </w:r>
      <w:r w:rsidRPr="00AC57EE">
        <w:rPr>
          <w:rFonts w:ascii="Cambria" w:hAnsi="Cambria"/>
          <w:b/>
          <w:sz w:val="24"/>
          <w:szCs w:val="24"/>
        </w:rPr>
        <w:t>едно превозно средство</w:t>
      </w:r>
      <w:r w:rsidRPr="00AC57EE">
        <w:rPr>
          <w:rFonts w:ascii="Cambria" w:hAnsi="Cambria"/>
          <w:sz w:val="24"/>
          <w:szCs w:val="24"/>
        </w:rPr>
        <w:t xml:space="preserve"> за лично ползване за </w:t>
      </w:r>
      <w:r w:rsidRPr="00AC57EE">
        <w:rPr>
          <w:rFonts w:ascii="Cambria" w:hAnsi="Cambria"/>
          <w:b/>
          <w:sz w:val="24"/>
          <w:szCs w:val="24"/>
        </w:rPr>
        <w:t>несемейни</w:t>
      </w:r>
      <w:r w:rsidRPr="00AC57EE">
        <w:rPr>
          <w:rFonts w:ascii="Cambria" w:hAnsi="Cambria"/>
          <w:sz w:val="24"/>
          <w:szCs w:val="24"/>
        </w:rPr>
        <w:t xml:space="preserve"> и </w:t>
      </w:r>
      <w:r w:rsidRPr="00AC57EE">
        <w:rPr>
          <w:rFonts w:ascii="Cambria" w:hAnsi="Cambria"/>
          <w:b/>
          <w:sz w:val="24"/>
          <w:szCs w:val="24"/>
        </w:rPr>
        <w:t>две превозни средства за семейни лица;</w:t>
      </w:r>
    </w:p>
    <w:p w:rsidR="00C325AD" w:rsidRPr="00AC57EE" w:rsidRDefault="00C325AD" w:rsidP="00C325AD">
      <w:pPr>
        <w:jc w:val="both"/>
        <w:rPr>
          <w:rFonts w:ascii="Cambria" w:hAnsi="Cambria"/>
          <w:sz w:val="24"/>
          <w:szCs w:val="24"/>
        </w:rPr>
      </w:pPr>
      <w:r w:rsidRPr="00AC57EE">
        <w:rPr>
          <w:rFonts w:ascii="Cambria" w:hAnsi="Cambria"/>
          <w:sz w:val="24"/>
          <w:szCs w:val="24"/>
        </w:rPr>
        <w:t>2. мебели за еднократно обзавеждане на едно жилище, закупени до 12 месеца от датата на встъпване в длъжност;</w:t>
      </w:r>
    </w:p>
    <w:p w:rsidR="00C325AD" w:rsidRPr="00AC57EE" w:rsidRDefault="00C325AD" w:rsidP="00C325AD">
      <w:pPr>
        <w:jc w:val="both"/>
        <w:rPr>
          <w:rFonts w:ascii="Cambria" w:hAnsi="Cambria"/>
          <w:sz w:val="24"/>
          <w:szCs w:val="24"/>
        </w:rPr>
      </w:pPr>
      <w:r w:rsidRPr="00AC57EE">
        <w:rPr>
          <w:rFonts w:ascii="Cambria" w:hAnsi="Cambria"/>
          <w:sz w:val="24"/>
          <w:szCs w:val="24"/>
        </w:rPr>
        <w:t xml:space="preserve">3. електроуреди за бита само от следните видове: хладилник, кухненска печка, фризер, пералня и миялна машина, </w:t>
      </w:r>
      <w:proofErr w:type="spellStart"/>
      <w:r w:rsidRPr="00AC57EE">
        <w:rPr>
          <w:rFonts w:ascii="Cambria" w:hAnsi="Cambria"/>
          <w:sz w:val="24"/>
          <w:szCs w:val="24"/>
        </w:rPr>
        <w:t>абсорбатор</w:t>
      </w:r>
      <w:proofErr w:type="spellEnd"/>
      <w:r w:rsidRPr="00AC57EE">
        <w:rPr>
          <w:rFonts w:ascii="Cambria" w:hAnsi="Cambria"/>
          <w:sz w:val="24"/>
          <w:szCs w:val="24"/>
        </w:rPr>
        <w:t>, аудио- и визуална техника, климатична техника, компютърни конфигурации за нуждите на едно домакинство;</w:t>
      </w:r>
    </w:p>
    <w:p w:rsidR="00C325AD" w:rsidRPr="00AC57EE" w:rsidRDefault="00C325AD" w:rsidP="00C325AD">
      <w:pPr>
        <w:jc w:val="both"/>
        <w:rPr>
          <w:rFonts w:ascii="Cambria" w:hAnsi="Cambria"/>
          <w:sz w:val="24"/>
          <w:szCs w:val="24"/>
        </w:rPr>
      </w:pPr>
      <w:r w:rsidRPr="00AC57EE">
        <w:rPr>
          <w:rFonts w:ascii="Cambria" w:hAnsi="Cambria"/>
          <w:sz w:val="24"/>
          <w:szCs w:val="24"/>
        </w:rPr>
        <w:t>4. телефонни услуги, електроенергия, топлинна енергия и вода;</w:t>
      </w:r>
    </w:p>
    <w:p w:rsidR="00C325AD" w:rsidRPr="00AC57EE" w:rsidRDefault="00C325AD" w:rsidP="00C325AD">
      <w:pPr>
        <w:jc w:val="both"/>
        <w:rPr>
          <w:rFonts w:ascii="Cambria" w:hAnsi="Cambria"/>
          <w:sz w:val="24"/>
          <w:szCs w:val="24"/>
        </w:rPr>
      </w:pPr>
      <w:r w:rsidRPr="00AC57EE">
        <w:rPr>
          <w:rFonts w:ascii="Cambria" w:hAnsi="Cambria"/>
          <w:sz w:val="24"/>
          <w:szCs w:val="24"/>
        </w:rPr>
        <w:t xml:space="preserve">5. </w:t>
      </w:r>
      <w:r w:rsidRPr="00AC57EE">
        <w:rPr>
          <w:rFonts w:ascii="Cambria" w:hAnsi="Cambria"/>
          <w:b/>
          <w:sz w:val="24"/>
          <w:szCs w:val="24"/>
        </w:rPr>
        <w:t>ремонт на жилище</w:t>
      </w:r>
      <w:r w:rsidRPr="00AC57EE">
        <w:rPr>
          <w:rFonts w:ascii="Cambria" w:hAnsi="Cambria"/>
          <w:sz w:val="24"/>
          <w:szCs w:val="24"/>
        </w:rPr>
        <w:t xml:space="preserve"> при смяна на неговия ползвател или веднъж </w:t>
      </w:r>
      <w:r w:rsidRPr="00AC57EE">
        <w:rPr>
          <w:rFonts w:ascii="Cambria" w:hAnsi="Cambria"/>
          <w:b/>
          <w:sz w:val="24"/>
          <w:szCs w:val="24"/>
        </w:rPr>
        <w:t>на три години</w:t>
      </w:r>
      <w:r w:rsidRPr="00AC57EE">
        <w:rPr>
          <w:rFonts w:ascii="Cambria" w:hAnsi="Cambria"/>
          <w:sz w:val="24"/>
          <w:szCs w:val="24"/>
        </w:rPr>
        <w:t>;</w:t>
      </w:r>
    </w:p>
    <w:p w:rsidR="00C325AD" w:rsidRPr="00AC57EE" w:rsidRDefault="00C325AD" w:rsidP="00C325AD">
      <w:pPr>
        <w:jc w:val="both"/>
        <w:rPr>
          <w:rFonts w:ascii="Cambria" w:hAnsi="Cambria"/>
          <w:sz w:val="24"/>
          <w:szCs w:val="24"/>
        </w:rPr>
      </w:pPr>
      <w:r w:rsidRPr="00AC57EE">
        <w:rPr>
          <w:rFonts w:ascii="Cambria" w:hAnsi="Cambria"/>
          <w:sz w:val="24"/>
          <w:szCs w:val="24"/>
        </w:rPr>
        <w:t>6. течни горива - само за първото регистрирано лично превозно средство до 200 л бензин или 150 л дизелово гориво на календарен месец за автомобил с регистрация "С" или "СС";</w:t>
      </w:r>
    </w:p>
    <w:p w:rsidR="00C325AD" w:rsidRPr="00AC57EE" w:rsidRDefault="00C325AD" w:rsidP="00C325AD">
      <w:pPr>
        <w:jc w:val="both"/>
        <w:rPr>
          <w:rFonts w:ascii="Cambria" w:hAnsi="Cambria"/>
          <w:sz w:val="24"/>
          <w:szCs w:val="24"/>
        </w:rPr>
      </w:pPr>
      <w:r w:rsidRPr="00AC57EE">
        <w:rPr>
          <w:rFonts w:ascii="Cambria" w:hAnsi="Cambria"/>
          <w:sz w:val="24"/>
          <w:szCs w:val="24"/>
        </w:rPr>
        <w:t>7. телефонна и телекомуникационна техника, ремонт и поддръжка на техниката - но не повече от 2 броя техника за несемейни и 4 броя за семейни.</w:t>
      </w:r>
    </w:p>
    <w:p w:rsidR="00C325AD" w:rsidRPr="00AC57EE" w:rsidRDefault="00C325AD" w:rsidP="004A0747">
      <w:pPr>
        <w:spacing w:before="240"/>
        <w:ind w:firstLine="567"/>
        <w:jc w:val="both"/>
        <w:rPr>
          <w:rFonts w:ascii="Cambria" w:hAnsi="Cambria"/>
          <w:sz w:val="24"/>
          <w:szCs w:val="24"/>
        </w:rPr>
      </w:pPr>
      <w:r w:rsidRPr="00AC57EE">
        <w:rPr>
          <w:rFonts w:ascii="Cambria" w:hAnsi="Cambria"/>
          <w:b/>
          <w:sz w:val="24"/>
          <w:szCs w:val="24"/>
        </w:rPr>
        <w:t>Не се възстановява данък</w:t>
      </w:r>
      <w:r w:rsidRPr="00AC57EE">
        <w:rPr>
          <w:rFonts w:ascii="Cambria" w:hAnsi="Cambria"/>
          <w:sz w:val="24"/>
          <w:szCs w:val="24"/>
        </w:rPr>
        <w:t xml:space="preserve"> на дипломатическите представителства, консулствата и представителствата на междуправителствените организации  и на членовете на техния персонал, така както са посочени по-горе, за стоките по т. 1, 2 и 3 по предходните два абзаца, ако са осъществили </w:t>
      </w:r>
      <w:r w:rsidRPr="00AC57EE">
        <w:rPr>
          <w:rFonts w:ascii="Cambria" w:hAnsi="Cambria"/>
          <w:b/>
          <w:sz w:val="24"/>
          <w:szCs w:val="24"/>
        </w:rPr>
        <w:t>внос на такива стоки без заплащане на мита, данъци и такси до изтичане на 36 месеца от датата на вноса.</w:t>
      </w:r>
    </w:p>
    <w:p w:rsidR="00C325AD" w:rsidRPr="00AC57EE" w:rsidRDefault="00C325AD" w:rsidP="002125EE">
      <w:pPr>
        <w:ind w:firstLine="567"/>
        <w:jc w:val="both"/>
        <w:rPr>
          <w:rFonts w:ascii="Cambria" w:hAnsi="Cambria"/>
          <w:b/>
          <w:sz w:val="24"/>
          <w:szCs w:val="24"/>
        </w:rPr>
      </w:pPr>
      <w:r w:rsidRPr="00AC57EE">
        <w:rPr>
          <w:rFonts w:ascii="Cambria" w:hAnsi="Cambria"/>
          <w:b/>
          <w:sz w:val="24"/>
          <w:szCs w:val="24"/>
        </w:rPr>
        <w:t xml:space="preserve">Не се възстановява данък </w:t>
      </w:r>
      <w:r w:rsidRPr="00AC57EE">
        <w:rPr>
          <w:rFonts w:ascii="Cambria" w:hAnsi="Cambria"/>
          <w:sz w:val="24"/>
          <w:szCs w:val="24"/>
        </w:rPr>
        <w:t xml:space="preserve">и за стоките по т. 1 и 3 на същите два абзаца, които са закупени на територията на страната с цел </w:t>
      </w:r>
      <w:r w:rsidRPr="00AC57EE">
        <w:rPr>
          <w:rFonts w:ascii="Cambria" w:hAnsi="Cambria"/>
          <w:b/>
          <w:sz w:val="24"/>
          <w:szCs w:val="24"/>
        </w:rPr>
        <w:t>да заменят стоки от същия вид, преди да са изтекли 36 месеца от възстановяването.</w:t>
      </w:r>
    </w:p>
    <w:p w:rsidR="00C325AD" w:rsidRPr="00AC57EE" w:rsidRDefault="00C325AD" w:rsidP="002125EE">
      <w:pPr>
        <w:ind w:firstLine="567"/>
        <w:jc w:val="both"/>
        <w:rPr>
          <w:rFonts w:ascii="Cambria" w:hAnsi="Cambria"/>
          <w:sz w:val="24"/>
          <w:szCs w:val="24"/>
        </w:rPr>
      </w:pPr>
      <w:r w:rsidRPr="00AC57EE">
        <w:rPr>
          <w:rFonts w:ascii="Cambria" w:hAnsi="Cambria"/>
          <w:sz w:val="24"/>
          <w:szCs w:val="24"/>
        </w:rPr>
        <w:t>Данъкът върху добавената стойност и акцизът, заплатени от дипломатическите представителства, консулствата и представителствата на междуправителствени организации (</w:t>
      </w:r>
      <w:r w:rsidRPr="00AC57EE">
        <w:rPr>
          <w:rFonts w:ascii="Cambria" w:hAnsi="Cambria"/>
          <w:b/>
          <w:sz w:val="24"/>
          <w:szCs w:val="24"/>
        </w:rPr>
        <w:t>за служебни нужди</w:t>
      </w:r>
      <w:r w:rsidRPr="00AC57EE">
        <w:rPr>
          <w:rFonts w:ascii="Cambria" w:hAnsi="Cambria"/>
          <w:sz w:val="24"/>
          <w:szCs w:val="24"/>
        </w:rPr>
        <w:t xml:space="preserve">), се възстановяват въз основа </w:t>
      </w:r>
      <w:r w:rsidRPr="00AC57EE">
        <w:rPr>
          <w:rFonts w:ascii="Cambria" w:hAnsi="Cambria"/>
          <w:b/>
          <w:sz w:val="24"/>
          <w:szCs w:val="24"/>
        </w:rPr>
        <w:t xml:space="preserve">на искане от ръководителя </w:t>
      </w:r>
      <w:r w:rsidRPr="00AC57EE">
        <w:rPr>
          <w:rFonts w:ascii="Cambria" w:hAnsi="Cambria"/>
          <w:sz w:val="24"/>
          <w:szCs w:val="24"/>
        </w:rPr>
        <w:t>на представителството</w:t>
      </w:r>
      <w:r w:rsidRPr="00AC57EE">
        <w:rPr>
          <w:rFonts w:ascii="Cambria" w:hAnsi="Cambria"/>
          <w:b/>
          <w:sz w:val="24"/>
          <w:szCs w:val="24"/>
        </w:rPr>
        <w:t xml:space="preserve"> </w:t>
      </w:r>
      <w:r w:rsidRPr="00AC57EE">
        <w:rPr>
          <w:rFonts w:ascii="Cambria" w:hAnsi="Cambria"/>
          <w:sz w:val="24"/>
          <w:szCs w:val="24"/>
        </w:rPr>
        <w:t xml:space="preserve">или консулството по образец </w:t>
      </w:r>
      <w:hyperlink r:id="rId14" w:history="1">
        <w:r w:rsidRPr="00715AC5">
          <w:rPr>
            <w:rStyle w:val="Hyperlink"/>
            <w:rFonts w:ascii="Cambria" w:hAnsi="Cambria"/>
            <w:sz w:val="24"/>
            <w:szCs w:val="24"/>
          </w:rPr>
          <w:t>(</w:t>
        </w:r>
        <w:r w:rsidRPr="00715AC5">
          <w:rPr>
            <w:rStyle w:val="Hyperlink"/>
            <w:rFonts w:ascii="Cambria" w:hAnsi="Cambria"/>
            <w:bCs/>
            <w:i/>
            <w:sz w:val="24"/>
            <w:szCs w:val="24"/>
          </w:rPr>
          <w:t>Приложение №</w:t>
        </w:r>
        <w:r w:rsidR="00715AC5" w:rsidRPr="00715AC5">
          <w:rPr>
            <w:rStyle w:val="Hyperlink"/>
            <w:rFonts w:ascii="Cambria" w:hAnsi="Cambria"/>
            <w:bCs/>
            <w:i/>
            <w:sz w:val="24"/>
            <w:szCs w:val="24"/>
          </w:rPr>
          <w:t>4</w:t>
        </w:r>
        <w:r w:rsidRPr="00715AC5">
          <w:rPr>
            <w:rStyle w:val="Hyperlink"/>
            <w:rFonts w:ascii="Cambria" w:hAnsi="Cambria"/>
            <w:sz w:val="24"/>
            <w:szCs w:val="24"/>
          </w:rPr>
          <w:t>),</w:t>
        </w:r>
      </w:hyperlink>
      <w:r w:rsidRPr="00AC57EE">
        <w:rPr>
          <w:rFonts w:ascii="Cambria" w:hAnsi="Cambria"/>
          <w:sz w:val="24"/>
          <w:szCs w:val="24"/>
        </w:rPr>
        <w:t xml:space="preserve"> подадено до дирекция "Държавен протокол" на Министерството на външните работи.</w:t>
      </w:r>
    </w:p>
    <w:p w:rsidR="00C325AD" w:rsidRPr="00AC57EE" w:rsidRDefault="00C325AD" w:rsidP="002125EE">
      <w:pPr>
        <w:ind w:firstLine="567"/>
        <w:jc w:val="both"/>
        <w:rPr>
          <w:rFonts w:ascii="Cambria" w:hAnsi="Cambria"/>
          <w:sz w:val="24"/>
          <w:szCs w:val="24"/>
        </w:rPr>
      </w:pPr>
      <w:r w:rsidRPr="00AC57EE">
        <w:rPr>
          <w:rFonts w:ascii="Cambria" w:hAnsi="Cambria"/>
          <w:sz w:val="24"/>
          <w:szCs w:val="24"/>
        </w:rPr>
        <w:t>Данъкът върху добавената стойност и акцизът, заплатени от членовете на персонала на дипломатическите представителства, консулствата и представителствата на междуправителствени организации (</w:t>
      </w:r>
      <w:r w:rsidRPr="00AC57EE">
        <w:rPr>
          <w:rFonts w:ascii="Cambria" w:hAnsi="Cambria"/>
          <w:b/>
          <w:sz w:val="24"/>
          <w:szCs w:val="24"/>
        </w:rPr>
        <w:t>за лични нужди</w:t>
      </w:r>
      <w:r w:rsidRPr="00AC57EE">
        <w:rPr>
          <w:rFonts w:ascii="Cambria" w:hAnsi="Cambria"/>
          <w:sz w:val="24"/>
          <w:szCs w:val="24"/>
        </w:rPr>
        <w:t xml:space="preserve">), се възстановява въз основа на подадено искане по образец </w:t>
      </w:r>
      <w:hyperlink r:id="rId15" w:history="1">
        <w:r w:rsidRPr="00715AC5">
          <w:rPr>
            <w:rStyle w:val="Hyperlink"/>
            <w:rFonts w:ascii="Cambria" w:hAnsi="Cambria"/>
            <w:sz w:val="24"/>
            <w:szCs w:val="24"/>
          </w:rPr>
          <w:t>(</w:t>
        </w:r>
        <w:r w:rsidRPr="00715AC5">
          <w:rPr>
            <w:rStyle w:val="Hyperlink"/>
            <w:rFonts w:ascii="Cambria" w:hAnsi="Cambria"/>
            <w:bCs/>
            <w:i/>
            <w:sz w:val="24"/>
            <w:szCs w:val="24"/>
          </w:rPr>
          <w:t>Приложение №</w:t>
        </w:r>
        <w:r w:rsidR="00715AC5" w:rsidRPr="00715AC5">
          <w:rPr>
            <w:rStyle w:val="Hyperlink"/>
            <w:rFonts w:ascii="Cambria" w:hAnsi="Cambria"/>
            <w:bCs/>
            <w:i/>
            <w:sz w:val="24"/>
            <w:szCs w:val="24"/>
          </w:rPr>
          <w:t>5</w:t>
        </w:r>
        <w:r w:rsidRPr="00715AC5">
          <w:rPr>
            <w:rStyle w:val="Hyperlink"/>
            <w:rFonts w:ascii="Cambria" w:hAnsi="Cambria"/>
            <w:sz w:val="24"/>
            <w:szCs w:val="24"/>
          </w:rPr>
          <w:t>),</w:t>
        </w:r>
      </w:hyperlink>
      <w:r w:rsidRPr="00AC57EE">
        <w:rPr>
          <w:rFonts w:ascii="Cambria" w:hAnsi="Cambria"/>
          <w:sz w:val="24"/>
          <w:szCs w:val="24"/>
        </w:rPr>
        <w:t xml:space="preserve"> </w:t>
      </w:r>
      <w:r w:rsidRPr="00AC57EE">
        <w:rPr>
          <w:rFonts w:ascii="Cambria" w:hAnsi="Cambria"/>
          <w:b/>
          <w:sz w:val="24"/>
          <w:szCs w:val="24"/>
        </w:rPr>
        <w:t xml:space="preserve">заверено от ръководителя </w:t>
      </w:r>
      <w:r w:rsidRPr="00AC57EE">
        <w:rPr>
          <w:rFonts w:ascii="Cambria" w:hAnsi="Cambria"/>
          <w:sz w:val="24"/>
          <w:szCs w:val="24"/>
        </w:rPr>
        <w:t>на дипломатическото представителство, консулството или международната организация.</w:t>
      </w:r>
    </w:p>
    <w:p w:rsidR="00C325AD" w:rsidRPr="00AC57EE" w:rsidRDefault="00C325AD" w:rsidP="002125EE">
      <w:pPr>
        <w:ind w:firstLine="567"/>
        <w:jc w:val="both"/>
        <w:rPr>
          <w:rFonts w:ascii="Cambria" w:hAnsi="Cambria"/>
          <w:sz w:val="24"/>
          <w:szCs w:val="24"/>
        </w:rPr>
      </w:pPr>
      <w:r w:rsidRPr="00AC57EE">
        <w:rPr>
          <w:rFonts w:ascii="Cambria" w:hAnsi="Cambria"/>
          <w:sz w:val="24"/>
          <w:szCs w:val="24"/>
        </w:rPr>
        <w:t xml:space="preserve">Към исканията за възстановяване се </w:t>
      </w:r>
      <w:r w:rsidRPr="00AC57EE">
        <w:rPr>
          <w:rFonts w:ascii="Cambria" w:hAnsi="Cambria"/>
          <w:b/>
          <w:sz w:val="24"/>
          <w:szCs w:val="24"/>
        </w:rPr>
        <w:t>прилагат следните документи</w:t>
      </w:r>
      <w:r w:rsidRPr="00AC57EE">
        <w:rPr>
          <w:rFonts w:ascii="Cambria" w:hAnsi="Cambria"/>
          <w:sz w:val="24"/>
          <w:szCs w:val="24"/>
        </w:rPr>
        <w:t>:</w:t>
      </w:r>
    </w:p>
    <w:p w:rsidR="002125EE" w:rsidRPr="0066554D" w:rsidRDefault="00C325AD" w:rsidP="00AA4A1D">
      <w:pPr>
        <w:pStyle w:val="ListParagraph"/>
        <w:widowControl w:val="0"/>
        <w:numPr>
          <w:ilvl w:val="0"/>
          <w:numId w:val="15"/>
        </w:numPr>
        <w:jc w:val="both"/>
        <w:rPr>
          <w:rFonts w:ascii="Cambria" w:hAnsi="Cambria" w:cs="All Times New Roman"/>
          <w:sz w:val="24"/>
          <w:szCs w:val="24"/>
        </w:rPr>
      </w:pPr>
      <w:r w:rsidRPr="00AC57EE">
        <w:rPr>
          <w:rFonts w:ascii="Cambria" w:hAnsi="Cambria"/>
          <w:sz w:val="24"/>
          <w:szCs w:val="24"/>
        </w:rPr>
        <w:t xml:space="preserve">данъчните фактури (оригинал или заверени копия от тях) за извършените покупки и техен опис; когато се иска възстановяване и на акциз, се прилагат допълнително заверени копия на данъчните фактури за извършените покупки на акцизни стоки и техен </w:t>
      </w:r>
      <w:r w:rsidRPr="00AC57EE">
        <w:rPr>
          <w:rFonts w:ascii="Cambria" w:hAnsi="Cambria"/>
          <w:b/>
          <w:sz w:val="24"/>
          <w:szCs w:val="24"/>
        </w:rPr>
        <w:t>опис</w:t>
      </w:r>
      <w:r w:rsidRPr="00AC57EE">
        <w:rPr>
          <w:rFonts w:ascii="Cambria" w:hAnsi="Cambria"/>
          <w:sz w:val="24"/>
          <w:szCs w:val="24"/>
        </w:rPr>
        <w:t>;</w:t>
      </w:r>
    </w:p>
    <w:p w:rsidR="0066554D" w:rsidRPr="0066554D" w:rsidRDefault="0066554D" w:rsidP="0066554D">
      <w:pPr>
        <w:pStyle w:val="ListParagraph"/>
        <w:widowControl w:val="0"/>
        <w:numPr>
          <w:ilvl w:val="0"/>
          <w:numId w:val="15"/>
        </w:numPr>
        <w:jc w:val="both"/>
        <w:rPr>
          <w:rFonts w:ascii="Cambria" w:hAnsi="Cambria" w:cs="All Times New Roman"/>
          <w:sz w:val="24"/>
          <w:szCs w:val="24"/>
        </w:rPr>
      </w:pPr>
      <w:r w:rsidRPr="0066554D">
        <w:rPr>
          <w:rFonts w:ascii="Cambria" w:hAnsi="Cambria" w:cs="All Times New Roman"/>
          <w:sz w:val="24"/>
          <w:szCs w:val="24"/>
        </w:rPr>
        <w:t>искането  за възстановяване на ДДС и акциз и придружаващият го опис на фактурите за закупени стоки и услуги е необходимо да бъдат подадени до дирекция „Държавен протокол“ в Министерството на външните работи в два еднакви екземпляра</w:t>
      </w:r>
      <w:r>
        <w:rPr>
          <w:rFonts w:ascii="Cambria" w:hAnsi="Cambria" w:cs="All Times New Roman"/>
          <w:sz w:val="24"/>
          <w:szCs w:val="24"/>
        </w:rPr>
        <w:t>;</w:t>
      </w:r>
    </w:p>
    <w:p w:rsidR="0066554D" w:rsidRPr="0066554D" w:rsidRDefault="0066554D" w:rsidP="0066554D">
      <w:pPr>
        <w:pStyle w:val="ListParagraph"/>
        <w:widowControl w:val="0"/>
        <w:numPr>
          <w:ilvl w:val="0"/>
          <w:numId w:val="15"/>
        </w:numPr>
        <w:jc w:val="both"/>
        <w:rPr>
          <w:rFonts w:ascii="Cambria" w:hAnsi="Cambria" w:cs="All Times New Roman"/>
          <w:sz w:val="24"/>
          <w:szCs w:val="24"/>
        </w:rPr>
      </w:pPr>
      <w:r w:rsidRPr="0066554D">
        <w:rPr>
          <w:rFonts w:ascii="Cambria" w:hAnsi="Cambria" w:cs="All Times New Roman"/>
          <w:sz w:val="24"/>
          <w:szCs w:val="24"/>
        </w:rPr>
        <w:t xml:space="preserve">искането за възстановяване на данък върху добавената стойност, описът </w:t>
      </w:r>
      <w:r w:rsidRPr="0066554D">
        <w:rPr>
          <w:rFonts w:ascii="Cambria" w:hAnsi="Cambria" w:cs="All Times New Roman"/>
          <w:sz w:val="24"/>
          <w:szCs w:val="24"/>
        </w:rPr>
        <w:lastRenderedPageBreak/>
        <w:t>към него и приложените към тях заверени фактури за закупени стоки и услуги се предоставят отделно окомплектовани от искането за възстановяване на акциз, описът и заверените фактури за закупени акцизни стоки, придружени от една обща вербална нота</w:t>
      </w:r>
      <w:r>
        <w:rPr>
          <w:rFonts w:ascii="Cambria" w:hAnsi="Cambria" w:cs="All Times New Roman"/>
          <w:sz w:val="24"/>
          <w:szCs w:val="24"/>
        </w:rPr>
        <w:t>;</w:t>
      </w:r>
    </w:p>
    <w:p w:rsidR="0066554D" w:rsidRPr="0066554D" w:rsidRDefault="0066554D" w:rsidP="0066554D">
      <w:pPr>
        <w:pStyle w:val="ListParagraph"/>
        <w:widowControl w:val="0"/>
        <w:numPr>
          <w:ilvl w:val="0"/>
          <w:numId w:val="15"/>
        </w:numPr>
        <w:jc w:val="both"/>
        <w:rPr>
          <w:rFonts w:ascii="Cambria" w:hAnsi="Cambria" w:cs="All Times New Roman"/>
          <w:sz w:val="24"/>
          <w:szCs w:val="24"/>
        </w:rPr>
      </w:pPr>
      <w:r w:rsidRPr="0066554D">
        <w:rPr>
          <w:rFonts w:ascii="Cambria" w:hAnsi="Cambria" w:cs="All Times New Roman"/>
          <w:sz w:val="24"/>
          <w:szCs w:val="24"/>
        </w:rPr>
        <w:t>прилага се също така и списък на автомобилите, като в него се предоставя информация за марка, регистрационен номер, собственост /автомобилите – собственост на посолството, се описват отделно от тези, които се използват за лични нужди от неговия персонал/</w:t>
      </w:r>
      <w:r>
        <w:rPr>
          <w:rFonts w:ascii="Cambria" w:hAnsi="Cambria" w:cs="All Times New Roman"/>
          <w:sz w:val="24"/>
          <w:szCs w:val="24"/>
        </w:rPr>
        <w:t>;</w:t>
      </w:r>
    </w:p>
    <w:p w:rsidR="002125EE"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sz w:val="24"/>
          <w:szCs w:val="24"/>
        </w:rPr>
        <w:t>в случаите на закупени</w:t>
      </w:r>
      <w:r w:rsidRPr="00AC57EE">
        <w:rPr>
          <w:rFonts w:ascii="Cambria" w:hAnsi="Cambria"/>
        </w:rPr>
        <w:t xml:space="preserve"> </w:t>
      </w:r>
      <w:r w:rsidRPr="00AC57EE">
        <w:rPr>
          <w:rFonts w:ascii="Cambria" w:hAnsi="Cambria"/>
          <w:sz w:val="24"/>
          <w:szCs w:val="24"/>
        </w:rPr>
        <w:t>строителни материали и услуги, необходими за изграждане и поддържане на сградите и прилежащите терени (градини) или наема за такива на представителството или консулството или на резиденцията на ръководителя им, както и за закупуването на сградите и прилежащите терени (градини) за представителство или консулство или за резиденция на ръководителя им, и при ремонт на жилище при смяна на неговия ползвател или веднъж на три години,</w:t>
      </w:r>
      <w:r w:rsidRPr="00AC57EE">
        <w:rPr>
          <w:rFonts w:ascii="Cambria" w:hAnsi="Cambria"/>
        </w:rPr>
        <w:t xml:space="preserve"> </w:t>
      </w:r>
      <w:r w:rsidRPr="00AC57EE">
        <w:rPr>
          <w:rFonts w:ascii="Cambria" w:hAnsi="Cambria"/>
          <w:sz w:val="24"/>
          <w:szCs w:val="24"/>
        </w:rPr>
        <w:t xml:space="preserve">към фактурите за извършените строително-ремонтни работи се прилага и копие от договора за извършената услуга; </w:t>
      </w:r>
    </w:p>
    <w:p w:rsidR="00C325AD"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sz w:val="24"/>
          <w:szCs w:val="24"/>
        </w:rPr>
        <w:t xml:space="preserve">в случаите на покупки на автомобили към фактурата за покупката на автомобила се прилага и копие от </w:t>
      </w:r>
      <w:r w:rsidRPr="00AC57EE">
        <w:rPr>
          <w:rFonts w:ascii="Cambria" w:hAnsi="Cambria"/>
          <w:b/>
          <w:sz w:val="24"/>
          <w:szCs w:val="24"/>
        </w:rPr>
        <w:t xml:space="preserve">талона </w:t>
      </w:r>
      <w:r w:rsidRPr="00AC57EE">
        <w:rPr>
          <w:rFonts w:ascii="Cambria" w:hAnsi="Cambria"/>
          <w:sz w:val="24"/>
          <w:szCs w:val="24"/>
        </w:rPr>
        <w:t>за регистрация на автомобила.</w:t>
      </w:r>
    </w:p>
    <w:p w:rsidR="00C325AD" w:rsidRPr="00AC57EE" w:rsidRDefault="00C325AD" w:rsidP="004A0747">
      <w:pPr>
        <w:spacing w:before="240"/>
        <w:ind w:firstLine="567"/>
        <w:jc w:val="both"/>
        <w:rPr>
          <w:rFonts w:ascii="Cambria" w:hAnsi="Cambria"/>
          <w:sz w:val="24"/>
          <w:szCs w:val="24"/>
        </w:rPr>
      </w:pPr>
      <w:r w:rsidRPr="00AC57EE">
        <w:rPr>
          <w:rFonts w:ascii="Cambria" w:hAnsi="Cambria"/>
          <w:sz w:val="24"/>
          <w:szCs w:val="24"/>
        </w:rPr>
        <w:t>Исканията за възстановяване, заедно с документите по ал. 3, се подават в дирекция "Държавен протокол" на Министерството на външните работи, както следва:</w:t>
      </w:r>
    </w:p>
    <w:p w:rsidR="004A0747" w:rsidRPr="00AC57EE" w:rsidRDefault="00C325AD" w:rsidP="00AA4A1D">
      <w:pPr>
        <w:pStyle w:val="ListParagraph"/>
        <w:widowControl w:val="0"/>
        <w:numPr>
          <w:ilvl w:val="0"/>
          <w:numId w:val="15"/>
        </w:numPr>
        <w:jc w:val="both"/>
        <w:rPr>
          <w:rFonts w:ascii="Cambria" w:hAnsi="Cambria" w:cs="All Times New Roman"/>
          <w:sz w:val="24"/>
          <w:szCs w:val="24"/>
        </w:rPr>
      </w:pPr>
      <w:r w:rsidRPr="00AC57EE">
        <w:rPr>
          <w:rFonts w:ascii="Cambria" w:hAnsi="Cambria"/>
          <w:sz w:val="24"/>
          <w:szCs w:val="24"/>
        </w:rPr>
        <w:t>за покупки, извършени от 1 ноември до 31 януари - от 1 до 28 февруари;</w:t>
      </w:r>
    </w:p>
    <w:p w:rsidR="004A0747"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sz w:val="24"/>
          <w:szCs w:val="24"/>
        </w:rPr>
        <w:t>за покупки, извършени от 1 февруари до 30 април - от 1 до 31 май;</w:t>
      </w:r>
    </w:p>
    <w:p w:rsidR="004A0747"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sz w:val="24"/>
          <w:szCs w:val="24"/>
        </w:rPr>
        <w:t>за покупки, извършени от 1 май до 31 юли - от 1 до 31 август;</w:t>
      </w:r>
    </w:p>
    <w:p w:rsidR="00C325AD"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sz w:val="24"/>
          <w:szCs w:val="24"/>
        </w:rPr>
        <w:t>за покупки, извършени от 1 август до 30 октомври - от 1 до 30 ноември.</w:t>
      </w:r>
    </w:p>
    <w:p w:rsidR="00C325AD" w:rsidRPr="00AC57EE" w:rsidRDefault="00C325AD" w:rsidP="004A0747">
      <w:pPr>
        <w:spacing w:before="240"/>
        <w:ind w:firstLine="567"/>
        <w:jc w:val="both"/>
        <w:rPr>
          <w:rFonts w:ascii="Cambria" w:hAnsi="Cambria"/>
          <w:sz w:val="24"/>
          <w:szCs w:val="24"/>
        </w:rPr>
      </w:pPr>
      <w:r w:rsidRPr="00AC57EE">
        <w:rPr>
          <w:rFonts w:ascii="Cambria" w:hAnsi="Cambria"/>
          <w:sz w:val="24"/>
          <w:szCs w:val="24"/>
        </w:rPr>
        <w:t xml:space="preserve">Ако лицето, подало искането, </w:t>
      </w:r>
      <w:r w:rsidRPr="00AC57EE">
        <w:rPr>
          <w:rFonts w:ascii="Cambria" w:hAnsi="Cambria"/>
          <w:b/>
          <w:sz w:val="24"/>
          <w:szCs w:val="24"/>
        </w:rPr>
        <w:t>няма право</w:t>
      </w:r>
      <w:r w:rsidRPr="00AC57EE">
        <w:rPr>
          <w:rFonts w:ascii="Cambria" w:hAnsi="Cambria"/>
          <w:sz w:val="24"/>
          <w:szCs w:val="24"/>
        </w:rPr>
        <w:t xml:space="preserve"> на възстановяване на данък или акциз или иска възстановяване за стоки и услуги извън посочените по-горе, дирекция "Държавен протокол" на Министерството на външните работи го уведомява и </w:t>
      </w:r>
      <w:r w:rsidRPr="00AC57EE">
        <w:rPr>
          <w:rFonts w:ascii="Cambria" w:hAnsi="Cambria"/>
          <w:b/>
          <w:sz w:val="24"/>
          <w:szCs w:val="24"/>
        </w:rPr>
        <w:t xml:space="preserve">връща </w:t>
      </w:r>
      <w:r w:rsidRPr="00AC57EE">
        <w:rPr>
          <w:rFonts w:ascii="Cambria" w:hAnsi="Cambria"/>
          <w:sz w:val="24"/>
          <w:szCs w:val="24"/>
        </w:rPr>
        <w:t>документите му.</w:t>
      </w:r>
    </w:p>
    <w:p w:rsidR="00C325AD" w:rsidRPr="00AC57EE" w:rsidRDefault="00C325AD" w:rsidP="002125EE">
      <w:pPr>
        <w:ind w:firstLine="567"/>
        <w:jc w:val="both"/>
        <w:rPr>
          <w:rFonts w:ascii="Cambria" w:hAnsi="Cambria"/>
          <w:sz w:val="24"/>
          <w:szCs w:val="24"/>
        </w:rPr>
      </w:pPr>
      <w:r w:rsidRPr="00AC57EE">
        <w:rPr>
          <w:rFonts w:ascii="Cambria" w:hAnsi="Cambria"/>
          <w:b/>
          <w:sz w:val="24"/>
          <w:szCs w:val="24"/>
        </w:rPr>
        <w:t>Не се възстановява</w:t>
      </w:r>
      <w:r w:rsidRPr="00AC57EE">
        <w:rPr>
          <w:rFonts w:ascii="Cambria" w:hAnsi="Cambria"/>
          <w:sz w:val="24"/>
          <w:szCs w:val="24"/>
        </w:rPr>
        <w:t xml:space="preserve"> </w:t>
      </w:r>
      <w:r w:rsidRPr="00AC57EE">
        <w:rPr>
          <w:rFonts w:ascii="Cambria" w:hAnsi="Cambria"/>
          <w:b/>
          <w:sz w:val="24"/>
          <w:szCs w:val="24"/>
        </w:rPr>
        <w:t>данък</w:t>
      </w:r>
      <w:r w:rsidRPr="00AC57EE">
        <w:rPr>
          <w:rFonts w:ascii="Cambria" w:hAnsi="Cambria"/>
          <w:sz w:val="24"/>
          <w:szCs w:val="24"/>
        </w:rPr>
        <w:t xml:space="preserve"> върху добавената стойност, когато:</w:t>
      </w:r>
    </w:p>
    <w:p w:rsidR="002125EE" w:rsidRPr="00AC57EE" w:rsidRDefault="00C325AD" w:rsidP="00AA4A1D">
      <w:pPr>
        <w:pStyle w:val="ListParagraph"/>
        <w:widowControl w:val="0"/>
        <w:numPr>
          <w:ilvl w:val="0"/>
          <w:numId w:val="15"/>
        </w:numPr>
        <w:jc w:val="both"/>
        <w:rPr>
          <w:rFonts w:ascii="Cambria" w:hAnsi="Cambria" w:cs="All Times New Roman"/>
          <w:sz w:val="24"/>
          <w:szCs w:val="24"/>
        </w:rPr>
      </w:pPr>
      <w:r w:rsidRPr="00AC57EE">
        <w:rPr>
          <w:rFonts w:ascii="Cambria" w:hAnsi="Cambria"/>
          <w:sz w:val="24"/>
          <w:szCs w:val="24"/>
        </w:rPr>
        <w:t xml:space="preserve">данъкът по фактурата </w:t>
      </w:r>
      <w:r w:rsidRPr="00AC57EE">
        <w:rPr>
          <w:rFonts w:ascii="Cambria" w:hAnsi="Cambria"/>
          <w:b/>
          <w:sz w:val="24"/>
          <w:szCs w:val="24"/>
        </w:rPr>
        <w:t>не е посочен на отделен ред</w:t>
      </w:r>
      <w:r w:rsidRPr="00AC57EE">
        <w:rPr>
          <w:rFonts w:ascii="Cambria" w:hAnsi="Cambria"/>
          <w:sz w:val="24"/>
          <w:szCs w:val="24"/>
        </w:rPr>
        <w:t>;</w:t>
      </w:r>
    </w:p>
    <w:p w:rsidR="002125EE"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sz w:val="24"/>
          <w:szCs w:val="24"/>
        </w:rPr>
        <w:t xml:space="preserve">фактурата е издадена от </w:t>
      </w:r>
      <w:r w:rsidRPr="00AC57EE">
        <w:rPr>
          <w:rFonts w:ascii="Cambria" w:hAnsi="Cambria"/>
          <w:b/>
          <w:sz w:val="24"/>
          <w:szCs w:val="24"/>
        </w:rPr>
        <w:t>нерегистрирано лице</w:t>
      </w:r>
      <w:r w:rsidRPr="00AC57EE">
        <w:rPr>
          <w:rFonts w:ascii="Cambria" w:hAnsi="Cambria"/>
          <w:sz w:val="24"/>
          <w:szCs w:val="24"/>
        </w:rPr>
        <w:t xml:space="preserve"> по </w:t>
      </w:r>
      <w:r w:rsidRPr="00AC57EE">
        <w:rPr>
          <w:rStyle w:val="Hyperlink"/>
          <w:rFonts w:ascii="Cambria" w:hAnsi="Cambria"/>
          <w:bCs/>
          <w:color w:val="auto"/>
          <w:sz w:val="24"/>
          <w:szCs w:val="24"/>
          <w:u w:val="none"/>
        </w:rPr>
        <w:t>Закона за данък върху добавената стойност</w:t>
      </w:r>
      <w:r w:rsidRPr="00AC57EE">
        <w:rPr>
          <w:rFonts w:ascii="Cambria" w:hAnsi="Cambria"/>
          <w:sz w:val="24"/>
          <w:szCs w:val="24"/>
        </w:rPr>
        <w:t>;</w:t>
      </w:r>
    </w:p>
    <w:p w:rsidR="00C325AD" w:rsidRPr="00AC57EE" w:rsidRDefault="00C325AD" w:rsidP="00AA4A1D">
      <w:pPr>
        <w:pStyle w:val="ListParagraph"/>
        <w:widowControl w:val="0"/>
        <w:numPr>
          <w:ilvl w:val="0"/>
          <w:numId w:val="15"/>
        </w:numPr>
        <w:spacing w:before="120"/>
        <w:jc w:val="both"/>
        <w:rPr>
          <w:rFonts w:ascii="Cambria" w:hAnsi="Cambria" w:cs="All Times New Roman"/>
          <w:sz w:val="24"/>
          <w:szCs w:val="24"/>
        </w:rPr>
      </w:pPr>
      <w:r w:rsidRPr="00AC57EE">
        <w:rPr>
          <w:rFonts w:ascii="Cambria" w:hAnsi="Cambria"/>
          <w:sz w:val="24"/>
          <w:szCs w:val="24"/>
        </w:rPr>
        <w:t xml:space="preserve">стоките или услугите са на стойност </w:t>
      </w:r>
      <w:r w:rsidRPr="00AC57EE">
        <w:rPr>
          <w:rFonts w:ascii="Cambria" w:hAnsi="Cambria"/>
          <w:b/>
          <w:sz w:val="24"/>
          <w:szCs w:val="24"/>
        </w:rPr>
        <w:t>под 50 лв.</w:t>
      </w:r>
      <w:r w:rsidRPr="00AC57EE">
        <w:rPr>
          <w:rFonts w:ascii="Cambria" w:hAnsi="Cambria"/>
          <w:sz w:val="24"/>
          <w:szCs w:val="24"/>
        </w:rPr>
        <w:t xml:space="preserve"> по една фактура (с изключение на услугите за: телефонни услуги, електроенергия и топлинна енергия, вода, горива за локални топлофикационни инсталации, абонаменти за български периодични издания и за интернет услуги, ползвани от </w:t>
      </w:r>
      <w:r w:rsidRPr="00AC57EE">
        <w:rPr>
          <w:rFonts w:ascii="Cambria" w:hAnsi="Cambria" w:cs="All Times New Roman"/>
          <w:sz w:val="24"/>
          <w:szCs w:val="24"/>
        </w:rPr>
        <w:t>дипломатическите и консулските представителства, и представителствата на международните организации и членовете на техния персонал);</w:t>
      </w:r>
      <w:r w:rsidRPr="00AC57EE">
        <w:rPr>
          <w:rFonts w:ascii="Cambria" w:hAnsi="Cambria"/>
          <w:sz w:val="24"/>
          <w:szCs w:val="24"/>
        </w:rPr>
        <w:t xml:space="preserve"> </w:t>
      </w:r>
    </w:p>
    <w:p w:rsidR="00C325AD" w:rsidRPr="00AC57EE" w:rsidRDefault="00C325AD" w:rsidP="004A0747">
      <w:pPr>
        <w:spacing w:before="240"/>
        <w:ind w:firstLine="567"/>
        <w:jc w:val="both"/>
        <w:rPr>
          <w:rFonts w:ascii="Cambria" w:hAnsi="Cambria"/>
          <w:sz w:val="24"/>
          <w:szCs w:val="24"/>
        </w:rPr>
      </w:pPr>
      <w:r w:rsidRPr="00AC57EE">
        <w:rPr>
          <w:rFonts w:ascii="Cambria" w:hAnsi="Cambria"/>
          <w:b/>
          <w:sz w:val="24"/>
          <w:szCs w:val="24"/>
        </w:rPr>
        <w:t>Не се възстановява акциз</w:t>
      </w:r>
      <w:r w:rsidRPr="00AC57EE">
        <w:rPr>
          <w:rFonts w:ascii="Cambria" w:hAnsi="Cambria"/>
          <w:sz w:val="24"/>
          <w:szCs w:val="24"/>
        </w:rPr>
        <w:t xml:space="preserve"> по фактури, в които акцизът не е посочен на отделен ред.</w:t>
      </w:r>
    </w:p>
    <w:p w:rsidR="00C325AD" w:rsidRPr="00AC57EE" w:rsidRDefault="00C325AD" w:rsidP="004A0747">
      <w:pPr>
        <w:ind w:firstLine="567"/>
        <w:jc w:val="both"/>
        <w:rPr>
          <w:rFonts w:ascii="Cambria" w:hAnsi="Cambria"/>
          <w:sz w:val="24"/>
          <w:szCs w:val="24"/>
        </w:rPr>
      </w:pPr>
      <w:r w:rsidRPr="00AC57EE">
        <w:rPr>
          <w:rFonts w:ascii="Cambria" w:hAnsi="Cambria"/>
          <w:sz w:val="24"/>
          <w:szCs w:val="24"/>
        </w:rPr>
        <w:t xml:space="preserve">Министерството на външните работи (МВнР) изпраща постъпилите </w:t>
      </w:r>
      <w:r w:rsidRPr="00AC57EE">
        <w:rPr>
          <w:rFonts w:ascii="Cambria" w:hAnsi="Cambria"/>
          <w:b/>
          <w:sz w:val="24"/>
          <w:szCs w:val="24"/>
        </w:rPr>
        <w:t xml:space="preserve">искания </w:t>
      </w:r>
      <w:r w:rsidRPr="00AC57EE">
        <w:rPr>
          <w:rFonts w:ascii="Cambria" w:hAnsi="Cambria"/>
          <w:sz w:val="24"/>
          <w:szCs w:val="24"/>
        </w:rPr>
        <w:t xml:space="preserve">с право на възстановяване в </w:t>
      </w:r>
      <w:r w:rsidRPr="00AC57EE">
        <w:rPr>
          <w:rFonts w:ascii="Cambria" w:hAnsi="Cambria"/>
          <w:b/>
          <w:sz w:val="24"/>
          <w:szCs w:val="24"/>
        </w:rPr>
        <w:t xml:space="preserve">30-дневен срок от изтичането на посочените по-горе тримесечни периоди </w:t>
      </w:r>
      <w:r w:rsidRPr="00AC57EE">
        <w:rPr>
          <w:rFonts w:ascii="Cambria" w:hAnsi="Cambria"/>
          <w:sz w:val="24"/>
          <w:szCs w:val="24"/>
        </w:rPr>
        <w:t xml:space="preserve">до компетентния орган по приходите(териториалният </w:t>
      </w:r>
      <w:r w:rsidRPr="00AC57EE">
        <w:rPr>
          <w:rFonts w:ascii="Cambria" w:hAnsi="Cambria"/>
          <w:sz w:val="24"/>
          <w:szCs w:val="24"/>
        </w:rPr>
        <w:lastRenderedPageBreak/>
        <w:t>директор на Териториалната дирекция по приходите – София или упълномощен от него орган по приходите).</w:t>
      </w:r>
    </w:p>
    <w:p w:rsidR="00C325AD" w:rsidRPr="00AC57EE" w:rsidRDefault="00C325AD" w:rsidP="00DD3C56">
      <w:pPr>
        <w:ind w:firstLine="567"/>
        <w:jc w:val="both"/>
        <w:rPr>
          <w:rFonts w:ascii="Cambria" w:hAnsi="Cambria"/>
          <w:sz w:val="24"/>
          <w:szCs w:val="24"/>
        </w:rPr>
      </w:pPr>
      <w:r w:rsidRPr="00AC57EE">
        <w:rPr>
          <w:rFonts w:ascii="Cambria" w:hAnsi="Cambria"/>
          <w:sz w:val="24"/>
          <w:szCs w:val="24"/>
        </w:rPr>
        <w:t>Компетентният орган по приходите извършва проверка и в 30-дневен срок от получаването на искането възстановява</w:t>
      </w:r>
      <w:r w:rsidRPr="00AC57EE">
        <w:rPr>
          <w:rFonts w:ascii="Cambria" w:hAnsi="Cambria"/>
          <w:b/>
          <w:sz w:val="24"/>
          <w:szCs w:val="24"/>
        </w:rPr>
        <w:t xml:space="preserve"> данъка</w:t>
      </w:r>
      <w:r w:rsidRPr="00AC57EE">
        <w:rPr>
          <w:rFonts w:ascii="Cambria" w:hAnsi="Cambria"/>
          <w:sz w:val="24"/>
          <w:szCs w:val="24"/>
        </w:rPr>
        <w:t>. Актът за възстановяване се изпраща на представителството/консулството, а в случаите на отказ, когато се отказва възстановяване - и до дирекция "Държавен протокол" на МВнР.</w:t>
      </w:r>
    </w:p>
    <w:p w:rsidR="00C325AD" w:rsidRPr="00AC57EE" w:rsidRDefault="00C325AD" w:rsidP="00C325AD">
      <w:pPr>
        <w:jc w:val="both"/>
        <w:rPr>
          <w:rFonts w:ascii="Cambria" w:hAnsi="Cambria"/>
          <w:sz w:val="24"/>
          <w:szCs w:val="24"/>
        </w:rPr>
      </w:pPr>
      <w:r w:rsidRPr="00AC57EE">
        <w:rPr>
          <w:rFonts w:ascii="Cambria" w:hAnsi="Cambria"/>
          <w:sz w:val="24"/>
          <w:szCs w:val="24"/>
        </w:rPr>
        <w:t xml:space="preserve">Сумите, подлежащи на възстановяване, се превеждат по </w:t>
      </w:r>
      <w:r w:rsidRPr="00AC57EE">
        <w:rPr>
          <w:rFonts w:ascii="Cambria" w:hAnsi="Cambria"/>
          <w:b/>
          <w:sz w:val="24"/>
          <w:szCs w:val="24"/>
        </w:rPr>
        <w:t>банковата сметка</w:t>
      </w:r>
      <w:r w:rsidRPr="00AC57EE">
        <w:rPr>
          <w:rFonts w:ascii="Cambria" w:hAnsi="Cambria"/>
          <w:sz w:val="24"/>
          <w:szCs w:val="24"/>
        </w:rPr>
        <w:t>, посочена в искането.</w:t>
      </w:r>
    </w:p>
    <w:p w:rsidR="00C325AD" w:rsidRPr="00AC57EE" w:rsidRDefault="00C325AD" w:rsidP="004A0747">
      <w:pPr>
        <w:ind w:firstLine="567"/>
        <w:jc w:val="both"/>
        <w:rPr>
          <w:rFonts w:ascii="Cambria" w:hAnsi="Cambria"/>
          <w:sz w:val="24"/>
          <w:szCs w:val="24"/>
        </w:rPr>
      </w:pPr>
      <w:r w:rsidRPr="00AC57EE">
        <w:rPr>
          <w:rFonts w:ascii="Cambria" w:hAnsi="Cambria"/>
          <w:sz w:val="24"/>
          <w:szCs w:val="24"/>
        </w:rPr>
        <w:t xml:space="preserve">Когато се иска възстановяване и на </w:t>
      </w:r>
      <w:r w:rsidRPr="00AC57EE">
        <w:rPr>
          <w:rFonts w:ascii="Cambria" w:hAnsi="Cambria"/>
          <w:b/>
          <w:sz w:val="24"/>
          <w:szCs w:val="24"/>
        </w:rPr>
        <w:t>акциз</w:t>
      </w:r>
      <w:r w:rsidRPr="00AC57EE">
        <w:rPr>
          <w:rFonts w:ascii="Cambria" w:hAnsi="Cambria"/>
          <w:sz w:val="24"/>
          <w:szCs w:val="24"/>
        </w:rPr>
        <w:t xml:space="preserve">, МВнР изпраща постъпилите искания с право на възстановяване в 30-дневен срок от изтичането на посочените по-горе тримесечни периоди до компетентния </w:t>
      </w:r>
      <w:r w:rsidRPr="00AC57EE">
        <w:rPr>
          <w:rFonts w:ascii="Cambria" w:hAnsi="Cambria"/>
          <w:b/>
          <w:sz w:val="24"/>
          <w:szCs w:val="24"/>
        </w:rPr>
        <w:t>митнически орган</w:t>
      </w:r>
      <w:r w:rsidRPr="00AC57EE">
        <w:rPr>
          <w:rFonts w:ascii="Cambria" w:hAnsi="Cambria"/>
          <w:sz w:val="24"/>
          <w:szCs w:val="24"/>
        </w:rPr>
        <w:t xml:space="preserve"> (началникът на Митница София или упълномощен от него митнически орган).</w:t>
      </w:r>
    </w:p>
    <w:p w:rsidR="00C325AD" w:rsidRPr="00AC57EE" w:rsidRDefault="00C325AD" w:rsidP="00DD3C56">
      <w:pPr>
        <w:ind w:firstLine="567"/>
        <w:rPr>
          <w:rFonts w:ascii="Cambria" w:hAnsi="Cambria"/>
          <w:sz w:val="24"/>
          <w:szCs w:val="24"/>
        </w:rPr>
      </w:pPr>
      <w:r w:rsidRPr="00AC57EE">
        <w:rPr>
          <w:rFonts w:ascii="Cambria" w:hAnsi="Cambria"/>
          <w:sz w:val="24"/>
          <w:szCs w:val="24"/>
        </w:rPr>
        <w:t>Компетентният митнически орган извършва проверка, с която по безспорен начин установява, че исканият за възстановяване акциз е внесен.</w:t>
      </w:r>
    </w:p>
    <w:p w:rsidR="00C325AD" w:rsidRPr="00AC57EE" w:rsidRDefault="00C325AD" w:rsidP="004A0747">
      <w:pPr>
        <w:ind w:firstLine="567"/>
        <w:jc w:val="both"/>
        <w:rPr>
          <w:rFonts w:ascii="Cambria" w:hAnsi="Cambria"/>
          <w:sz w:val="24"/>
          <w:szCs w:val="24"/>
        </w:rPr>
      </w:pPr>
      <w:r w:rsidRPr="00AC57EE">
        <w:rPr>
          <w:rFonts w:ascii="Cambria" w:hAnsi="Cambria"/>
          <w:sz w:val="24"/>
          <w:szCs w:val="24"/>
        </w:rPr>
        <w:t xml:space="preserve">В </w:t>
      </w:r>
      <w:r w:rsidRPr="00AC57EE">
        <w:rPr>
          <w:rFonts w:ascii="Cambria" w:hAnsi="Cambria"/>
          <w:b/>
          <w:sz w:val="24"/>
          <w:szCs w:val="24"/>
        </w:rPr>
        <w:t>30-дневен срок от получаване на искането</w:t>
      </w:r>
      <w:r w:rsidRPr="00AC57EE">
        <w:rPr>
          <w:rFonts w:ascii="Cambria" w:hAnsi="Cambria"/>
          <w:sz w:val="24"/>
          <w:szCs w:val="24"/>
        </w:rPr>
        <w:t xml:space="preserve"> за възстановяване на акциз компетентният митнически орган се произнася с мотивирано решение, с което уважава или отказва изцяло или частично искането за възстановяване на акциз.</w:t>
      </w:r>
    </w:p>
    <w:p w:rsidR="00C325AD" w:rsidRPr="00AC57EE" w:rsidRDefault="00C325AD" w:rsidP="00C325AD">
      <w:pPr>
        <w:jc w:val="both"/>
        <w:rPr>
          <w:rFonts w:ascii="Cambria" w:hAnsi="Cambria"/>
          <w:sz w:val="24"/>
          <w:szCs w:val="24"/>
        </w:rPr>
      </w:pPr>
      <w:r w:rsidRPr="00AC57EE">
        <w:rPr>
          <w:rFonts w:ascii="Cambria" w:hAnsi="Cambria"/>
          <w:sz w:val="24"/>
          <w:szCs w:val="24"/>
        </w:rPr>
        <w:t>Когато искането за възстановяване е уважено изцяло или частично, с решението  за възстановяване,  компетентният митнически орган разпорежда връщане на акциза.</w:t>
      </w:r>
    </w:p>
    <w:p w:rsidR="00C325AD" w:rsidRPr="00AC57EE" w:rsidRDefault="00C325AD" w:rsidP="00DD3C56">
      <w:pPr>
        <w:ind w:firstLine="567"/>
        <w:jc w:val="both"/>
        <w:rPr>
          <w:rFonts w:ascii="Cambria" w:hAnsi="Cambria"/>
          <w:b/>
          <w:sz w:val="24"/>
          <w:szCs w:val="24"/>
        </w:rPr>
      </w:pPr>
      <w:r w:rsidRPr="00AC57EE">
        <w:rPr>
          <w:rFonts w:ascii="Cambria" w:hAnsi="Cambria"/>
          <w:sz w:val="24"/>
          <w:szCs w:val="24"/>
        </w:rPr>
        <w:t xml:space="preserve">Подлежащи на връщане суми на акциза се превеждат с платежно нареждане по банковата сметка, посочена в искането, </w:t>
      </w:r>
      <w:r w:rsidRPr="00AC57EE">
        <w:rPr>
          <w:rFonts w:ascii="Cambria" w:hAnsi="Cambria"/>
          <w:b/>
          <w:sz w:val="24"/>
          <w:szCs w:val="24"/>
        </w:rPr>
        <w:t xml:space="preserve">в </w:t>
      </w:r>
      <w:r w:rsidRPr="00AC57EE">
        <w:rPr>
          <w:rStyle w:val="search3"/>
          <w:rFonts w:ascii="Cambria" w:hAnsi="Cambria"/>
          <w:b/>
          <w:sz w:val="24"/>
          <w:szCs w:val="24"/>
        </w:rPr>
        <w:t>14</w:t>
      </w:r>
      <w:r w:rsidRPr="00AC57EE">
        <w:rPr>
          <w:rFonts w:ascii="Cambria" w:hAnsi="Cambria"/>
          <w:b/>
          <w:sz w:val="24"/>
          <w:szCs w:val="24"/>
        </w:rPr>
        <w:t>-дневен срок от влизане в сила на решението за възстановяване на акциза.</w:t>
      </w:r>
    </w:p>
    <w:p w:rsidR="00C325AD" w:rsidRPr="00AC57EE" w:rsidRDefault="00C325AD" w:rsidP="004A0747">
      <w:pPr>
        <w:pStyle w:val="NoSpacing"/>
        <w:ind w:firstLine="567"/>
        <w:jc w:val="both"/>
        <w:rPr>
          <w:rFonts w:ascii="Cambria" w:hAnsi="Cambria"/>
          <w:sz w:val="24"/>
          <w:szCs w:val="24"/>
        </w:rPr>
      </w:pPr>
      <w:r w:rsidRPr="00AC57EE">
        <w:rPr>
          <w:rFonts w:ascii="Cambria" w:hAnsi="Cambria"/>
          <w:sz w:val="24"/>
          <w:szCs w:val="24"/>
        </w:rPr>
        <w:t>Решенията за възстановяване на акциза се изпращат на представителството/консулството, а в случаите, когато се отказва възстановяване - и до дирекция "Държавен протокол" на МВнР.</w:t>
      </w:r>
    </w:p>
    <w:p w:rsidR="004A0747" w:rsidRPr="00AC57EE" w:rsidRDefault="004A0747" w:rsidP="00C325AD">
      <w:pPr>
        <w:pStyle w:val="NoSpacing"/>
        <w:jc w:val="both"/>
        <w:rPr>
          <w:rFonts w:ascii="Cambria" w:hAnsi="Cambria"/>
          <w:i/>
          <w:sz w:val="24"/>
          <w:szCs w:val="24"/>
        </w:rPr>
      </w:pPr>
    </w:p>
    <w:p w:rsidR="00C325AD" w:rsidRPr="00AC57EE" w:rsidRDefault="00C325AD" w:rsidP="00C325AD">
      <w:pPr>
        <w:pStyle w:val="NoSpacing"/>
        <w:jc w:val="both"/>
        <w:rPr>
          <w:rFonts w:ascii="Cambria" w:hAnsi="Cambria"/>
          <w:i/>
          <w:sz w:val="24"/>
          <w:szCs w:val="24"/>
        </w:rPr>
      </w:pPr>
      <w:r w:rsidRPr="00AC57EE">
        <w:rPr>
          <w:rFonts w:ascii="Cambria" w:hAnsi="Cambria"/>
          <w:i/>
          <w:sz w:val="24"/>
          <w:szCs w:val="24"/>
        </w:rPr>
        <w:t>Забележка: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0"/>
      </w:tblGrid>
      <w:tr w:rsidR="00C325AD" w:rsidRPr="00AC57EE" w:rsidTr="001C6FEB">
        <w:trPr>
          <w:tblCellSpacing w:w="15" w:type="dxa"/>
        </w:trPr>
        <w:tc>
          <w:tcPr>
            <w:tcW w:w="0" w:type="auto"/>
            <w:vAlign w:val="center"/>
            <w:hideMark/>
          </w:tcPr>
          <w:p w:rsidR="00C325AD" w:rsidRPr="00AC57EE" w:rsidRDefault="00C325AD" w:rsidP="00AA4A1D">
            <w:pPr>
              <w:pStyle w:val="ListParagraph"/>
              <w:numPr>
                <w:ilvl w:val="0"/>
                <w:numId w:val="9"/>
              </w:numPr>
              <w:overflowPunct/>
              <w:autoSpaceDE/>
              <w:autoSpaceDN/>
              <w:adjustRightInd/>
              <w:textAlignment w:val="auto"/>
              <w:rPr>
                <w:rFonts w:ascii="Cambria" w:hAnsi="Cambria" w:cs="All Times New Roman"/>
                <w:sz w:val="24"/>
                <w:szCs w:val="24"/>
              </w:rPr>
            </w:pPr>
            <w:r w:rsidRPr="00AC57EE">
              <w:rPr>
                <w:rFonts w:ascii="Cambria" w:hAnsi="Cambria"/>
                <w:sz w:val="24"/>
                <w:szCs w:val="24"/>
              </w:rPr>
              <w:t xml:space="preserve">Чуждестранните дипломатически представителства, консулствата и представителствата на междуправителствени организации имат право на възстановяване на заплатения от тях данък върху добавената стойност за закупени на територията на страната стоки и услуги, заплатени с </w:t>
            </w:r>
            <w:r w:rsidRPr="00AC57EE">
              <w:rPr>
                <w:rFonts w:ascii="Cambria" w:hAnsi="Cambria"/>
                <w:b/>
                <w:sz w:val="24"/>
                <w:szCs w:val="24"/>
              </w:rPr>
              <w:t>безвъзмездно получени средства</w:t>
            </w:r>
            <w:r w:rsidRPr="00AC57EE">
              <w:rPr>
                <w:rFonts w:ascii="Cambria" w:hAnsi="Cambria"/>
                <w:sz w:val="24"/>
                <w:szCs w:val="24"/>
              </w:rPr>
              <w:t xml:space="preserve">, произхождащи от изпращащата страна, когато същите се използват за осъществяване на безвъзмездни доставки на стоки и услуги на получатели, определени в чл. 8, ал. 1 от </w:t>
            </w:r>
            <w:r w:rsidRPr="00AC57EE">
              <w:rPr>
                <w:rFonts w:ascii="Cambria" w:hAnsi="Cambria" w:cs="All Times New Roman"/>
                <w:sz w:val="24"/>
                <w:szCs w:val="24"/>
              </w:rPr>
              <w:t>Наредба № Н-14 за възстановяване на данък върху добавената стойност и акциз на дипломатически представителства, консулства, представителства на междуправителствени организации и членовете на техния персонал.</w:t>
            </w:r>
          </w:p>
          <w:p w:rsidR="00C325AD" w:rsidRPr="00AC57EE" w:rsidRDefault="00C325AD" w:rsidP="00AA4A1D">
            <w:pPr>
              <w:pStyle w:val="ListParagraph"/>
              <w:numPr>
                <w:ilvl w:val="0"/>
                <w:numId w:val="16"/>
              </w:numPr>
              <w:overflowPunct/>
              <w:autoSpaceDE/>
              <w:autoSpaceDN/>
              <w:adjustRightInd/>
              <w:textAlignment w:val="auto"/>
              <w:rPr>
                <w:rFonts w:ascii="Cambria" w:hAnsi="Cambria"/>
                <w:sz w:val="24"/>
                <w:szCs w:val="24"/>
              </w:rPr>
            </w:pPr>
            <w:r w:rsidRPr="00AC57EE">
              <w:rPr>
                <w:rFonts w:ascii="Cambria" w:hAnsi="Cambria" w:cs="All Times New Roman"/>
                <w:sz w:val="24"/>
                <w:szCs w:val="24"/>
              </w:rPr>
              <w:t xml:space="preserve">По реда на наредбата се възстановява данък върху добавената стойност и акциз на </w:t>
            </w:r>
            <w:r w:rsidR="004A0747" w:rsidRPr="00AC57EE">
              <w:rPr>
                <w:rFonts w:ascii="Cambria" w:hAnsi="Cambria" w:cs="All Times New Roman"/>
                <w:sz w:val="24"/>
                <w:szCs w:val="24"/>
              </w:rPr>
              <w:t>почетните консулства</w:t>
            </w:r>
            <w:r w:rsidRPr="00AC57EE">
              <w:rPr>
                <w:rFonts w:ascii="Cambria" w:hAnsi="Cambria" w:cs="All Times New Roman"/>
                <w:sz w:val="24"/>
                <w:szCs w:val="24"/>
              </w:rPr>
              <w:t>, ръководени от почетни консулски длъжностни лица, в случаите, когато това е предвидено в ратифициран, обнародван и влязъл в сила двустранен международен договор между Република България и изпращащата държава.</w:t>
            </w:r>
          </w:p>
        </w:tc>
      </w:tr>
    </w:tbl>
    <w:p w:rsidR="00C325AD" w:rsidRPr="00BD6804" w:rsidRDefault="00C325AD" w:rsidP="00DB2A02">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 xml:space="preserve">Пълният текст на наредбата и образци на съответните формуляри на искане за възстановяване на данък добавена стойност и акциз могат да бъдат намерени </w:t>
      </w:r>
      <w:r w:rsidR="00715AC5">
        <w:rPr>
          <w:rFonts w:ascii="Cambria" w:hAnsi="Cambria" w:cs="All Times New Roman"/>
          <w:sz w:val="24"/>
          <w:szCs w:val="24"/>
        </w:rPr>
        <w:t xml:space="preserve">на интернет страницата на </w:t>
      </w:r>
      <w:hyperlink r:id="rId16" w:history="1">
        <w:r w:rsidR="00715AC5" w:rsidRPr="00715AC5">
          <w:rPr>
            <w:rStyle w:val="Hyperlink"/>
            <w:rFonts w:ascii="Cambria" w:hAnsi="Cambria" w:cs="All Times New Roman"/>
            <w:sz w:val="24"/>
            <w:szCs w:val="24"/>
          </w:rPr>
          <w:t>МВнР</w:t>
        </w:r>
      </w:hyperlink>
      <w:r w:rsidR="00144C0C">
        <w:rPr>
          <w:rStyle w:val="Hyperlink"/>
          <w:rFonts w:ascii="Cambria" w:hAnsi="Cambria" w:cs="All Times New Roman"/>
          <w:sz w:val="24"/>
          <w:szCs w:val="24"/>
        </w:rPr>
        <w:t xml:space="preserve"> </w:t>
      </w:r>
      <w:r w:rsidR="00144C0C" w:rsidRPr="00AC6F9C">
        <w:rPr>
          <w:rFonts w:ascii="Cambria" w:hAnsi="Cambria" w:cs="All Times New Roman"/>
          <w:sz w:val="24"/>
          <w:szCs w:val="24"/>
        </w:rPr>
        <w:t>/секция „Актуално“-„Протоколен справочник“-„</w:t>
      </w:r>
      <w:hyperlink r:id="rId17" w:history="1">
        <w:r w:rsidR="00144C0C" w:rsidRPr="00AC6F9C">
          <w:rPr>
            <w:rStyle w:val="Hyperlink"/>
            <w:rFonts w:ascii="Cambria" w:hAnsi="Cambria" w:cs="All Times New Roman"/>
            <w:sz w:val="24"/>
            <w:szCs w:val="24"/>
          </w:rPr>
          <w:t>Формуляри</w:t>
        </w:r>
      </w:hyperlink>
      <w:r w:rsidR="00144C0C" w:rsidRPr="00AC6F9C">
        <w:rPr>
          <w:rFonts w:ascii="Cambria" w:hAnsi="Cambria" w:cs="All Times New Roman"/>
          <w:sz w:val="24"/>
          <w:szCs w:val="24"/>
        </w:rPr>
        <w:t>“/</w:t>
      </w:r>
      <w:r w:rsidR="00144C0C">
        <w:rPr>
          <w:rFonts w:ascii="Cambria" w:hAnsi="Cambria" w:cs="All Times New Roman"/>
          <w:sz w:val="24"/>
          <w:szCs w:val="24"/>
        </w:rPr>
        <w:t>.</w:t>
      </w:r>
    </w:p>
    <w:p w:rsidR="00C325AD" w:rsidRPr="00F90255" w:rsidRDefault="00F90255" w:rsidP="00F90255">
      <w:pPr>
        <w:tabs>
          <w:tab w:val="left" w:pos="851"/>
        </w:tabs>
        <w:spacing w:line="276" w:lineRule="auto"/>
        <w:jc w:val="center"/>
        <w:rPr>
          <w:rStyle w:val="IntenseReference"/>
          <w:sz w:val="24"/>
          <w:szCs w:val="24"/>
        </w:rPr>
      </w:pPr>
      <w:bookmarkStart w:id="29" w:name="IV_В_2"/>
      <w:r w:rsidRPr="00F90255">
        <w:rPr>
          <w:rStyle w:val="IntenseReference"/>
          <w:sz w:val="24"/>
          <w:szCs w:val="24"/>
        </w:rPr>
        <w:lastRenderedPageBreak/>
        <w:t>2.</w:t>
      </w:r>
      <w:r w:rsidR="009A6DE5" w:rsidRPr="003F5469">
        <w:rPr>
          <w:rStyle w:val="IntenseReference"/>
          <w:rFonts w:ascii="Cambria" w:hAnsi="Cambria"/>
          <w:sz w:val="24"/>
          <w:szCs w:val="24"/>
        </w:rPr>
        <w:t xml:space="preserve"> </w:t>
      </w:r>
      <w:r w:rsidR="009A6DE5">
        <w:rPr>
          <w:rStyle w:val="IntenseReference"/>
          <w:rFonts w:ascii="Cambria" w:hAnsi="Cambria"/>
          <w:sz w:val="24"/>
          <w:szCs w:val="24"/>
        </w:rPr>
        <w:t>О</w:t>
      </w:r>
      <w:r w:rsidR="009A6DE5" w:rsidRPr="003F5469">
        <w:rPr>
          <w:rStyle w:val="IntenseReference"/>
          <w:rFonts w:ascii="Cambria" w:hAnsi="Cambria"/>
          <w:sz w:val="24"/>
          <w:szCs w:val="24"/>
        </w:rPr>
        <w:t xml:space="preserve">свобождаване от задължение за заплащане на данък за доставки с място на изпълнение в друга държава-членка на Европейския съюз на лицата по чл. 109, ал. 1 и 2 от Правилника за прилагане на Закона за данък върху добавената стойност или за доставки с място на изпълнение </w:t>
      </w:r>
      <w:bookmarkStart w:id="30" w:name="_Hlk166667196"/>
      <w:r w:rsidR="009A6DE5" w:rsidRPr="003F5469">
        <w:rPr>
          <w:rStyle w:val="IntenseReference"/>
          <w:rFonts w:ascii="Cambria" w:hAnsi="Cambria"/>
          <w:sz w:val="24"/>
          <w:szCs w:val="24"/>
        </w:rPr>
        <w:t>на територията на страната, по които получатели са институции на Европейския съюз, за които държава домакин е Република България</w:t>
      </w:r>
      <w:bookmarkEnd w:id="30"/>
    </w:p>
    <w:bookmarkEnd w:id="29"/>
    <w:p w:rsidR="004E1309" w:rsidRPr="004E1309" w:rsidRDefault="004E1309" w:rsidP="004E1309">
      <w:pPr>
        <w:spacing w:before="120"/>
        <w:ind w:firstLine="567"/>
        <w:jc w:val="both"/>
        <w:rPr>
          <w:rFonts w:ascii="Cambria" w:hAnsi="Cambria" w:cs="All Times New Roman"/>
          <w:sz w:val="24"/>
          <w:szCs w:val="24"/>
        </w:rPr>
      </w:pPr>
      <w:r w:rsidRPr="004E1309">
        <w:rPr>
          <w:rFonts w:ascii="Cambria" w:hAnsi="Cambria" w:cs="All Times New Roman"/>
          <w:sz w:val="24"/>
          <w:szCs w:val="24"/>
        </w:rPr>
        <w:t>Дипломатическите и консулските представителства, и представителствата на международните организации могат да се възползват от възможностите (като оправомощени институции/лица) за освобождаване от задължение за заплащане на данък добавена стойност, съгласно чл. 151 на Директива 2006/112/ЕО на Съвета от 28 ноември 2006 г. относно общата система на данъка върху добавената стойност.</w:t>
      </w:r>
    </w:p>
    <w:p w:rsidR="004E1309" w:rsidRPr="004E1309" w:rsidRDefault="004E1309" w:rsidP="004E1309">
      <w:pPr>
        <w:pStyle w:val="ListParagraph"/>
        <w:numPr>
          <w:ilvl w:val="0"/>
          <w:numId w:val="21"/>
        </w:numPr>
        <w:spacing w:before="120"/>
        <w:jc w:val="both"/>
        <w:rPr>
          <w:rFonts w:ascii="Cambria" w:hAnsi="Cambria" w:cs="All Times New Roman"/>
          <w:sz w:val="24"/>
          <w:szCs w:val="24"/>
        </w:rPr>
      </w:pPr>
      <w:r w:rsidRPr="004E1309">
        <w:rPr>
          <w:rFonts w:ascii="Cambria" w:hAnsi="Cambria" w:cs="All Times New Roman"/>
          <w:sz w:val="24"/>
          <w:szCs w:val="24"/>
        </w:rPr>
        <w:t>В случаите, когато Република България е приемаща държава, за освобождаване от задължение за заплащане на данък, когато доставките са с място на изпълнение в друга държава членка, лицата по чл. 109, ал. 1 и 2 от Правилника за прилагане на Закона за данък добавена стойност следва да подадат за потвърждение Удостоверение по образец - приложение II към чл. 51 от Регламент за изпълнение (ЕС) 2022/432.</w:t>
      </w:r>
    </w:p>
    <w:p w:rsidR="004E1309" w:rsidRPr="004E1309" w:rsidRDefault="004E1309" w:rsidP="004E1309">
      <w:pPr>
        <w:pStyle w:val="ListParagraph"/>
        <w:numPr>
          <w:ilvl w:val="0"/>
          <w:numId w:val="22"/>
        </w:numPr>
        <w:spacing w:before="120"/>
        <w:jc w:val="both"/>
        <w:rPr>
          <w:rFonts w:ascii="Cambria" w:hAnsi="Cambria" w:cs="All Times New Roman"/>
          <w:sz w:val="24"/>
          <w:szCs w:val="24"/>
        </w:rPr>
      </w:pPr>
      <w:r w:rsidRPr="004E1309">
        <w:rPr>
          <w:rFonts w:ascii="Cambria" w:hAnsi="Cambria" w:cs="All Times New Roman"/>
          <w:sz w:val="24"/>
          <w:szCs w:val="24"/>
        </w:rPr>
        <w:t>В случаите, когато Република България е приемаща държава, за освобождаване от задължение за заплащане на данък, когато доставките са с място на изпълнение на територията на страната, лицата по чл. 109, ал.  2 от Правилника за прилагане на Закона за данък добавена стойност следва да подадат за потвърждение Удостоверение по образец - приложение II към чл. 51 от Регламент за изпълнение (ЕС) 2022/432.</w:t>
      </w:r>
    </w:p>
    <w:p w:rsidR="004E1309" w:rsidRDefault="004E1309" w:rsidP="004E1309">
      <w:pPr>
        <w:spacing w:before="120"/>
        <w:ind w:firstLine="567"/>
        <w:jc w:val="both"/>
        <w:rPr>
          <w:rFonts w:ascii="Cambria" w:hAnsi="Cambria" w:cs="All Times New Roman"/>
          <w:sz w:val="24"/>
          <w:szCs w:val="24"/>
        </w:rPr>
      </w:pPr>
      <w:r w:rsidRPr="004E1309">
        <w:rPr>
          <w:rFonts w:ascii="Cambria" w:hAnsi="Cambria" w:cs="All Times New Roman"/>
          <w:sz w:val="24"/>
          <w:szCs w:val="24"/>
        </w:rPr>
        <w:t>Удостоверението се изпраща за заверка с вербална нота до дирекция „Държавен протокол” в 3 екземпляра с приложени договор, както и формуляр за поръчка, проформа фактура, оферта или друг документ, свързан с доставката.</w:t>
      </w:r>
    </w:p>
    <w:p w:rsidR="00DD3C56" w:rsidRDefault="004E1309" w:rsidP="004E1309">
      <w:pPr>
        <w:spacing w:before="120"/>
        <w:ind w:firstLine="567"/>
        <w:jc w:val="both"/>
        <w:rPr>
          <w:rFonts w:ascii="Cambria" w:hAnsi="Cambria" w:cs="All Times New Roman"/>
          <w:sz w:val="24"/>
          <w:szCs w:val="24"/>
        </w:rPr>
      </w:pPr>
      <w:r w:rsidRPr="004E1309">
        <w:rPr>
          <w:rFonts w:ascii="Cambria" w:hAnsi="Cambria" w:cs="All Times New Roman"/>
          <w:sz w:val="24"/>
          <w:szCs w:val="24"/>
        </w:rPr>
        <w:t>Формулярът на удостоверението за освобождаване от ДДС и/или акциз по образец - приложение II към чл. 51 от Регламент за изпълнение (ЕС) 2022/432, трябва да отговаря на следните изисквания:</w:t>
      </w:r>
    </w:p>
    <w:p w:rsidR="004E1309" w:rsidRPr="004E1309" w:rsidRDefault="004E1309" w:rsidP="004E1309">
      <w:pPr>
        <w:pStyle w:val="ListParagraph"/>
        <w:numPr>
          <w:ilvl w:val="0"/>
          <w:numId w:val="23"/>
        </w:numPr>
        <w:spacing w:before="120"/>
        <w:jc w:val="both"/>
        <w:rPr>
          <w:rFonts w:ascii="Cambria" w:hAnsi="Cambria" w:cs="All Times New Roman"/>
          <w:sz w:val="24"/>
          <w:szCs w:val="24"/>
        </w:rPr>
      </w:pPr>
      <w:r w:rsidRPr="004E1309">
        <w:rPr>
          <w:rFonts w:ascii="Cambria" w:hAnsi="Cambria" w:cs="All Times New Roman"/>
          <w:sz w:val="24"/>
          <w:szCs w:val="24"/>
        </w:rPr>
        <w:t>да бъде бял с размер 210 мм x 297 мм с максимално отклонение в дължината от -5 мм или +8 мм;</w:t>
      </w:r>
    </w:p>
    <w:p w:rsidR="004E1309" w:rsidRPr="004E1309" w:rsidRDefault="004E1309" w:rsidP="004E1309">
      <w:pPr>
        <w:pStyle w:val="ListParagraph"/>
        <w:numPr>
          <w:ilvl w:val="0"/>
          <w:numId w:val="24"/>
        </w:numPr>
        <w:spacing w:before="120"/>
        <w:jc w:val="both"/>
        <w:rPr>
          <w:rFonts w:ascii="Cambria" w:hAnsi="Cambria" w:cs="All Times New Roman"/>
          <w:sz w:val="24"/>
          <w:szCs w:val="24"/>
        </w:rPr>
      </w:pPr>
      <w:r w:rsidRPr="004E1309">
        <w:rPr>
          <w:rFonts w:ascii="Cambria" w:hAnsi="Cambria" w:cs="All Times New Roman"/>
          <w:sz w:val="24"/>
          <w:szCs w:val="24"/>
        </w:rPr>
        <w:t>да е на български или английски език.</w:t>
      </w:r>
    </w:p>
    <w:p w:rsidR="004E1309" w:rsidRPr="004E1309" w:rsidRDefault="004E1309" w:rsidP="004E1309">
      <w:pPr>
        <w:spacing w:before="120"/>
        <w:ind w:firstLine="567"/>
        <w:jc w:val="both"/>
        <w:rPr>
          <w:rFonts w:ascii="Cambria" w:hAnsi="Cambria" w:cs="All Times New Roman"/>
          <w:sz w:val="24"/>
          <w:szCs w:val="24"/>
        </w:rPr>
      </w:pPr>
      <w:r w:rsidRPr="004E1309">
        <w:rPr>
          <w:rFonts w:ascii="Cambria" w:hAnsi="Cambria" w:cs="All Times New Roman"/>
          <w:sz w:val="24"/>
          <w:szCs w:val="24"/>
        </w:rPr>
        <w:t xml:space="preserve">Дирекция „Държавен протокол“  изпраща  за потвърждение Удостоверението в териториална дирекция на Националната агенция за приходите-София, в два екземпляра - един за лицето по чл.109, ал.1 и 2 от Правилника за прилагане на Закона за ДДС и един за Националната агенция за приходите. </w:t>
      </w:r>
    </w:p>
    <w:p w:rsidR="004E1309" w:rsidRPr="004E1309" w:rsidRDefault="004E1309" w:rsidP="004E1309">
      <w:pPr>
        <w:spacing w:before="120"/>
        <w:ind w:firstLine="567"/>
        <w:jc w:val="both"/>
        <w:rPr>
          <w:rFonts w:ascii="Cambria" w:hAnsi="Cambria" w:cs="All Times New Roman"/>
          <w:sz w:val="24"/>
          <w:szCs w:val="24"/>
        </w:rPr>
      </w:pPr>
      <w:r w:rsidRPr="004E1309">
        <w:rPr>
          <w:rFonts w:ascii="Cambria" w:hAnsi="Cambria" w:cs="All Times New Roman"/>
          <w:sz w:val="24"/>
          <w:szCs w:val="24"/>
        </w:rPr>
        <w:t>Освобождаване от задължение за заплащане на данък за доставки с място на изпълнение на територията на страната, по които получатели са институции на Европейския съюз, за които държава домакин е Република България се прилага за облагаеми доставки на стоки и услуги с място на изпълнение на територията на страната, при условие че сумата на данъчните основи и на данъка по фактурата надвишава стойността от 400 лв.</w:t>
      </w:r>
    </w:p>
    <w:p w:rsidR="004E1309" w:rsidRPr="00AC57EE" w:rsidRDefault="004E1309" w:rsidP="004E1309">
      <w:pPr>
        <w:spacing w:before="120"/>
        <w:ind w:firstLine="567"/>
        <w:jc w:val="both"/>
        <w:rPr>
          <w:rFonts w:ascii="Cambria" w:hAnsi="Cambria" w:cs="All Times New Roman"/>
          <w:sz w:val="24"/>
          <w:szCs w:val="24"/>
        </w:rPr>
      </w:pPr>
      <w:r w:rsidRPr="004E1309">
        <w:rPr>
          <w:rFonts w:ascii="Cambria" w:hAnsi="Cambria" w:cs="All Times New Roman"/>
          <w:sz w:val="24"/>
          <w:szCs w:val="24"/>
        </w:rPr>
        <w:lastRenderedPageBreak/>
        <w:t xml:space="preserve"> Съгласно чл. 151, ал.1от Директива 2006/112/ЕО на Съвета от 28 ноември 2006 г. относно общата система на данъка върху добавената стойност, освобождаванията са в съответствие с ограниченията,  постановени от държавата-членка домакин, т.е. ограниченията предвидени в Наредба Н-14 по-горе.</w:t>
      </w:r>
    </w:p>
    <w:p w:rsidR="00DD3C56" w:rsidRDefault="00DD3C56" w:rsidP="00DD3C56">
      <w:pPr>
        <w:spacing w:before="120"/>
        <w:ind w:firstLine="567"/>
        <w:jc w:val="both"/>
        <w:rPr>
          <w:rFonts w:ascii="Cambria" w:hAnsi="Cambria" w:cs="All Times New Roman"/>
          <w:sz w:val="24"/>
          <w:szCs w:val="24"/>
        </w:rPr>
      </w:pPr>
    </w:p>
    <w:p w:rsidR="004E1309" w:rsidRPr="00AC57EE" w:rsidRDefault="004E1309" w:rsidP="00DD3C56">
      <w:pPr>
        <w:spacing w:before="120"/>
        <w:ind w:firstLine="567"/>
        <w:jc w:val="both"/>
        <w:rPr>
          <w:rFonts w:ascii="Cambria" w:hAnsi="Cambria" w:cs="All Times New Roman"/>
          <w:sz w:val="24"/>
          <w:szCs w:val="24"/>
        </w:rPr>
      </w:pPr>
    </w:p>
    <w:p w:rsidR="007C2C3B" w:rsidRDefault="00F90255" w:rsidP="00F90255">
      <w:pPr>
        <w:tabs>
          <w:tab w:val="left" w:pos="4935"/>
        </w:tabs>
        <w:spacing w:before="120"/>
        <w:jc w:val="center"/>
        <w:rPr>
          <w:rStyle w:val="IntenseReference"/>
          <w:sz w:val="24"/>
          <w:szCs w:val="24"/>
        </w:rPr>
      </w:pPr>
      <w:bookmarkStart w:id="31" w:name="IV_В_3"/>
      <w:r w:rsidRPr="00F90255">
        <w:rPr>
          <w:rStyle w:val="IntenseReference"/>
          <w:sz w:val="24"/>
          <w:szCs w:val="24"/>
        </w:rPr>
        <w:t>3.</w:t>
      </w:r>
      <w:r w:rsidR="004A0747" w:rsidRPr="00F90255">
        <w:rPr>
          <w:rStyle w:val="IntenseReference"/>
          <w:sz w:val="24"/>
          <w:szCs w:val="24"/>
        </w:rPr>
        <w:t>П</w:t>
      </w:r>
      <w:r w:rsidR="00C325AD" w:rsidRPr="00F90255">
        <w:rPr>
          <w:rStyle w:val="IntenseReference"/>
          <w:sz w:val="24"/>
          <w:szCs w:val="24"/>
        </w:rPr>
        <w:t>ротокол</w:t>
      </w:r>
      <w:r w:rsidR="007C2C3B">
        <w:rPr>
          <w:rStyle w:val="IntenseReference"/>
          <w:sz w:val="24"/>
          <w:szCs w:val="24"/>
        </w:rPr>
        <w:t xml:space="preserve">  за привилегиите и имунитетите</w:t>
      </w:r>
    </w:p>
    <w:p w:rsidR="00C325AD" w:rsidRPr="00F90255" w:rsidRDefault="00C325AD" w:rsidP="00F90255">
      <w:pPr>
        <w:tabs>
          <w:tab w:val="left" w:pos="4935"/>
        </w:tabs>
        <w:spacing w:before="120"/>
        <w:jc w:val="center"/>
        <w:rPr>
          <w:rStyle w:val="IntenseReference"/>
          <w:sz w:val="24"/>
          <w:szCs w:val="24"/>
        </w:rPr>
      </w:pPr>
      <w:r w:rsidRPr="00F90255">
        <w:rPr>
          <w:rStyle w:val="IntenseReference"/>
          <w:sz w:val="24"/>
          <w:szCs w:val="24"/>
        </w:rPr>
        <w:t xml:space="preserve">на </w:t>
      </w:r>
      <w:r w:rsidR="004A0747" w:rsidRPr="00F90255">
        <w:rPr>
          <w:rStyle w:val="IntenseReference"/>
          <w:sz w:val="24"/>
          <w:szCs w:val="24"/>
        </w:rPr>
        <w:t>Е</w:t>
      </w:r>
      <w:r w:rsidRPr="00F90255">
        <w:rPr>
          <w:rStyle w:val="IntenseReference"/>
          <w:sz w:val="24"/>
          <w:szCs w:val="24"/>
        </w:rPr>
        <w:t>вропейския съюз</w:t>
      </w:r>
    </w:p>
    <w:bookmarkEnd w:id="31"/>
    <w:p w:rsidR="00C325AD" w:rsidRPr="00AC57EE" w:rsidRDefault="00C325AD" w:rsidP="00DD3C56">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Като страна-член на Европейския съюз, Република България предоставя привилегиите, имунитетите и улесненията, предвидени в Протокола за привилегиите и имунитетите на Европейския съюз (Протокол (№ 7)).(Отнася се само за</w:t>
      </w:r>
      <w:r w:rsidRPr="00AC57EE">
        <w:rPr>
          <w:rFonts w:ascii="Cambria" w:hAnsi="Cambria"/>
          <w:sz w:val="24"/>
          <w:szCs w:val="24"/>
        </w:rPr>
        <w:t xml:space="preserve"> </w:t>
      </w:r>
      <w:r w:rsidRPr="007C2C3B">
        <w:rPr>
          <w:rFonts w:ascii="Cambria" w:hAnsi="Cambria"/>
          <w:i/>
          <w:sz w:val="24"/>
          <w:szCs w:val="24"/>
        </w:rPr>
        <w:t>Европейската общност, Европейската общност за атомна енергия, Европейската централна банка, Европейската инвестиционна банка или за органите, създадени от Общностите</w:t>
      </w:r>
      <w:r w:rsidRPr="00AC57EE">
        <w:rPr>
          <w:rFonts w:ascii="Cambria" w:hAnsi="Cambria"/>
          <w:sz w:val="24"/>
          <w:szCs w:val="24"/>
        </w:rPr>
        <w:t>, при ограниченията и условията на този протокол и споразуменията за неговото прилагане или споразуменията за седалищата, и по-специално при условие че това не води до нарушаване на конкуренцията.)</w:t>
      </w:r>
    </w:p>
    <w:p w:rsidR="00C325AD" w:rsidRPr="002B50DD" w:rsidRDefault="00C325AD" w:rsidP="002B50DD">
      <w:pPr>
        <w:tabs>
          <w:tab w:val="left" w:pos="4935"/>
        </w:tabs>
        <w:spacing w:before="120"/>
        <w:ind w:firstLine="567"/>
        <w:jc w:val="both"/>
        <w:rPr>
          <w:rFonts w:ascii="Cambria" w:hAnsi="Cambria"/>
          <w:sz w:val="24"/>
          <w:szCs w:val="24"/>
        </w:rPr>
      </w:pPr>
      <w:r w:rsidRPr="00AC57EE">
        <w:rPr>
          <w:rFonts w:ascii="Cambria" w:hAnsi="Cambria" w:cs="All Times New Roman"/>
          <w:sz w:val="24"/>
          <w:szCs w:val="24"/>
        </w:rPr>
        <w:t xml:space="preserve">Текстът на Протокол № 7 може да бъде намерен в </w:t>
      </w:r>
      <w:r w:rsidR="000F4949">
        <w:rPr>
          <w:rFonts w:ascii="Cambria" w:hAnsi="Cambria" w:cs="All Times New Roman"/>
          <w:sz w:val="24"/>
          <w:szCs w:val="24"/>
        </w:rPr>
        <w:t>интернет страницата на МВнР</w:t>
      </w:r>
      <w:r w:rsidR="002B50DD">
        <w:rPr>
          <w:rFonts w:ascii="Cambria" w:hAnsi="Cambria" w:cs="All Times New Roman"/>
          <w:sz w:val="24"/>
          <w:szCs w:val="24"/>
        </w:rPr>
        <w:t xml:space="preserve"> </w:t>
      </w:r>
      <w:r w:rsidR="002B50DD" w:rsidRPr="00AC6F9C">
        <w:rPr>
          <w:rFonts w:ascii="Cambria" w:hAnsi="Cambria" w:cs="All Times New Roman"/>
          <w:sz w:val="24"/>
          <w:szCs w:val="24"/>
        </w:rPr>
        <w:t>/секция „Актуално“-„Протоколен справочник“-</w:t>
      </w:r>
      <w:r w:rsidR="002B50DD">
        <w:rPr>
          <w:rFonts w:ascii="Cambria" w:hAnsi="Cambria" w:cs="All Times New Roman"/>
          <w:sz w:val="24"/>
          <w:szCs w:val="24"/>
        </w:rPr>
        <w:t>„</w:t>
      </w:r>
      <w:hyperlink r:id="rId18" w:history="1">
        <w:r w:rsidR="002B50DD" w:rsidRPr="002B50DD">
          <w:rPr>
            <w:rStyle w:val="Hyperlink"/>
            <w:rFonts w:ascii="Cambria" w:hAnsi="Cambria" w:cs="All Times New Roman"/>
            <w:sz w:val="24"/>
            <w:szCs w:val="24"/>
          </w:rPr>
          <w:t>Нормативни актове</w:t>
        </w:r>
      </w:hyperlink>
      <w:r w:rsidR="002B50DD">
        <w:rPr>
          <w:rFonts w:ascii="Cambria" w:hAnsi="Cambria"/>
          <w:sz w:val="24"/>
          <w:szCs w:val="24"/>
        </w:rPr>
        <w:t>“/</w:t>
      </w:r>
      <w:r w:rsidR="002B50DD">
        <w:rPr>
          <w:rFonts w:ascii="Cambria" w:hAnsi="Cambria" w:cs="All Times New Roman"/>
          <w:sz w:val="24"/>
          <w:szCs w:val="24"/>
        </w:rPr>
        <w:t>.</w:t>
      </w:r>
    </w:p>
    <w:p w:rsidR="00C325AD" w:rsidRPr="00AC57EE" w:rsidRDefault="00C325AD" w:rsidP="00DD3C56">
      <w:pPr>
        <w:tabs>
          <w:tab w:val="left" w:pos="4935"/>
        </w:tabs>
        <w:spacing w:before="120"/>
        <w:jc w:val="both"/>
        <w:rPr>
          <w:rFonts w:ascii="Cambria" w:hAnsi="Cambria" w:cs="All Times New Roman"/>
          <w:sz w:val="24"/>
          <w:szCs w:val="24"/>
        </w:rPr>
      </w:pPr>
    </w:p>
    <w:p w:rsidR="00DD3C56" w:rsidRPr="00AC57EE" w:rsidRDefault="00DD3C56" w:rsidP="00DD3C56">
      <w:pPr>
        <w:tabs>
          <w:tab w:val="left" w:pos="4935"/>
        </w:tabs>
        <w:spacing w:before="120"/>
        <w:jc w:val="both"/>
        <w:rPr>
          <w:rFonts w:ascii="Cambria" w:hAnsi="Cambria" w:cs="All Times New Roman"/>
          <w:sz w:val="24"/>
          <w:szCs w:val="24"/>
        </w:rPr>
      </w:pPr>
    </w:p>
    <w:p w:rsidR="00880963" w:rsidRDefault="007C2C3B" w:rsidP="00880963">
      <w:pPr>
        <w:tabs>
          <w:tab w:val="left" w:pos="4935"/>
        </w:tabs>
        <w:spacing w:before="120" w:after="240"/>
        <w:jc w:val="center"/>
        <w:rPr>
          <w:rStyle w:val="IntenseReference"/>
          <w:sz w:val="24"/>
          <w:szCs w:val="24"/>
        </w:rPr>
      </w:pPr>
      <w:bookmarkStart w:id="32" w:name="IV_В_4"/>
      <w:r w:rsidRPr="007C2C3B">
        <w:rPr>
          <w:rStyle w:val="IntenseReference"/>
          <w:sz w:val="24"/>
          <w:szCs w:val="24"/>
        </w:rPr>
        <w:t>4.М</w:t>
      </w:r>
      <w:r w:rsidR="00C325AD" w:rsidRPr="007C2C3B">
        <w:rPr>
          <w:rStyle w:val="IntenseReference"/>
          <w:sz w:val="24"/>
          <w:szCs w:val="24"/>
        </w:rPr>
        <w:t>итническо оформяне на стоки</w:t>
      </w:r>
    </w:p>
    <w:p w:rsidR="00880963" w:rsidRDefault="00880963" w:rsidP="00880963">
      <w:pPr>
        <w:ind w:firstLine="522"/>
        <w:jc w:val="both"/>
        <w:rPr>
          <w:rFonts w:ascii="Cambria" w:hAnsi="Cambria" w:cs="All Times New Roman"/>
          <w:sz w:val="24"/>
          <w:szCs w:val="24"/>
        </w:rPr>
      </w:pPr>
      <w:r w:rsidRPr="00AC57EE">
        <w:rPr>
          <w:rFonts w:ascii="Cambria" w:hAnsi="Cambria" w:cs="All Times New Roman"/>
          <w:sz w:val="24"/>
          <w:szCs w:val="24"/>
        </w:rPr>
        <w:t xml:space="preserve">Условията и реда за митническото оформяне на стоки са уредени в </w:t>
      </w:r>
      <w:r w:rsidRPr="007C2C3B">
        <w:rPr>
          <w:rFonts w:ascii="Cambria" w:hAnsi="Cambria" w:cs="All Times New Roman"/>
          <w:i/>
          <w:sz w:val="24"/>
          <w:szCs w:val="24"/>
        </w:rPr>
        <w:t>Наредба 14 от 15.09.1999 г.</w:t>
      </w:r>
      <w:r w:rsidRPr="00AC57EE">
        <w:rPr>
          <w:rFonts w:ascii="Cambria" w:hAnsi="Cambria" w:cs="All Times New Roman"/>
          <w:sz w:val="24"/>
          <w:szCs w:val="24"/>
        </w:rPr>
        <w:t xml:space="preserve"> за митническото оформяне на стоки, внасяни и изнасяни от дипломатически представителства, консулства, представителства на международни организации и от членовете на техния персонал.</w:t>
      </w:r>
    </w:p>
    <w:p w:rsidR="00880963" w:rsidRPr="00AC57EE" w:rsidRDefault="00880963" w:rsidP="00880963">
      <w:pPr>
        <w:ind w:firstLine="522"/>
        <w:jc w:val="both"/>
        <w:rPr>
          <w:rFonts w:ascii="Cambria" w:hAnsi="Cambria"/>
          <w:sz w:val="24"/>
          <w:szCs w:val="24"/>
        </w:rPr>
      </w:pPr>
      <w:r w:rsidRPr="00AC57EE">
        <w:rPr>
          <w:rFonts w:ascii="Cambria" w:hAnsi="Cambria"/>
          <w:sz w:val="24"/>
          <w:szCs w:val="24"/>
        </w:rPr>
        <w:t xml:space="preserve">Разпоредбите на горецитираната наредба се прилагат </w:t>
      </w:r>
      <w:r w:rsidRPr="007C2C3B">
        <w:rPr>
          <w:rFonts w:ascii="Cambria" w:hAnsi="Cambria"/>
          <w:sz w:val="24"/>
          <w:szCs w:val="24"/>
        </w:rPr>
        <w:t>при внос и износ</w:t>
      </w:r>
      <w:r w:rsidRPr="00AC57EE">
        <w:rPr>
          <w:rFonts w:ascii="Cambria" w:hAnsi="Cambria"/>
          <w:sz w:val="24"/>
          <w:szCs w:val="24"/>
        </w:rPr>
        <w:t xml:space="preserve"> на стоки за:</w:t>
      </w:r>
    </w:p>
    <w:p w:rsidR="00880963" w:rsidRPr="00AC57EE" w:rsidRDefault="00880963" w:rsidP="00880963">
      <w:pPr>
        <w:jc w:val="both"/>
        <w:rPr>
          <w:rFonts w:ascii="Cambria" w:hAnsi="Cambria"/>
          <w:sz w:val="24"/>
          <w:szCs w:val="24"/>
        </w:rPr>
      </w:pPr>
      <w:r w:rsidRPr="00AC57EE">
        <w:rPr>
          <w:rFonts w:ascii="Cambria" w:hAnsi="Cambria"/>
          <w:b/>
          <w:sz w:val="24"/>
          <w:szCs w:val="24"/>
        </w:rPr>
        <w:t>1.</w:t>
      </w:r>
      <w:r w:rsidRPr="00AC57EE">
        <w:rPr>
          <w:rFonts w:ascii="Cambria" w:hAnsi="Cambria"/>
          <w:sz w:val="24"/>
          <w:szCs w:val="24"/>
        </w:rPr>
        <w:t xml:space="preserve"> </w:t>
      </w:r>
      <w:r w:rsidRPr="007C2C3B">
        <w:rPr>
          <w:rFonts w:ascii="Cambria" w:hAnsi="Cambria"/>
          <w:i/>
          <w:sz w:val="24"/>
          <w:szCs w:val="24"/>
        </w:rPr>
        <w:t>служебно ползване</w:t>
      </w:r>
      <w:r w:rsidRPr="00AC57EE">
        <w:rPr>
          <w:rFonts w:ascii="Cambria" w:hAnsi="Cambria"/>
          <w:sz w:val="24"/>
          <w:szCs w:val="24"/>
        </w:rPr>
        <w:t xml:space="preserve"> от следните лица, установени на митническата територия на Република България по силата на международни договори, сключени от Република България:</w:t>
      </w:r>
    </w:p>
    <w:p w:rsidR="00880963" w:rsidRPr="007C2C3B" w:rsidRDefault="00880963" w:rsidP="00880963">
      <w:pPr>
        <w:jc w:val="both"/>
        <w:rPr>
          <w:rFonts w:ascii="Cambria" w:hAnsi="Cambria"/>
          <w:sz w:val="24"/>
          <w:szCs w:val="24"/>
        </w:rPr>
      </w:pPr>
      <w:r w:rsidRPr="007C2C3B">
        <w:rPr>
          <w:rFonts w:ascii="Cambria" w:hAnsi="Cambria"/>
          <w:sz w:val="24"/>
          <w:szCs w:val="24"/>
        </w:rPr>
        <w:t>а) дипломатически представителства;</w:t>
      </w:r>
    </w:p>
    <w:p w:rsidR="00880963" w:rsidRPr="007C2C3B" w:rsidRDefault="00880963" w:rsidP="00880963">
      <w:pPr>
        <w:jc w:val="both"/>
        <w:rPr>
          <w:rFonts w:ascii="Cambria" w:hAnsi="Cambria"/>
          <w:sz w:val="24"/>
          <w:szCs w:val="24"/>
        </w:rPr>
      </w:pPr>
      <w:r w:rsidRPr="007C2C3B">
        <w:rPr>
          <w:rFonts w:ascii="Cambria" w:hAnsi="Cambria"/>
          <w:sz w:val="24"/>
          <w:szCs w:val="24"/>
        </w:rPr>
        <w:t>б) консулства;</w:t>
      </w:r>
    </w:p>
    <w:p w:rsidR="00880963" w:rsidRPr="007C2C3B" w:rsidRDefault="00880963" w:rsidP="00880963">
      <w:pPr>
        <w:jc w:val="both"/>
        <w:rPr>
          <w:rFonts w:ascii="Cambria" w:hAnsi="Cambria"/>
          <w:sz w:val="24"/>
          <w:szCs w:val="24"/>
        </w:rPr>
      </w:pPr>
      <w:r w:rsidRPr="007C2C3B">
        <w:rPr>
          <w:rFonts w:ascii="Cambria" w:hAnsi="Cambria"/>
          <w:sz w:val="24"/>
          <w:szCs w:val="24"/>
        </w:rPr>
        <w:t>в) представителства на международни организации и постоянни чуждестранни делегации към международни организации;</w:t>
      </w:r>
    </w:p>
    <w:p w:rsidR="00880963" w:rsidRPr="00AC57EE" w:rsidRDefault="00880963" w:rsidP="00880963">
      <w:pPr>
        <w:spacing w:before="240"/>
        <w:jc w:val="both"/>
        <w:rPr>
          <w:rFonts w:ascii="Cambria" w:hAnsi="Cambria"/>
          <w:sz w:val="24"/>
          <w:szCs w:val="24"/>
        </w:rPr>
      </w:pPr>
      <w:r w:rsidRPr="00AC57EE">
        <w:rPr>
          <w:rFonts w:ascii="Cambria" w:hAnsi="Cambria"/>
          <w:b/>
          <w:sz w:val="24"/>
          <w:szCs w:val="24"/>
        </w:rPr>
        <w:t>2.</w:t>
      </w:r>
      <w:r w:rsidRPr="00AC57EE">
        <w:rPr>
          <w:rFonts w:ascii="Cambria" w:hAnsi="Cambria"/>
          <w:sz w:val="24"/>
          <w:szCs w:val="24"/>
        </w:rPr>
        <w:t xml:space="preserve"> </w:t>
      </w:r>
      <w:r w:rsidRPr="007C2C3B">
        <w:rPr>
          <w:rFonts w:ascii="Cambria" w:hAnsi="Cambria"/>
          <w:i/>
          <w:sz w:val="24"/>
          <w:szCs w:val="24"/>
        </w:rPr>
        <w:t>лично и частно ползване</w:t>
      </w:r>
      <w:r w:rsidRPr="00AC57EE">
        <w:rPr>
          <w:rFonts w:ascii="Cambria" w:hAnsi="Cambria"/>
          <w:sz w:val="24"/>
          <w:szCs w:val="24"/>
        </w:rPr>
        <w:t xml:space="preserve"> от следните членове на персонала на лицата по т. 1 и членовете на техните семейства, които са регистрирани в Министерството на външните работи като:</w:t>
      </w:r>
    </w:p>
    <w:p w:rsidR="00880963" w:rsidRPr="007C2C3B" w:rsidRDefault="00880963" w:rsidP="00880963">
      <w:pPr>
        <w:jc w:val="both"/>
        <w:rPr>
          <w:rFonts w:ascii="Cambria" w:hAnsi="Cambria"/>
          <w:sz w:val="24"/>
          <w:szCs w:val="24"/>
        </w:rPr>
      </w:pPr>
      <w:r w:rsidRPr="007C2C3B">
        <w:rPr>
          <w:rFonts w:ascii="Cambria" w:hAnsi="Cambria"/>
          <w:sz w:val="24"/>
          <w:szCs w:val="24"/>
        </w:rPr>
        <w:t xml:space="preserve">а) </w:t>
      </w:r>
      <w:r w:rsidRPr="007C2C3B">
        <w:rPr>
          <w:rFonts w:ascii="Cambria" w:hAnsi="Cambria"/>
          <w:i/>
          <w:sz w:val="24"/>
          <w:szCs w:val="24"/>
        </w:rPr>
        <w:t>дипломатически агенти</w:t>
      </w:r>
      <w:r w:rsidRPr="007C2C3B">
        <w:rPr>
          <w:rFonts w:ascii="Cambria" w:hAnsi="Cambria"/>
          <w:sz w:val="24"/>
          <w:szCs w:val="24"/>
        </w:rPr>
        <w:t xml:space="preserve"> (ръководители на представителства и членове на дипломатическия персонал);</w:t>
      </w:r>
    </w:p>
    <w:p w:rsidR="00880963" w:rsidRPr="00AC57EE" w:rsidRDefault="00880963" w:rsidP="00880963">
      <w:pPr>
        <w:jc w:val="both"/>
        <w:rPr>
          <w:rFonts w:ascii="Cambria" w:hAnsi="Cambria"/>
          <w:sz w:val="24"/>
          <w:szCs w:val="24"/>
        </w:rPr>
      </w:pPr>
      <w:r w:rsidRPr="007C2C3B">
        <w:rPr>
          <w:rFonts w:ascii="Cambria" w:hAnsi="Cambria"/>
          <w:sz w:val="24"/>
          <w:szCs w:val="24"/>
        </w:rPr>
        <w:t xml:space="preserve">б) </w:t>
      </w:r>
      <w:r w:rsidRPr="007C2C3B">
        <w:rPr>
          <w:rFonts w:ascii="Cambria" w:hAnsi="Cambria"/>
          <w:i/>
          <w:sz w:val="24"/>
          <w:szCs w:val="24"/>
        </w:rPr>
        <w:t>консули</w:t>
      </w:r>
      <w:r w:rsidRPr="007C2C3B">
        <w:rPr>
          <w:rFonts w:ascii="Cambria" w:hAnsi="Cambria"/>
          <w:sz w:val="24"/>
          <w:szCs w:val="24"/>
        </w:rPr>
        <w:t xml:space="preserve"> (ръководители на консулства </w:t>
      </w:r>
      <w:r w:rsidRPr="00AC57EE">
        <w:rPr>
          <w:rFonts w:ascii="Cambria" w:hAnsi="Cambria"/>
          <w:sz w:val="24"/>
          <w:szCs w:val="24"/>
        </w:rPr>
        <w:t>и щатни консулски длъжностни лица);</w:t>
      </w:r>
    </w:p>
    <w:p w:rsidR="00880963" w:rsidRPr="007C2C3B" w:rsidRDefault="00880963" w:rsidP="00880963">
      <w:pPr>
        <w:jc w:val="both"/>
        <w:rPr>
          <w:rFonts w:ascii="Cambria" w:hAnsi="Cambria"/>
          <w:sz w:val="24"/>
          <w:szCs w:val="24"/>
        </w:rPr>
      </w:pPr>
      <w:r w:rsidRPr="007C2C3B">
        <w:rPr>
          <w:rFonts w:ascii="Cambria" w:hAnsi="Cambria"/>
          <w:sz w:val="24"/>
          <w:szCs w:val="24"/>
        </w:rPr>
        <w:t xml:space="preserve">в) персонал на международни организации и на постоянни чуждестранни делегации, </w:t>
      </w:r>
      <w:r w:rsidRPr="007C2C3B">
        <w:rPr>
          <w:rFonts w:ascii="Cambria" w:hAnsi="Cambria"/>
          <w:i/>
          <w:sz w:val="24"/>
          <w:szCs w:val="24"/>
        </w:rPr>
        <w:t xml:space="preserve">приравнен на ръководителите на дипломатическите </w:t>
      </w:r>
      <w:r w:rsidRPr="007C2C3B">
        <w:rPr>
          <w:rFonts w:ascii="Cambria" w:hAnsi="Cambria"/>
          <w:i/>
          <w:sz w:val="24"/>
          <w:szCs w:val="24"/>
        </w:rPr>
        <w:lastRenderedPageBreak/>
        <w:t>представителства или на членовете на дипломатическия персонал</w:t>
      </w:r>
      <w:r w:rsidRPr="007C2C3B">
        <w:rPr>
          <w:rFonts w:ascii="Cambria" w:hAnsi="Cambria"/>
          <w:sz w:val="24"/>
          <w:szCs w:val="24"/>
        </w:rPr>
        <w:t xml:space="preserve"> съгласно съответния международен договор;</w:t>
      </w:r>
    </w:p>
    <w:p w:rsidR="00880963" w:rsidRPr="007C2C3B" w:rsidRDefault="00880963" w:rsidP="00880963">
      <w:pPr>
        <w:jc w:val="both"/>
        <w:rPr>
          <w:rFonts w:ascii="Cambria" w:hAnsi="Cambria"/>
          <w:sz w:val="24"/>
          <w:szCs w:val="24"/>
        </w:rPr>
      </w:pPr>
      <w:r w:rsidRPr="007C2C3B">
        <w:rPr>
          <w:rFonts w:ascii="Cambria" w:hAnsi="Cambria"/>
          <w:sz w:val="24"/>
          <w:szCs w:val="24"/>
        </w:rPr>
        <w:t xml:space="preserve">г) </w:t>
      </w:r>
      <w:r w:rsidRPr="007C2C3B">
        <w:rPr>
          <w:rFonts w:ascii="Cambria" w:hAnsi="Cambria"/>
          <w:i/>
          <w:sz w:val="24"/>
          <w:szCs w:val="24"/>
        </w:rPr>
        <w:t>членове на административно-техническия персонал</w:t>
      </w:r>
      <w:r w:rsidRPr="007C2C3B">
        <w:rPr>
          <w:rFonts w:ascii="Cambria" w:hAnsi="Cambria"/>
          <w:sz w:val="24"/>
          <w:szCs w:val="24"/>
        </w:rPr>
        <w:t xml:space="preserve"> на дипломатическите представителства;</w:t>
      </w:r>
    </w:p>
    <w:p w:rsidR="00880963" w:rsidRPr="007C2C3B" w:rsidRDefault="00880963" w:rsidP="00880963">
      <w:pPr>
        <w:jc w:val="both"/>
        <w:rPr>
          <w:rFonts w:ascii="Cambria" w:hAnsi="Cambria"/>
          <w:sz w:val="24"/>
          <w:szCs w:val="24"/>
        </w:rPr>
      </w:pPr>
      <w:r w:rsidRPr="007C2C3B">
        <w:rPr>
          <w:rFonts w:ascii="Cambria" w:hAnsi="Cambria"/>
          <w:sz w:val="24"/>
          <w:szCs w:val="24"/>
        </w:rPr>
        <w:t xml:space="preserve">д) </w:t>
      </w:r>
      <w:r w:rsidRPr="007C2C3B">
        <w:rPr>
          <w:rFonts w:ascii="Cambria" w:hAnsi="Cambria"/>
          <w:i/>
          <w:sz w:val="24"/>
          <w:szCs w:val="24"/>
        </w:rPr>
        <w:t>консулски служители;</w:t>
      </w:r>
    </w:p>
    <w:p w:rsidR="00880963" w:rsidRPr="00AC57EE" w:rsidRDefault="00880963" w:rsidP="00880963">
      <w:pPr>
        <w:jc w:val="both"/>
        <w:rPr>
          <w:rFonts w:ascii="Cambria" w:hAnsi="Cambria"/>
          <w:sz w:val="24"/>
          <w:szCs w:val="24"/>
        </w:rPr>
      </w:pPr>
      <w:r w:rsidRPr="007C2C3B">
        <w:rPr>
          <w:rFonts w:ascii="Cambria" w:hAnsi="Cambria"/>
          <w:sz w:val="24"/>
          <w:szCs w:val="24"/>
        </w:rPr>
        <w:t xml:space="preserve">е) персонал на международни организации и на постоянни чуждестранни делегации, </w:t>
      </w:r>
      <w:r w:rsidRPr="007C2C3B">
        <w:rPr>
          <w:rFonts w:ascii="Cambria" w:hAnsi="Cambria"/>
          <w:i/>
          <w:sz w:val="24"/>
          <w:szCs w:val="24"/>
        </w:rPr>
        <w:t>приравнен на административно-техническия персонал</w:t>
      </w:r>
      <w:r w:rsidRPr="00AC57EE">
        <w:rPr>
          <w:rFonts w:ascii="Cambria" w:hAnsi="Cambria"/>
          <w:sz w:val="24"/>
          <w:szCs w:val="24"/>
        </w:rPr>
        <w:t xml:space="preserve"> на дипломатическите представителства съгласно съответния международен договор.</w:t>
      </w:r>
    </w:p>
    <w:p w:rsidR="00880963" w:rsidRPr="00AC57EE" w:rsidRDefault="00880963" w:rsidP="00880963">
      <w:pPr>
        <w:jc w:val="both"/>
        <w:rPr>
          <w:rFonts w:ascii="Cambria" w:hAnsi="Cambria"/>
          <w:i/>
          <w:sz w:val="24"/>
          <w:szCs w:val="24"/>
        </w:rPr>
      </w:pPr>
    </w:p>
    <w:p w:rsidR="00880963" w:rsidRPr="00AC57EE" w:rsidRDefault="00880963" w:rsidP="00880963">
      <w:pPr>
        <w:jc w:val="both"/>
        <w:rPr>
          <w:rFonts w:ascii="Cambria" w:hAnsi="Cambria"/>
          <w:i/>
          <w:sz w:val="24"/>
          <w:szCs w:val="24"/>
        </w:rPr>
      </w:pPr>
      <w:r w:rsidRPr="00AC57EE">
        <w:rPr>
          <w:rFonts w:ascii="Cambria" w:hAnsi="Cambria"/>
          <w:i/>
          <w:sz w:val="24"/>
          <w:szCs w:val="24"/>
        </w:rPr>
        <w:t>Забележка:</w:t>
      </w:r>
    </w:p>
    <w:p w:rsidR="00880963" w:rsidRPr="00AC57EE" w:rsidRDefault="00880963" w:rsidP="00880963">
      <w:pPr>
        <w:ind w:firstLine="522"/>
        <w:jc w:val="both"/>
        <w:rPr>
          <w:rFonts w:ascii="Cambria" w:hAnsi="Cambria"/>
          <w:sz w:val="24"/>
          <w:szCs w:val="24"/>
        </w:rPr>
      </w:pPr>
      <w:r w:rsidRPr="00AC57EE">
        <w:rPr>
          <w:rFonts w:ascii="Cambria" w:hAnsi="Cambria"/>
          <w:sz w:val="24"/>
          <w:szCs w:val="24"/>
        </w:rPr>
        <w:t xml:space="preserve">Разпоредбите на тази наредба </w:t>
      </w:r>
      <w:r w:rsidRPr="007C2C3B">
        <w:rPr>
          <w:rFonts w:ascii="Cambria" w:hAnsi="Cambria"/>
          <w:sz w:val="24"/>
          <w:szCs w:val="24"/>
        </w:rPr>
        <w:t>се прилагат</w:t>
      </w:r>
      <w:r w:rsidRPr="00AC57EE">
        <w:rPr>
          <w:rFonts w:ascii="Cambria" w:hAnsi="Cambria"/>
          <w:sz w:val="24"/>
          <w:szCs w:val="24"/>
        </w:rPr>
        <w:t xml:space="preserve"> и по отношение на консулствата, ръководени от </w:t>
      </w:r>
      <w:r w:rsidRPr="007C2C3B">
        <w:rPr>
          <w:rFonts w:ascii="Cambria" w:hAnsi="Cambria"/>
          <w:sz w:val="24"/>
          <w:szCs w:val="24"/>
        </w:rPr>
        <w:t>почетни консулски длъжностни лица</w:t>
      </w:r>
      <w:r w:rsidRPr="00AC57EE">
        <w:rPr>
          <w:rFonts w:ascii="Cambria" w:hAnsi="Cambria"/>
          <w:sz w:val="24"/>
          <w:szCs w:val="24"/>
        </w:rPr>
        <w:t xml:space="preserve">, </w:t>
      </w:r>
      <w:r w:rsidRPr="007C2C3B">
        <w:rPr>
          <w:rFonts w:ascii="Cambria" w:hAnsi="Cambria"/>
          <w:b/>
          <w:i/>
          <w:sz w:val="24"/>
          <w:szCs w:val="24"/>
        </w:rPr>
        <w:t>само в изрично предвидените в нея случаи,</w:t>
      </w:r>
      <w:r w:rsidRPr="00AC57EE">
        <w:rPr>
          <w:rFonts w:ascii="Cambria" w:hAnsi="Cambria"/>
          <w:sz w:val="24"/>
          <w:szCs w:val="24"/>
        </w:rPr>
        <w:t xml:space="preserve"> както и когато това е необходимо за изпълнението на ратифициран, обнародван и влязъл в сила двустранен </w:t>
      </w:r>
      <w:r w:rsidRPr="007C2C3B">
        <w:rPr>
          <w:rFonts w:ascii="Cambria" w:hAnsi="Cambria"/>
          <w:b/>
          <w:i/>
          <w:sz w:val="24"/>
          <w:szCs w:val="24"/>
        </w:rPr>
        <w:t>международен договор</w:t>
      </w:r>
      <w:r w:rsidRPr="00AC57EE">
        <w:rPr>
          <w:rFonts w:ascii="Cambria" w:hAnsi="Cambria"/>
          <w:sz w:val="24"/>
          <w:szCs w:val="24"/>
        </w:rPr>
        <w:t xml:space="preserve"> между Република България и изпращащата държава.</w:t>
      </w:r>
    </w:p>
    <w:p w:rsidR="00880963" w:rsidRPr="007C2C3B" w:rsidRDefault="00880963" w:rsidP="007C2C3B">
      <w:pPr>
        <w:tabs>
          <w:tab w:val="left" w:pos="4935"/>
        </w:tabs>
        <w:spacing w:before="120"/>
        <w:jc w:val="center"/>
        <w:rPr>
          <w:rStyle w:val="IntenseReference"/>
          <w:sz w:val="24"/>
          <w:szCs w:val="24"/>
        </w:rPr>
      </w:pPr>
    </w:p>
    <w:tbl>
      <w:tblPr>
        <w:tblW w:w="9206" w:type="dxa"/>
        <w:tblCellSpacing w:w="15" w:type="dxa"/>
        <w:tblCellMar>
          <w:top w:w="15" w:type="dxa"/>
          <w:left w:w="15" w:type="dxa"/>
          <w:bottom w:w="15" w:type="dxa"/>
          <w:right w:w="15" w:type="dxa"/>
        </w:tblCellMar>
        <w:tblLook w:val="04A0" w:firstRow="1" w:lastRow="0" w:firstColumn="1" w:lastColumn="0" w:noHBand="0" w:noVBand="1"/>
      </w:tblPr>
      <w:tblGrid>
        <w:gridCol w:w="9206"/>
      </w:tblGrid>
      <w:tr w:rsidR="00C325AD" w:rsidRPr="00AC57EE" w:rsidTr="00DD3C56">
        <w:trPr>
          <w:trHeight w:val="3783"/>
          <w:tblCellSpacing w:w="15" w:type="dxa"/>
        </w:trPr>
        <w:tc>
          <w:tcPr>
            <w:tcW w:w="9146" w:type="dxa"/>
            <w:vAlign w:val="center"/>
            <w:hideMark/>
          </w:tcPr>
          <w:bookmarkEnd w:id="32"/>
          <w:p w:rsidR="007C2C3B" w:rsidRDefault="00C325AD" w:rsidP="00DD3C56">
            <w:pPr>
              <w:ind w:firstLine="522"/>
              <w:jc w:val="both"/>
              <w:rPr>
                <w:rFonts w:ascii="Cambria" w:hAnsi="Cambria" w:cs="All Times New Roman"/>
                <w:sz w:val="24"/>
                <w:szCs w:val="24"/>
              </w:rPr>
            </w:pPr>
            <w:r w:rsidRPr="00AC57EE">
              <w:rPr>
                <w:rFonts w:ascii="Cambria" w:hAnsi="Cambria" w:cs="All Times New Roman"/>
                <w:sz w:val="24"/>
                <w:szCs w:val="24"/>
              </w:rPr>
              <w:t xml:space="preserve">Условията и реда за митническото оформяне на стоки са уредени в </w:t>
            </w:r>
            <w:r w:rsidRPr="007C2C3B">
              <w:rPr>
                <w:rFonts w:ascii="Cambria" w:hAnsi="Cambria" w:cs="All Times New Roman"/>
                <w:i/>
                <w:sz w:val="24"/>
                <w:szCs w:val="24"/>
              </w:rPr>
              <w:t>Наредба 14 от 15.09.1999 г.</w:t>
            </w:r>
            <w:r w:rsidRPr="00AC57EE">
              <w:rPr>
                <w:rFonts w:ascii="Cambria" w:hAnsi="Cambria" w:cs="All Times New Roman"/>
                <w:sz w:val="24"/>
                <w:szCs w:val="24"/>
              </w:rPr>
              <w:t xml:space="preserve"> за митническото оформяне на стоки, внасяни и изнасяни от дипломатически представителства, консулства, представителства на международни организации и от членовете на техния персонал.</w:t>
            </w:r>
          </w:p>
          <w:p w:rsidR="00C325AD" w:rsidRPr="00AC57EE" w:rsidRDefault="00DD3C56" w:rsidP="00DD3C56">
            <w:pPr>
              <w:ind w:firstLine="522"/>
              <w:jc w:val="both"/>
              <w:rPr>
                <w:rFonts w:ascii="Cambria" w:hAnsi="Cambria"/>
                <w:sz w:val="24"/>
                <w:szCs w:val="24"/>
              </w:rPr>
            </w:pPr>
            <w:r w:rsidRPr="00AC57EE">
              <w:rPr>
                <w:rFonts w:ascii="Cambria" w:hAnsi="Cambria"/>
                <w:sz w:val="24"/>
                <w:szCs w:val="24"/>
              </w:rPr>
              <w:t>Разпоредбите на горецитираната</w:t>
            </w:r>
            <w:r w:rsidR="00C325AD" w:rsidRPr="00AC57EE">
              <w:rPr>
                <w:rFonts w:ascii="Cambria" w:hAnsi="Cambria"/>
                <w:sz w:val="24"/>
                <w:szCs w:val="24"/>
              </w:rPr>
              <w:t xml:space="preserve"> наредба се прилагат </w:t>
            </w:r>
            <w:r w:rsidR="00C325AD" w:rsidRPr="007C2C3B">
              <w:rPr>
                <w:rFonts w:ascii="Cambria" w:hAnsi="Cambria"/>
                <w:sz w:val="24"/>
                <w:szCs w:val="24"/>
              </w:rPr>
              <w:t>при внос и износ</w:t>
            </w:r>
            <w:r w:rsidR="00C325AD" w:rsidRPr="00AC57EE">
              <w:rPr>
                <w:rFonts w:ascii="Cambria" w:hAnsi="Cambria"/>
                <w:sz w:val="24"/>
                <w:szCs w:val="24"/>
              </w:rPr>
              <w:t xml:space="preserve"> на стоки за:</w:t>
            </w:r>
          </w:p>
          <w:p w:rsidR="00C325AD" w:rsidRPr="00AC57EE" w:rsidRDefault="00C325AD" w:rsidP="007C2C3B">
            <w:pPr>
              <w:jc w:val="both"/>
              <w:rPr>
                <w:rFonts w:ascii="Cambria" w:hAnsi="Cambria"/>
                <w:sz w:val="24"/>
                <w:szCs w:val="24"/>
              </w:rPr>
            </w:pPr>
            <w:r w:rsidRPr="00AC57EE">
              <w:rPr>
                <w:rFonts w:ascii="Cambria" w:hAnsi="Cambria"/>
                <w:b/>
                <w:sz w:val="24"/>
                <w:szCs w:val="24"/>
              </w:rPr>
              <w:t>1.</w:t>
            </w:r>
            <w:r w:rsidRPr="00AC57EE">
              <w:rPr>
                <w:rFonts w:ascii="Cambria" w:hAnsi="Cambria"/>
                <w:sz w:val="24"/>
                <w:szCs w:val="24"/>
              </w:rPr>
              <w:t xml:space="preserve"> </w:t>
            </w:r>
            <w:r w:rsidRPr="007C2C3B">
              <w:rPr>
                <w:rFonts w:ascii="Cambria" w:hAnsi="Cambria"/>
                <w:i/>
                <w:sz w:val="24"/>
                <w:szCs w:val="24"/>
              </w:rPr>
              <w:t>служебно ползване</w:t>
            </w:r>
            <w:r w:rsidRPr="00AC57EE">
              <w:rPr>
                <w:rFonts w:ascii="Cambria" w:hAnsi="Cambria"/>
                <w:sz w:val="24"/>
                <w:szCs w:val="24"/>
              </w:rPr>
              <w:t xml:space="preserve"> от следните лица, установени на митническата територия на Република България по силата на международни договори, сключени от Република България:</w:t>
            </w:r>
          </w:p>
          <w:p w:rsidR="00C325AD" w:rsidRPr="007C2C3B" w:rsidRDefault="00C325AD" w:rsidP="00DD3C56">
            <w:pPr>
              <w:jc w:val="both"/>
              <w:rPr>
                <w:rFonts w:ascii="Cambria" w:hAnsi="Cambria"/>
                <w:sz w:val="24"/>
                <w:szCs w:val="24"/>
              </w:rPr>
            </w:pPr>
            <w:r w:rsidRPr="007C2C3B">
              <w:rPr>
                <w:rFonts w:ascii="Cambria" w:hAnsi="Cambria"/>
                <w:sz w:val="24"/>
                <w:szCs w:val="24"/>
              </w:rPr>
              <w:t>а) дипломатически представителства;</w:t>
            </w:r>
          </w:p>
          <w:p w:rsidR="00C325AD" w:rsidRPr="007C2C3B" w:rsidRDefault="00C325AD" w:rsidP="00DD3C56">
            <w:pPr>
              <w:jc w:val="both"/>
              <w:rPr>
                <w:rFonts w:ascii="Cambria" w:hAnsi="Cambria"/>
                <w:sz w:val="24"/>
                <w:szCs w:val="24"/>
              </w:rPr>
            </w:pPr>
            <w:r w:rsidRPr="007C2C3B">
              <w:rPr>
                <w:rFonts w:ascii="Cambria" w:hAnsi="Cambria"/>
                <w:sz w:val="24"/>
                <w:szCs w:val="24"/>
              </w:rPr>
              <w:t>б) консулства;</w:t>
            </w:r>
          </w:p>
          <w:p w:rsidR="00C325AD" w:rsidRPr="007C2C3B" w:rsidRDefault="00C325AD" w:rsidP="00DD3C56">
            <w:pPr>
              <w:jc w:val="both"/>
              <w:rPr>
                <w:rFonts w:ascii="Cambria" w:hAnsi="Cambria"/>
                <w:sz w:val="24"/>
                <w:szCs w:val="24"/>
              </w:rPr>
            </w:pPr>
            <w:r w:rsidRPr="007C2C3B">
              <w:rPr>
                <w:rFonts w:ascii="Cambria" w:hAnsi="Cambria"/>
                <w:sz w:val="24"/>
                <w:szCs w:val="24"/>
              </w:rPr>
              <w:t>в) представителства на международни организации и постоянни чуждестранни делегации към международни организации;</w:t>
            </w:r>
          </w:p>
          <w:p w:rsidR="00C325AD" w:rsidRPr="00AC57EE" w:rsidRDefault="00C325AD" w:rsidP="00DD3C56">
            <w:pPr>
              <w:spacing w:before="240"/>
              <w:jc w:val="both"/>
              <w:rPr>
                <w:rFonts w:ascii="Cambria" w:hAnsi="Cambria"/>
                <w:sz w:val="24"/>
                <w:szCs w:val="24"/>
              </w:rPr>
            </w:pPr>
            <w:r w:rsidRPr="00AC57EE">
              <w:rPr>
                <w:rFonts w:ascii="Cambria" w:hAnsi="Cambria"/>
                <w:b/>
                <w:sz w:val="24"/>
                <w:szCs w:val="24"/>
              </w:rPr>
              <w:t>2.</w:t>
            </w:r>
            <w:r w:rsidRPr="00AC57EE">
              <w:rPr>
                <w:rFonts w:ascii="Cambria" w:hAnsi="Cambria"/>
                <w:sz w:val="24"/>
                <w:szCs w:val="24"/>
              </w:rPr>
              <w:t xml:space="preserve"> </w:t>
            </w:r>
            <w:r w:rsidRPr="007C2C3B">
              <w:rPr>
                <w:rFonts w:ascii="Cambria" w:hAnsi="Cambria"/>
                <w:i/>
                <w:sz w:val="24"/>
                <w:szCs w:val="24"/>
              </w:rPr>
              <w:t>лично и частно ползване</w:t>
            </w:r>
            <w:r w:rsidRPr="00AC57EE">
              <w:rPr>
                <w:rFonts w:ascii="Cambria" w:hAnsi="Cambria"/>
                <w:sz w:val="24"/>
                <w:szCs w:val="24"/>
              </w:rPr>
              <w:t xml:space="preserve"> от следните членове на персонала на лицата по т. 1 и членовете на техните семейства, които са регистрирани в Министерството на външните работи като:</w:t>
            </w:r>
          </w:p>
          <w:p w:rsidR="00C325AD" w:rsidRPr="007C2C3B" w:rsidRDefault="00C325AD" w:rsidP="00DD3C56">
            <w:pPr>
              <w:jc w:val="both"/>
              <w:rPr>
                <w:rFonts w:ascii="Cambria" w:hAnsi="Cambria"/>
                <w:sz w:val="24"/>
                <w:szCs w:val="24"/>
              </w:rPr>
            </w:pPr>
            <w:r w:rsidRPr="007C2C3B">
              <w:rPr>
                <w:rFonts w:ascii="Cambria" w:hAnsi="Cambria"/>
                <w:sz w:val="24"/>
                <w:szCs w:val="24"/>
              </w:rPr>
              <w:t xml:space="preserve">а) </w:t>
            </w:r>
            <w:r w:rsidRPr="007C2C3B">
              <w:rPr>
                <w:rFonts w:ascii="Cambria" w:hAnsi="Cambria"/>
                <w:i/>
                <w:sz w:val="24"/>
                <w:szCs w:val="24"/>
              </w:rPr>
              <w:t>дипломатически агенти</w:t>
            </w:r>
            <w:r w:rsidRPr="007C2C3B">
              <w:rPr>
                <w:rFonts w:ascii="Cambria" w:hAnsi="Cambria"/>
                <w:sz w:val="24"/>
                <w:szCs w:val="24"/>
              </w:rPr>
              <w:t xml:space="preserve"> (ръководители на представителства и членове на дипломатическия персонал);</w:t>
            </w:r>
          </w:p>
          <w:p w:rsidR="00C325AD" w:rsidRPr="00AC57EE" w:rsidRDefault="00C325AD" w:rsidP="00DD3C56">
            <w:pPr>
              <w:jc w:val="both"/>
              <w:rPr>
                <w:rFonts w:ascii="Cambria" w:hAnsi="Cambria"/>
                <w:sz w:val="24"/>
                <w:szCs w:val="24"/>
              </w:rPr>
            </w:pPr>
            <w:r w:rsidRPr="007C2C3B">
              <w:rPr>
                <w:rFonts w:ascii="Cambria" w:hAnsi="Cambria"/>
                <w:sz w:val="24"/>
                <w:szCs w:val="24"/>
              </w:rPr>
              <w:t xml:space="preserve">б) </w:t>
            </w:r>
            <w:r w:rsidRPr="007C2C3B">
              <w:rPr>
                <w:rFonts w:ascii="Cambria" w:hAnsi="Cambria"/>
                <w:i/>
                <w:sz w:val="24"/>
                <w:szCs w:val="24"/>
              </w:rPr>
              <w:t>консули</w:t>
            </w:r>
            <w:r w:rsidRPr="007C2C3B">
              <w:rPr>
                <w:rFonts w:ascii="Cambria" w:hAnsi="Cambria"/>
                <w:sz w:val="24"/>
                <w:szCs w:val="24"/>
              </w:rPr>
              <w:t xml:space="preserve"> (ръководители на консулства </w:t>
            </w:r>
            <w:r w:rsidRPr="00AC57EE">
              <w:rPr>
                <w:rFonts w:ascii="Cambria" w:hAnsi="Cambria"/>
                <w:sz w:val="24"/>
                <w:szCs w:val="24"/>
              </w:rPr>
              <w:t>и щатни консулски длъжностни лица);</w:t>
            </w:r>
          </w:p>
          <w:p w:rsidR="00C325AD" w:rsidRPr="007C2C3B" w:rsidRDefault="00C325AD" w:rsidP="00DD3C56">
            <w:pPr>
              <w:jc w:val="both"/>
              <w:rPr>
                <w:rFonts w:ascii="Cambria" w:hAnsi="Cambria"/>
                <w:sz w:val="24"/>
                <w:szCs w:val="24"/>
              </w:rPr>
            </w:pPr>
            <w:r w:rsidRPr="007C2C3B">
              <w:rPr>
                <w:rFonts w:ascii="Cambria" w:hAnsi="Cambria"/>
                <w:sz w:val="24"/>
                <w:szCs w:val="24"/>
              </w:rPr>
              <w:t xml:space="preserve">в) персонал на международни организации и на постоянни чуждестранни делегации, </w:t>
            </w:r>
            <w:r w:rsidRPr="007C2C3B">
              <w:rPr>
                <w:rFonts w:ascii="Cambria" w:hAnsi="Cambria"/>
                <w:i/>
                <w:sz w:val="24"/>
                <w:szCs w:val="24"/>
              </w:rPr>
              <w:t>приравнен на ръководителите на дипломатическите представителства или на членовете на дипломатическия персонал</w:t>
            </w:r>
            <w:r w:rsidRPr="007C2C3B">
              <w:rPr>
                <w:rFonts w:ascii="Cambria" w:hAnsi="Cambria"/>
                <w:sz w:val="24"/>
                <w:szCs w:val="24"/>
              </w:rPr>
              <w:t xml:space="preserve"> съгласно съответния международен договор;</w:t>
            </w:r>
          </w:p>
          <w:p w:rsidR="00C325AD" w:rsidRPr="007C2C3B" w:rsidRDefault="00C325AD" w:rsidP="00DD3C56">
            <w:pPr>
              <w:jc w:val="both"/>
              <w:rPr>
                <w:rFonts w:ascii="Cambria" w:hAnsi="Cambria"/>
                <w:sz w:val="24"/>
                <w:szCs w:val="24"/>
              </w:rPr>
            </w:pPr>
            <w:r w:rsidRPr="007C2C3B">
              <w:rPr>
                <w:rFonts w:ascii="Cambria" w:hAnsi="Cambria"/>
                <w:sz w:val="24"/>
                <w:szCs w:val="24"/>
              </w:rPr>
              <w:t xml:space="preserve">г) </w:t>
            </w:r>
            <w:r w:rsidRPr="007C2C3B">
              <w:rPr>
                <w:rFonts w:ascii="Cambria" w:hAnsi="Cambria"/>
                <w:i/>
                <w:sz w:val="24"/>
                <w:szCs w:val="24"/>
              </w:rPr>
              <w:t>членове на административно-техническия персонал</w:t>
            </w:r>
            <w:r w:rsidRPr="007C2C3B">
              <w:rPr>
                <w:rFonts w:ascii="Cambria" w:hAnsi="Cambria"/>
                <w:sz w:val="24"/>
                <w:szCs w:val="24"/>
              </w:rPr>
              <w:t xml:space="preserve"> на дипломатическите представителства;</w:t>
            </w:r>
          </w:p>
          <w:p w:rsidR="00C325AD" w:rsidRPr="007C2C3B" w:rsidRDefault="00C325AD" w:rsidP="00DD3C56">
            <w:pPr>
              <w:jc w:val="both"/>
              <w:rPr>
                <w:rFonts w:ascii="Cambria" w:hAnsi="Cambria"/>
                <w:sz w:val="24"/>
                <w:szCs w:val="24"/>
              </w:rPr>
            </w:pPr>
            <w:r w:rsidRPr="007C2C3B">
              <w:rPr>
                <w:rFonts w:ascii="Cambria" w:hAnsi="Cambria"/>
                <w:sz w:val="24"/>
                <w:szCs w:val="24"/>
              </w:rPr>
              <w:t xml:space="preserve">д) </w:t>
            </w:r>
            <w:r w:rsidRPr="007C2C3B">
              <w:rPr>
                <w:rFonts w:ascii="Cambria" w:hAnsi="Cambria"/>
                <w:i/>
                <w:sz w:val="24"/>
                <w:szCs w:val="24"/>
              </w:rPr>
              <w:t>консулски служители;</w:t>
            </w:r>
          </w:p>
          <w:p w:rsidR="00C325AD" w:rsidRPr="00AC57EE" w:rsidRDefault="00C325AD" w:rsidP="00DD3C56">
            <w:pPr>
              <w:jc w:val="both"/>
              <w:rPr>
                <w:rFonts w:ascii="Cambria" w:hAnsi="Cambria"/>
                <w:sz w:val="24"/>
                <w:szCs w:val="24"/>
              </w:rPr>
            </w:pPr>
            <w:r w:rsidRPr="007C2C3B">
              <w:rPr>
                <w:rFonts w:ascii="Cambria" w:hAnsi="Cambria"/>
                <w:sz w:val="24"/>
                <w:szCs w:val="24"/>
              </w:rPr>
              <w:t xml:space="preserve">е) персонал на международни организации и на постоянни чуждестранни делегации, </w:t>
            </w:r>
            <w:r w:rsidRPr="007C2C3B">
              <w:rPr>
                <w:rFonts w:ascii="Cambria" w:hAnsi="Cambria"/>
                <w:i/>
                <w:sz w:val="24"/>
                <w:szCs w:val="24"/>
              </w:rPr>
              <w:t>приравнен на административно-техническия персонал</w:t>
            </w:r>
            <w:r w:rsidRPr="00AC57EE">
              <w:rPr>
                <w:rFonts w:ascii="Cambria" w:hAnsi="Cambria"/>
                <w:sz w:val="24"/>
                <w:szCs w:val="24"/>
              </w:rPr>
              <w:t xml:space="preserve"> на дипломатическите представителства съгласно съответния международен договор.</w:t>
            </w:r>
          </w:p>
          <w:p w:rsidR="00C325AD" w:rsidRPr="00AC57EE" w:rsidRDefault="00C325AD" w:rsidP="00DD3C56">
            <w:pPr>
              <w:jc w:val="both"/>
              <w:rPr>
                <w:rFonts w:ascii="Cambria" w:hAnsi="Cambria"/>
                <w:i/>
                <w:sz w:val="24"/>
                <w:szCs w:val="24"/>
              </w:rPr>
            </w:pPr>
          </w:p>
          <w:p w:rsidR="00C325AD" w:rsidRPr="00AC57EE" w:rsidRDefault="00C325AD" w:rsidP="00DD3C56">
            <w:pPr>
              <w:jc w:val="both"/>
              <w:rPr>
                <w:rFonts w:ascii="Cambria" w:hAnsi="Cambria"/>
                <w:i/>
                <w:sz w:val="24"/>
                <w:szCs w:val="24"/>
              </w:rPr>
            </w:pPr>
            <w:r w:rsidRPr="00AC57EE">
              <w:rPr>
                <w:rFonts w:ascii="Cambria" w:hAnsi="Cambria"/>
                <w:i/>
                <w:sz w:val="24"/>
                <w:szCs w:val="24"/>
              </w:rPr>
              <w:t>Забележка:</w:t>
            </w:r>
          </w:p>
          <w:p w:rsidR="00C325AD" w:rsidRPr="00AC57EE" w:rsidRDefault="00C325AD" w:rsidP="00DD3C56">
            <w:pPr>
              <w:ind w:firstLine="522"/>
              <w:jc w:val="both"/>
              <w:rPr>
                <w:rFonts w:ascii="Cambria" w:hAnsi="Cambria"/>
                <w:sz w:val="24"/>
                <w:szCs w:val="24"/>
              </w:rPr>
            </w:pPr>
            <w:r w:rsidRPr="00AC57EE">
              <w:rPr>
                <w:rFonts w:ascii="Cambria" w:hAnsi="Cambria"/>
                <w:sz w:val="24"/>
                <w:szCs w:val="24"/>
              </w:rPr>
              <w:lastRenderedPageBreak/>
              <w:t xml:space="preserve">Разпоредбите на тази наредба </w:t>
            </w:r>
            <w:r w:rsidRPr="007C2C3B">
              <w:rPr>
                <w:rFonts w:ascii="Cambria" w:hAnsi="Cambria"/>
                <w:sz w:val="24"/>
                <w:szCs w:val="24"/>
              </w:rPr>
              <w:t>се прилагат</w:t>
            </w:r>
            <w:r w:rsidRPr="00AC57EE">
              <w:rPr>
                <w:rFonts w:ascii="Cambria" w:hAnsi="Cambria"/>
                <w:sz w:val="24"/>
                <w:szCs w:val="24"/>
              </w:rPr>
              <w:t xml:space="preserve"> и по отношение на консулствата, ръководени от </w:t>
            </w:r>
            <w:r w:rsidRPr="007C2C3B">
              <w:rPr>
                <w:rFonts w:ascii="Cambria" w:hAnsi="Cambria"/>
                <w:sz w:val="24"/>
                <w:szCs w:val="24"/>
              </w:rPr>
              <w:t>почетни консулски длъжностни лица</w:t>
            </w:r>
            <w:r w:rsidRPr="00AC57EE">
              <w:rPr>
                <w:rFonts w:ascii="Cambria" w:hAnsi="Cambria"/>
                <w:sz w:val="24"/>
                <w:szCs w:val="24"/>
              </w:rPr>
              <w:t xml:space="preserve">, </w:t>
            </w:r>
            <w:r w:rsidRPr="007C2C3B">
              <w:rPr>
                <w:rFonts w:ascii="Cambria" w:hAnsi="Cambria"/>
                <w:b/>
                <w:i/>
                <w:sz w:val="24"/>
                <w:szCs w:val="24"/>
              </w:rPr>
              <w:t>само в изрично предвидените в нея случаи,</w:t>
            </w:r>
            <w:r w:rsidRPr="00AC57EE">
              <w:rPr>
                <w:rFonts w:ascii="Cambria" w:hAnsi="Cambria"/>
                <w:sz w:val="24"/>
                <w:szCs w:val="24"/>
              </w:rPr>
              <w:t xml:space="preserve"> както и когато това е необходимо за изпълнението на ратифициран, обнародван и влязъл в сила двустранен </w:t>
            </w:r>
            <w:r w:rsidRPr="007C2C3B">
              <w:rPr>
                <w:rFonts w:ascii="Cambria" w:hAnsi="Cambria"/>
                <w:b/>
                <w:i/>
                <w:sz w:val="24"/>
                <w:szCs w:val="24"/>
              </w:rPr>
              <w:t>международен договор</w:t>
            </w:r>
            <w:r w:rsidRPr="00AC57EE">
              <w:rPr>
                <w:rFonts w:ascii="Cambria" w:hAnsi="Cambria"/>
                <w:sz w:val="24"/>
                <w:szCs w:val="24"/>
              </w:rPr>
              <w:t xml:space="preserve"> между Република България и изпращащата държава.</w:t>
            </w:r>
          </w:p>
          <w:p w:rsidR="00C325AD" w:rsidRPr="00AC57EE" w:rsidRDefault="00C325AD" w:rsidP="00DD3C56">
            <w:pPr>
              <w:spacing w:before="240"/>
              <w:ind w:firstLine="522"/>
              <w:jc w:val="both"/>
              <w:rPr>
                <w:rFonts w:ascii="Cambria" w:hAnsi="Cambria"/>
                <w:sz w:val="24"/>
                <w:szCs w:val="24"/>
              </w:rPr>
            </w:pPr>
            <w:r w:rsidRPr="00AC57EE">
              <w:rPr>
                <w:rFonts w:ascii="Cambria" w:hAnsi="Cambria"/>
                <w:sz w:val="24"/>
                <w:szCs w:val="24"/>
              </w:rPr>
              <w:t xml:space="preserve">Разпоредбите на тази наредба </w:t>
            </w:r>
            <w:r w:rsidRPr="00AC57EE">
              <w:rPr>
                <w:rFonts w:ascii="Cambria" w:hAnsi="Cambria"/>
                <w:b/>
                <w:sz w:val="24"/>
                <w:szCs w:val="24"/>
              </w:rPr>
              <w:t>не се прилагат</w:t>
            </w:r>
            <w:r w:rsidRPr="00AC57EE">
              <w:rPr>
                <w:rFonts w:ascii="Cambria" w:hAnsi="Cambria"/>
                <w:sz w:val="24"/>
                <w:szCs w:val="24"/>
              </w:rPr>
              <w:t xml:space="preserve"> за лицата по  </w:t>
            </w:r>
            <w:r w:rsidRPr="007C2C3B">
              <w:rPr>
                <w:rFonts w:ascii="Cambria" w:hAnsi="Cambria"/>
                <w:sz w:val="24"/>
                <w:szCs w:val="24"/>
              </w:rPr>
              <w:t>т. 2 по-горе</w:t>
            </w:r>
            <w:r w:rsidRPr="00AC57EE">
              <w:rPr>
                <w:rFonts w:ascii="Cambria" w:hAnsi="Cambria"/>
                <w:sz w:val="24"/>
                <w:szCs w:val="24"/>
              </w:rPr>
              <w:t>, които са:</w:t>
            </w:r>
          </w:p>
          <w:p w:rsidR="00C325AD" w:rsidRPr="00AC57EE" w:rsidRDefault="00C325AD" w:rsidP="00DD3C56">
            <w:pPr>
              <w:jc w:val="both"/>
              <w:rPr>
                <w:rFonts w:ascii="Cambria" w:hAnsi="Cambria"/>
                <w:sz w:val="24"/>
                <w:szCs w:val="24"/>
              </w:rPr>
            </w:pPr>
            <w:r w:rsidRPr="00AC57EE">
              <w:rPr>
                <w:rFonts w:ascii="Cambria" w:hAnsi="Cambria"/>
                <w:sz w:val="24"/>
                <w:szCs w:val="24"/>
              </w:rPr>
              <w:t>- български граждани;</w:t>
            </w:r>
          </w:p>
          <w:p w:rsidR="00C325AD" w:rsidRPr="00AC57EE" w:rsidRDefault="00C325AD" w:rsidP="00DD3C56">
            <w:pPr>
              <w:jc w:val="both"/>
              <w:rPr>
                <w:rFonts w:ascii="Cambria" w:hAnsi="Cambria"/>
                <w:sz w:val="24"/>
                <w:szCs w:val="24"/>
              </w:rPr>
            </w:pPr>
            <w:r w:rsidRPr="00AC57EE">
              <w:rPr>
                <w:rFonts w:ascii="Cambria" w:hAnsi="Cambria"/>
                <w:sz w:val="24"/>
                <w:szCs w:val="24"/>
              </w:rPr>
              <w:t>- лица с постоянно местопребиваване в Република България;</w:t>
            </w:r>
          </w:p>
          <w:p w:rsidR="00C325AD" w:rsidRPr="00AC57EE" w:rsidRDefault="00C325AD" w:rsidP="00DD3C56">
            <w:pPr>
              <w:jc w:val="both"/>
              <w:rPr>
                <w:rFonts w:ascii="Cambria" w:hAnsi="Cambria"/>
                <w:sz w:val="24"/>
                <w:szCs w:val="24"/>
              </w:rPr>
            </w:pPr>
            <w:r w:rsidRPr="00AC57EE">
              <w:rPr>
                <w:rFonts w:ascii="Cambria" w:hAnsi="Cambria"/>
                <w:sz w:val="24"/>
                <w:szCs w:val="24"/>
              </w:rPr>
              <w:t>- лица с двойно гражданство - българско и чуждестранно;</w:t>
            </w:r>
          </w:p>
          <w:p w:rsidR="00C325AD" w:rsidRPr="00AC57EE" w:rsidRDefault="00C325AD" w:rsidP="00DD3C56">
            <w:pPr>
              <w:jc w:val="both"/>
              <w:rPr>
                <w:rFonts w:ascii="Cambria" w:hAnsi="Cambria"/>
                <w:sz w:val="24"/>
                <w:szCs w:val="24"/>
              </w:rPr>
            </w:pPr>
            <w:r w:rsidRPr="00AC57EE">
              <w:rPr>
                <w:rFonts w:ascii="Cambria" w:hAnsi="Cambria"/>
                <w:sz w:val="24"/>
                <w:szCs w:val="24"/>
              </w:rPr>
              <w:t>- почетни консулски длъжностни лица.</w:t>
            </w:r>
          </w:p>
          <w:p w:rsidR="00C325AD" w:rsidRPr="00CC0E1F" w:rsidRDefault="00C325AD" w:rsidP="00DD3C56">
            <w:pPr>
              <w:spacing w:before="240"/>
              <w:ind w:firstLine="522"/>
              <w:jc w:val="both"/>
              <w:rPr>
                <w:rFonts w:ascii="Cambria" w:hAnsi="Cambria"/>
                <w:sz w:val="24"/>
                <w:szCs w:val="24"/>
              </w:rPr>
            </w:pPr>
            <w:r w:rsidRPr="00AC57EE">
              <w:rPr>
                <w:rFonts w:ascii="Cambria" w:hAnsi="Cambria"/>
                <w:sz w:val="24"/>
                <w:szCs w:val="24"/>
              </w:rPr>
              <w:t xml:space="preserve">Разпоредбите на тази наредба </w:t>
            </w:r>
            <w:r w:rsidRPr="00AC57EE">
              <w:rPr>
                <w:rFonts w:ascii="Cambria" w:hAnsi="Cambria"/>
                <w:b/>
                <w:sz w:val="24"/>
                <w:szCs w:val="24"/>
              </w:rPr>
              <w:t>не се прилагат</w:t>
            </w:r>
            <w:r w:rsidRPr="00AC57EE">
              <w:rPr>
                <w:rFonts w:ascii="Cambria" w:hAnsi="Cambria"/>
                <w:sz w:val="24"/>
                <w:szCs w:val="24"/>
              </w:rPr>
              <w:t xml:space="preserve"> за </w:t>
            </w:r>
            <w:r w:rsidRPr="007C2C3B">
              <w:rPr>
                <w:rFonts w:ascii="Cambria" w:hAnsi="Cambria"/>
                <w:sz w:val="24"/>
                <w:szCs w:val="24"/>
              </w:rPr>
              <w:t>чуждестранните представителства,</w:t>
            </w:r>
            <w:r w:rsidRPr="00AC57EE">
              <w:rPr>
                <w:rFonts w:ascii="Cambria" w:hAnsi="Cambria"/>
                <w:sz w:val="24"/>
                <w:szCs w:val="24"/>
              </w:rPr>
              <w:t xml:space="preserve"> установени на митническата територия на Република България за извършване на </w:t>
            </w:r>
            <w:r w:rsidRPr="007C2C3B">
              <w:rPr>
                <w:rFonts w:ascii="Cambria" w:hAnsi="Cambria"/>
                <w:i/>
                <w:sz w:val="24"/>
                <w:szCs w:val="24"/>
              </w:rPr>
              <w:t>административна, търговска или културна дейност,</w:t>
            </w:r>
            <w:r w:rsidRPr="00AC57EE">
              <w:rPr>
                <w:rFonts w:ascii="Cambria" w:hAnsi="Cambria"/>
                <w:sz w:val="24"/>
                <w:szCs w:val="24"/>
              </w:rPr>
              <w:t xml:space="preserve"> като например туристически офиси, културни центрове, транспортни представителства, центрове за проучване на търговски пазари, както и за лицата от техния персонал и членовете на семействата им, когато не са приравнени на лицата по </w:t>
            </w:r>
            <w:r w:rsidRPr="007C2C3B">
              <w:rPr>
                <w:rFonts w:ascii="Cambria" w:hAnsi="Cambria"/>
                <w:sz w:val="24"/>
                <w:szCs w:val="24"/>
              </w:rPr>
              <w:t>т. 2 по-горе</w:t>
            </w:r>
            <w:r w:rsidRPr="00AC57EE">
              <w:rPr>
                <w:rFonts w:ascii="Cambria" w:hAnsi="Cambria"/>
                <w:sz w:val="24"/>
                <w:szCs w:val="24"/>
              </w:rPr>
              <w:t xml:space="preserve">, като за тях се прилагат общите разпоредби на митническото </w:t>
            </w:r>
            <w:r w:rsidRPr="00CC0E1F">
              <w:rPr>
                <w:rFonts w:ascii="Cambria" w:hAnsi="Cambria"/>
                <w:sz w:val="24"/>
                <w:szCs w:val="24"/>
              </w:rPr>
              <w:t>законодателство.</w:t>
            </w:r>
          </w:p>
          <w:p w:rsidR="00C325AD" w:rsidRPr="00AC57EE" w:rsidRDefault="00C325AD" w:rsidP="00DD3C56">
            <w:pPr>
              <w:ind w:firstLine="522"/>
              <w:jc w:val="both"/>
              <w:rPr>
                <w:rFonts w:ascii="Cambria" w:hAnsi="Cambria"/>
                <w:sz w:val="24"/>
                <w:szCs w:val="24"/>
              </w:rPr>
            </w:pPr>
            <w:r w:rsidRPr="00CC0E1F">
              <w:rPr>
                <w:rFonts w:ascii="Cambria" w:hAnsi="Cambria"/>
                <w:sz w:val="24"/>
                <w:szCs w:val="24"/>
              </w:rPr>
              <w:t xml:space="preserve">Освобождаване от митни сборове, данък върху добавената стойност, акцизи и такси, с изключение на таксите за действително предоставени услуги, </w:t>
            </w:r>
            <w:r w:rsidRPr="00CC0E1F">
              <w:rPr>
                <w:rFonts w:ascii="Cambria" w:hAnsi="Cambria"/>
                <w:b/>
                <w:sz w:val="24"/>
                <w:szCs w:val="24"/>
              </w:rPr>
              <w:t>се разрешава</w:t>
            </w:r>
            <w:r w:rsidRPr="00CC0E1F">
              <w:rPr>
                <w:rFonts w:ascii="Cambria" w:hAnsi="Cambria"/>
                <w:sz w:val="24"/>
                <w:szCs w:val="24"/>
              </w:rPr>
              <w:t xml:space="preserve"> при внос на стоки от лицата по предходния абзац, само в случаите, когато това е предвидено в международни договори, по които Република България е страна и са ратифицирани и обнародвани по съответния ред.</w:t>
            </w:r>
          </w:p>
          <w:p w:rsidR="00C325AD" w:rsidRPr="00AC57EE" w:rsidRDefault="00C325AD" w:rsidP="00DD3C56">
            <w:pPr>
              <w:ind w:firstLine="522"/>
              <w:jc w:val="both"/>
              <w:rPr>
                <w:rFonts w:ascii="Cambria" w:hAnsi="Cambria"/>
                <w:sz w:val="24"/>
                <w:szCs w:val="24"/>
              </w:rPr>
            </w:pPr>
            <w:r w:rsidRPr="00AC57EE">
              <w:rPr>
                <w:rFonts w:ascii="Cambria" w:hAnsi="Cambria"/>
                <w:sz w:val="24"/>
                <w:szCs w:val="24"/>
              </w:rPr>
              <w:t>Стоките, внасяни или изнас</w:t>
            </w:r>
            <w:r w:rsidR="001A2C6F">
              <w:rPr>
                <w:rFonts w:ascii="Cambria" w:hAnsi="Cambria"/>
                <w:sz w:val="24"/>
                <w:szCs w:val="24"/>
              </w:rPr>
              <w:t xml:space="preserve">яни от лицата, посочени по-горе, </w:t>
            </w:r>
            <w:r w:rsidRPr="00AC57EE">
              <w:rPr>
                <w:rFonts w:ascii="Cambria" w:hAnsi="Cambria"/>
                <w:sz w:val="24"/>
                <w:szCs w:val="24"/>
              </w:rPr>
              <w:t>не подлежат на формалностите, прилагани във връзка с мерките на търговск</w:t>
            </w:r>
            <w:r w:rsidR="001A2C6F">
              <w:rPr>
                <w:rFonts w:ascii="Cambria" w:hAnsi="Cambria"/>
                <w:sz w:val="24"/>
                <w:szCs w:val="24"/>
              </w:rPr>
              <w:t xml:space="preserve">ата политика, </w:t>
            </w:r>
            <w:r w:rsidRPr="00AC57EE">
              <w:rPr>
                <w:rFonts w:ascii="Cambria" w:hAnsi="Cambria"/>
                <w:sz w:val="24"/>
                <w:szCs w:val="24"/>
              </w:rPr>
              <w:t xml:space="preserve">но подлежат на </w:t>
            </w:r>
            <w:r w:rsidRPr="00AC57EE">
              <w:rPr>
                <w:rFonts w:ascii="Cambria" w:hAnsi="Cambria"/>
                <w:b/>
                <w:sz w:val="24"/>
                <w:szCs w:val="24"/>
              </w:rPr>
              <w:t>забраните и ограниченията</w:t>
            </w:r>
            <w:r w:rsidRPr="00AC57EE">
              <w:rPr>
                <w:rFonts w:ascii="Cambria" w:hAnsi="Cambria"/>
                <w:sz w:val="24"/>
                <w:szCs w:val="24"/>
              </w:rPr>
              <w:t>, посочени в законите и правилата на Република България, като приемаща държава.</w:t>
            </w:r>
          </w:p>
          <w:p w:rsidR="00C325AD" w:rsidRPr="00AC57EE" w:rsidRDefault="00C325AD" w:rsidP="00DD3C56">
            <w:pPr>
              <w:ind w:firstLine="522"/>
              <w:jc w:val="both"/>
              <w:rPr>
                <w:rFonts w:ascii="Cambria" w:hAnsi="Cambria"/>
                <w:sz w:val="24"/>
                <w:szCs w:val="24"/>
              </w:rPr>
            </w:pPr>
            <w:r w:rsidRPr="00AC57EE">
              <w:rPr>
                <w:rFonts w:ascii="Cambria" w:hAnsi="Cambria"/>
                <w:b/>
                <w:sz w:val="24"/>
                <w:szCs w:val="24"/>
              </w:rPr>
              <w:t>Личният багаж</w:t>
            </w:r>
            <w:r w:rsidRPr="00AC57EE">
              <w:rPr>
                <w:rFonts w:ascii="Cambria" w:hAnsi="Cambria"/>
                <w:sz w:val="24"/>
                <w:szCs w:val="24"/>
              </w:rPr>
              <w:t xml:space="preserve"> на дипломатическите агенти, на персонала на международни организации и на постоянни чуждестранни делегации, приравнен на ръководителите на дипломатическите представителства и на членовете на дипломатическия персонал, както и на членовете на техните семейства, се освобождава от митническа проверка, освен ако има сериозни основания да се предполага, че съдържа предмети, различни от тези за лично и частно ползване или за обзавеждане, или предмети, подлежащи на забраните или ограниченията, посочени в  законите и правилата на Република България, като приемаща държава.</w:t>
            </w:r>
          </w:p>
          <w:p w:rsidR="00C325AD" w:rsidRPr="00AC57EE" w:rsidRDefault="00C325AD" w:rsidP="00DD3C56">
            <w:pPr>
              <w:ind w:firstLine="522"/>
              <w:jc w:val="both"/>
              <w:rPr>
                <w:rFonts w:ascii="Cambria" w:hAnsi="Cambria"/>
                <w:sz w:val="24"/>
                <w:szCs w:val="24"/>
              </w:rPr>
            </w:pPr>
            <w:r w:rsidRPr="00AC57EE">
              <w:rPr>
                <w:rFonts w:ascii="Cambria" w:hAnsi="Cambria"/>
                <w:sz w:val="24"/>
                <w:szCs w:val="24"/>
              </w:rPr>
              <w:t>При необходимост от митническа проверка тя се извършва само в присъствието на тези лица или техен упълномощен представител.</w:t>
            </w:r>
          </w:p>
          <w:p w:rsidR="00C325AD" w:rsidRPr="00AC57EE" w:rsidRDefault="00C325AD" w:rsidP="00DD3C56">
            <w:pPr>
              <w:ind w:firstLine="522"/>
              <w:jc w:val="both"/>
              <w:rPr>
                <w:rFonts w:ascii="Cambria" w:hAnsi="Cambria"/>
                <w:sz w:val="24"/>
                <w:szCs w:val="24"/>
              </w:rPr>
            </w:pPr>
            <w:r w:rsidRPr="00AC57EE">
              <w:rPr>
                <w:rFonts w:ascii="Cambria" w:hAnsi="Cambria"/>
                <w:sz w:val="24"/>
                <w:szCs w:val="24"/>
              </w:rPr>
              <w:t>Горната разпоредбата се прилага и по отношение на личния багаж на ръководители на консулства, щатни консулски длъжностни лица и на членовете на техните семейства, които пътуват заедно с тези лица.</w:t>
            </w:r>
          </w:p>
          <w:p w:rsidR="00C325AD" w:rsidRPr="00AC57EE" w:rsidRDefault="00C325AD" w:rsidP="00DD3C56">
            <w:pPr>
              <w:jc w:val="both"/>
              <w:rPr>
                <w:rFonts w:ascii="Cambria" w:hAnsi="Cambria"/>
              </w:rPr>
            </w:pPr>
          </w:p>
          <w:p w:rsidR="00C325AD" w:rsidRPr="001A2C6F" w:rsidRDefault="00C325AD" w:rsidP="00DD3C56">
            <w:pPr>
              <w:ind w:firstLine="522"/>
              <w:jc w:val="both"/>
              <w:rPr>
                <w:rFonts w:ascii="Cambria" w:hAnsi="Cambria"/>
                <w:sz w:val="24"/>
                <w:szCs w:val="24"/>
              </w:rPr>
            </w:pPr>
            <w:r w:rsidRPr="00AC57EE">
              <w:rPr>
                <w:rFonts w:ascii="Cambria" w:hAnsi="Cambria"/>
                <w:sz w:val="24"/>
                <w:szCs w:val="24"/>
              </w:rPr>
              <w:t xml:space="preserve">Стоките, допуснати за внос без заплащане на митни сборове, данък върху добавената стойност, акцизи и такси или без заплащане на митни сборове, не могат да бъдат предмет на </w:t>
            </w:r>
            <w:r w:rsidRPr="00AC57EE">
              <w:rPr>
                <w:rFonts w:ascii="Cambria" w:hAnsi="Cambria"/>
                <w:b/>
                <w:sz w:val="24"/>
                <w:szCs w:val="24"/>
              </w:rPr>
              <w:t>заемане, залагане, отдаване под наем или прехвърляне</w:t>
            </w:r>
            <w:r w:rsidRPr="00AC57EE">
              <w:rPr>
                <w:rFonts w:ascii="Cambria" w:hAnsi="Cambria"/>
                <w:sz w:val="24"/>
                <w:szCs w:val="24"/>
              </w:rPr>
              <w:t xml:space="preserve"> със или без заплащане в полза на трети лица, с изключение на лицата, посочени  в  </w:t>
            </w:r>
            <w:r w:rsidR="001A2C6F" w:rsidRPr="001A2C6F">
              <w:rPr>
                <w:rFonts w:ascii="Cambria" w:hAnsi="Cambria"/>
                <w:sz w:val="24"/>
                <w:szCs w:val="24"/>
              </w:rPr>
              <w:t>т. 1</w:t>
            </w:r>
            <w:r w:rsidRPr="001A2C6F">
              <w:rPr>
                <w:rFonts w:ascii="Cambria" w:hAnsi="Cambria"/>
                <w:sz w:val="24"/>
                <w:szCs w:val="24"/>
              </w:rPr>
              <w:t xml:space="preserve"> и т. 2,</w:t>
            </w:r>
            <w:r w:rsidRPr="00AC57EE">
              <w:rPr>
                <w:rFonts w:ascii="Cambria" w:hAnsi="Cambria"/>
                <w:sz w:val="24"/>
                <w:szCs w:val="24"/>
              </w:rPr>
              <w:t xml:space="preserve">  </w:t>
            </w:r>
            <w:r w:rsidRPr="00AC57EE">
              <w:rPr>
                <w:rFonts w:ascii="Cambria" w:hAnsi="Cambria"/>
                <w:b/>
                <w:sz w:val="24"/>
                <w:szCs w:val="24"/>
              </w:rPr>
              <w:t xml:space="preserve">за срок до 3 години от датата на приемане на митническата декларация </w:t>
            </w:r>
            <w:r w:rsidRPr="00AC57EE">
              <w:rPr>
                <w:rFonts w:ascii="Cambria" w:hAnsi="Cambria"/>
                <w:b/>
                <w:sz w:val="24"/>
                <w:szCs w:val="24"/>
              </w:rPr>
              <w:lastRenderedPageBreak/>
              <w:t>за внос.</w:t>
            </w:r>
            <w:r w:rsidRPr="00AC57EE">
              <w:rPr>
                <w:rFonts w:ascii="Cambria" w:hAnsi="Cambria"/>
                <w:sz w:val="24"/>
                <w:szCs w:val="24"/>
              </w:rPr>
              <w:t xml:space="preserve"> Тези действия могат да бъдат извършени само след разрешение на митническите органи, издадено въз основа на предварително представено </w:t>
            </w:r>
            <w:r w:rsidRPr="001A2C6F">
              <w:rPr>
                <w:rFonts w:ascii="Cambria" w:hAnsi="Cambria"/>
                <w:sz w:val="24"/>
                <w:szCs w:val="24"/>
              </w:rPr>
              <w:t>становище</w:t>
            </w:r>
            <w:r w:rsidRPr="00AC57EE">
              <w:rPr>
                <w:rFonts w:ascii="Cambria" w:hAnsi="Cambria"/>
                <w:b/>
                <w:sz w:val="24"/>
                <w:szCs w:val="24"/>
              </w:rPr>
              <w:t xml:space="preserve"> </w:t>
            </w:r>
            <w:r w:rsidRPr="00AC57EE">
              <w:rPr>
                <w:rFonts w:ascii="Cambria" w:hAnsi="Cambria"/>
                <w:sz w:val="24"/>
                <w:szCs w:val="24"/>
              </w:rPr>
              <w:t xml:space="preserve">на Министерството на външните работи, потвърждаващо или не, че лицата по съответната сделка имат статут на лица по </w:t>
            </w:r>
            <w:r w:rsidRPr="001A2C6F">
              <w:rPr>
                <w:rFonts w:ascii="Cambria" w:hAnsi="Cambria"/>
                <w:sz w:val="24"/>
                <w:szCs w:val="24"/>
              </w:rPr>
              <w:t xml:space="preserve">т. </w:t>
            </w:r>
            <w:r w:rsidR="001A2C6F">
              <w:rPr>
                <w:rFonts w:ascii="Cambria" w:hAnsi="Cambria"/>
                <w:sz w:val="24"/>
                <w:szCs w:val="24"/>
              </w:rPr>
              <w:t>1</w:t>
            </w:r>
            <w:r w:rsidRPr="001A2C6F">
              <w:rPr>
                <w:rFonts w:ascii="Cambria" w:hAnsi="Cambria"/>
                <w:sz w:val="24"/>
                <w:szCs w:val="24"/>
              </w:rPr>
              <w:t xml:space="preserve"> и т. 2 по-горе.  </w:t>
            </w:r>
          </w:p>
          <w:p w:rsidR="00C325AD" w:rsidRPr="00AC57EE" w:rsidRDefault="00C325AD" w:rsidP="00DD3C56">
            <w:pPr>
              <w:ind w:firstLine="522"/>
              <w:jc w:val="both"/>
              <w:rPr>
                <w:rFonts w:ascii="Cambria" w:hAnsi="Cambria"/>
                <w:b/>
                <w:sz w:val="24"/>
                <w:szCs w:val="24"/>
              </w:rPr>
            </w:pPr>
            <w:r w:rsidRPr="00AC57EE">
              <w:rPr>
                <w:rFonts w:ascii="Cambria" w:hAnsi="Cambria"/>
                <w:sz w:val="24"/>
                <w:szCs w:val="24"/>
              </w:rPr>
              <w:t xml:space="preserve">В случай, че стоките, допуснати за внос без заплащане на митни сборове, данък върху добавената стойност, акцизи и такси или без заплащане на митни сборове, бъдат заети, заложени, отдадени под наем или прехвърлени със или без заплащане в полза на трети лица, с изключение на лицата, посочени  </w:t>
            </w:r>
            <w:r w:rsidRPr="001A2C6F">
              <w:rPr>
                <w:rFonts w:ascii="Cambria" w:hAnsi="Cambria"/>
                <w:sz w:val="24"/>
                <w:szCs w:val="24"/>
              </w:rPr>
              <w:t>в т. 1 и т. 2,</w:t>
            </w:r>
            <w:r w:rsidRPr="00AC57EE">
              <w:rPr>
                <w:rFonts w:ascii="Cambria" w:hAnsi="Cambria"/>
                <w:sz w:val="24"/>
                <w:szCs w:val="24"/>
              </w:rPr>
              <w:t xml:space="preserve">  преди изтичането на тригодишния срок по-горе, за тях възниква </w:t>
            </w:r>
            <w:r w:rsidRPr="00AC57EE">
              <w:rPr>
                <w:rFonts w:ascii="Cambria" w:hAnsi="Cambria"/>
                <w:b/>
                <w:sz w:val="24"/>
                <w:szCs w:val="24"/>
              </w:rPr>
              <w:t>вносно митническо задължение и задължение за плащане на другите дължими държавни вземания.</w:t>
            </w:r>
          </w:p>
          <w:p w:rsidR="00C325AD" w:rsidRDefault="00C325AD" w:rsidP="00DD3C56">
            <w:pPr>
              <w:ind w:firstLine="522"/>
              <w:jc w:val="both"/>
              <w:rPr>
                <w:rFonts w:ascii="Cambria" w:hAnsi="Cambria"/>
                <w:sz w:val="24"/>
                <w:szCs w:val="24"/>
              </w:rPr>
            </w:pPr>
            <w:r w:rsidRPr="00AC57EE">
              <w:rPr>
                <w:rFonts w:ascii="Cambria" w:hAnsi="Cambria"/>
                <w:sz w:val="24"/>
                <w:szCs w:val="24"/>
              </w:rPr>
              <w:t xml:space="preserve">Вносните митни сборове се определят съгласно </w:t>
            </w:r>
            <w:r w:rsidRPr="00AC57EE">
              <w:rPr>
                <w:rFonts w:ascii="Cambria" w:hAnsi="Cambria"/>
                <w:b/>
                <w:sz w:val="24"/>
                <w:szCs w:val="24"/>
              </w:rPr>
              <w:t>митническите ставки</w:t>
            </w:r>
            <w:r w:rsidRPr="00AC57EE">
              <w:rPr>
                <w:rFonts w:ascii="Cambria" w:hAnsi="Cambria"/>
                <w:sz w:val="24"/>
                <w:szCs w:val="24"/>
              </w:rPr>
              <w:t>, които действат към датата, на която е издадено разрешението на митническите органи за заемането, залагането, отдаването под наем или прехвърлянето, или към датата, на която тези действия са извършени без разрешението на митническите органи, в зависимост от вида на стоките и въз основа на митническата стойност, установени или признати към тази дата от митническите органи.</w:t>
            </w:r>
          </w:p>
          <w:p w:rsidR="0066554D" w:rsidRPr="0066554D" w:rsidRDefault="0066554D" w:rsidP="0066554D">
            <w:pPr>
              <w:jc w:val="both"/>
              <w:rPr>
                <w:rFonts w:ascii="Cambria" w:hAnsi="Cambria"/>
                <w:b/>
                <w:i/>
                <w:sz w:val="24"/>
                <w:szCs w:val="24"/>
                <w:u w:val="single"/>
              </w:rPr>
            </w:pPr>
            <w:r w:rsidRPr="0066554D">
              <w:rPr>
                <w:rFonts w:ascii="Cambria" w:hAnsi="Cambria"/>
                <w:i/>
                <w:sz w:val="24"/>
                <w:szCs w:val="24"/>
              </w:rPr>
              <w:t xml:space="preserve">              </w:t>
            </w:r>
            <w:r w:rsidRPr="0066554D">
              <w:rPr>
                <w:rFonts w:ascii="Cambria" w:hAnsi="Cambria"/>
                <w:b/>
                <w:i/>
                <w:sz w:val="24"/>
                <w:szCs w:val="24"/>
                <w:u w:val="single"/>
              </w:rPr>
              <w:t>Забележка:</w:t>
            </w:r>
          </w:p>
          <w:p w:rsidR="0066554D" w:rsidRPr="0066554D" w:rsidRDefault="0066554D" w:rsidP="0066554D">
            <w:pPr>
              <w:jc w:val="both"/>
              <w:rPr>
                <w:rFonts w:ascii="Cambria" w:hAnsi="Cambria"/>
                <w:sz w:val="24"/>
                <w:szCs w:val="24"/>
              </w:rPr>
            </w:pPr>
            <w:r w:rsidRPr="0066554D">
              <w:rPr>
                <w:rFonts w:ascii="Cambria" w:hAnsi="Cambria"/>
                <w:b/>
                <w:sz w:val="24"/>
                <w:szCs w:val="24"/>
              </w:rPr>
              <w:tab/>
            </w:r>
            <w:r w:rsidRPr="0066554D">
              <w:rPr>
                <w:rFonts w:ascii="Cambria" w:hAnsi="Cambria"/>
                <w:sz w:val="24"/>
                <w:szCs w:val="24"/>
              </w:rPr>
              <w:t>Формуляри</w:t>
            </w:r>
            <w:r>
              <w:rPr>
                <w:rFonts w:ascii="Cambria" w:hAnsi="Cambria"/>
                <w:sz w:val="24"/>
                <w:szCs w:val="24"/>
              </w:rPr>
              <w:t xml:space="preserve"> </w:t>
            </w:r>
            <w:r w:rsidRPr="0066554D">
              <w:rPr>
                <w:rFonts w:ascii="Cambria" w:hAnsi="Cambria"/>
                <w:sz w:val="24"/>
                <w:szCs w:val="24"/>
              </w:rPr>
              <w:t>„Искане-декларация за внос на стоки от дипломатически представителства, консулства, представителства на международни организации и членовете на техния персонал“ могат да бъдат закупени на адрес:</w:t>
            </w:r>
          </w:p>
          <w:p w:rsidR="0066554D" w:rsidRPr="0066554D" w:rsidRDefault="0066554D" w:rsidP="0066554D">
            <w:pPr>
              <w:jc w:val="both"/>
              <w:rPr>
                <w:rFonts w:ascii="Cambria" w:hAnsi="Cambria"/>
                <w:sz w:val="24"/>
                <w:szCs w:val="24"/>
              </w:rPr>
            </w:pPr>
            <w:r w:rsidRPr="0066554D">
              <w:rPr>
                <w:rFonts w:ascii="Cambria" w:hAnsi="Cambria"/>
                <w:sz w:val="24"/>
                <w:szCs w:val="24"/>
              </w:rPr>
              <w:t>Гр. София 1202, бул. „Сливница“ 211.</w:t>
            </w:r>
          </w:p>
          <w:p w:rsidR="0066554D" w:rsidRPr="00AC57EE" w:rsidRDefault="0066554D" w:rsidP="00DD3C56">
            <w:pPr>
              <w:ind w:firstLine="522"/>
              <w:jc w:val="both"/>
              <w:rPr>
                <w:rFonts w:ascii="Cambria" w:hAnsi="Cambria"/>
                <w:sz w:val="24"/>
                <w:szCs w:val="24"/>
              </w:rPr>
            </w:pPr>
          </w:p>
          <w:p w:rsidR="00C325AD" w:rsidRPr="001A2C6F" w:rsidRDefault="00C325AD" w:rsidP="00DD3C56">
            <w:pPr>
              <w:pStyle w:val="c-ui-artc-title"/>
              <w:jc w:val="center"/>
              <w:rPr>
                <w:b/>
                <w:i/>
              </w:rPr>
            </w:pPr>
            <w:r w:rsidRPr="001A2C6F">
              <w:rPr>
                <w:i/>
              </w:rPr>
              <w:t>ОСВОБОЖДАВАНЕ ОТ МИТНИ СБОРОВЕ, ДАНЪЦИ, АКЦИЗИ И ТАКСИ</w:t>
            </w:r>
            <w:r w:rsidRPr="001A2C6F">
              <w:rPr>
                <w:i/>
              </w:rPr>
              <w:br/>
              <w:t>Случаи на освобождаване от всички дължими държавни вземания</w:t>
            </w:r>
          </w:p>
          <w:p w:rsidR="00C325AD" w:rsidRPr="001A2C6F" w:rsidRDefault="00C325AD" w:rsidP="00DD3C56">
            <w:pPr>
              <w:ind w:firstLine="522"/>
              <w:jc w:val="both"/>
              <w:rPr>
                <w:rFonts w:ascii="Cambria" w:hAnsi="Cambria"/>
                <w:sz w:val="24"/>
                <w:szCs w:val="24"/>
              </w:rPr>
            </w:pPr>
            <w:r w:rsidRPr="00AC57EE">
              <w:rPr>
                <w:rFonts w:ascii="Cambria" w:hAnsi="Cambria"/>
                <w:sz w:val="24"/>
                <w:szCs w:val="24"/>
              </w:rPr>
              <w:t xml:space="preserve">Освобождават се от митни сборове, данък върху добавената стойност, акцизи и такси, с изключение на таксите за действително предоставени услуги, </w:t>
            </w:r>
            <w:r w:rsidRPr="00AC57EE">
              <w:rPr>
                <w:rFonts w:ascii="Cambria" w:hAnsi="Cambria"/>
                <w:b/>
                <w:sz w:val="24"/>
                <w:szCs w:val="24"/>
              </w:rPr>
              <w:t xml:space="preserve">стоките, внасяни в разумни количества за служебно ползване </w:t>
            </w:r>
            <w:r w:rsidRPr="00AC57EE">
              <w:rPr>
                <w:rFonts w:ascii="Cambria" w:hAnsi="Cambria"/>
                <w:sz w:val="24"/>
                <w:szCs w:val="24"/>
              </w:rPr>
              <w:t xml:space="preserve">от лицата по </w:t>
            </w:r>
            <w:r w:rsidRPr="001A2C6F">
              <w:rPr>
                <w:rFonts w:ascii="Cambria" w:hAnsi="Cambria"/>
                <w:sz w:val="24"/>
                <w:szCs w:val="24"/>
              </w:rPr>
              <w:t xml:space="preserve">т. 1, букви а, б и в, по-горе. </w:t>
            </w:r>
          </w:p>
          <w:p w:rsidR="00C325AD" w:rsidRPr="00AC57EE" w:rsidRDefault="00C325AD" w:rsidP="00DD3C56">
            <w:pPr>
              <w:ind w:firstLine="522"/>
              <w:jc w:val="both"/>
              <w:rPr>
                <w:rFonts w:ascii="Cambria" w:hAnsi="Cambria"/>
                <w:sz w:val="24"/>
                <w:szCs w:val="24"/>
              </w:rPr>
            </w:pPr>
            <w:r w:rsidRPr="00AC57EE">
              <w:rPr>
                <w:rFonts w:ascii="Cambria" w:hAnsi="Cambria"/>
                <w:sz w:val="24"/>
                <w:szCs w:val="24"/>
              </w:rPr>
              <w:t xml:space="preserve">Освобождават се от митни сборове, данък върху добавената стойност, акцизи и такси, с изключение на таксите за действително предоставени услуги, </w:t>
            </w:r>
            <w:r w:rsidRPr="00AC57EE">
              <w:rPr>
                <w:rFonts w:ascii="Cambria" w:hAnsi="Cambria"/>
                <w:b/>
                <w:sz w:val="24"/>
                <w:szCs w:val="24"/>
              </w:rPr>
              <w:t xml:space="preserve">хранителни продукти, безалкохолни напитки, пиво, вина, спиртни напитки и тютюневи изделия, внасяни от лицата по т.1 , букви а, б и в, по-горе, </w:t>
            </w:r>
            <w:r w:rsidRPr="001A2C6F">
              <w:rPr>
                <w:rFonts w:ascii="Cambria" w:hAnsi="Cambria"/>
                <w:b/>
                <w:sz w:val="24"/>
                <w:szCs w:val="24"/>
              </w:rPr>
              <w:t>в разумни количества и предназначени за официални приеми,</w:t>
            </w:r>
            <w:r w:rsidRPr="00AC57EE">
              <w:rPr>
                <w:rFonts w:ascii="Cambria" w:hAnsi="Cambria"/>
                <w:sz w:val="24"/>
                <w:szCs w:val="24"/>
              </w:rPr>
              <w:t xml:space="preserve"> давани по повод на национален празник или при официални посещения на ниво държавен глава, правителствен ръководител, председател на парламент или министър на външните работи.</w:t>
            </w:r>
          </w:p>
          <w:p w:rsidR="00C325AD" w:rsidRPr="00AC57EE" w:rsidRDefault="00C325AD" w:rsidP="00DD3C56">
            <w:pPr>
              <w:ind w:firstLine="522"/>
              <w:jc w:val="both"/>
              <w:rPr>
                <w:rFonts w:ascii="Cambria" w:hAnsi="Cambria"/>
                <w:sz w:val="24"/>
                <w:szCs w:val="24"/>
              </w:rPr>
            </w:pPr>
            <w:r w:rsidRPr="00AC57EE">
              <w:rPr>
                <w:rFonts w:ascii="Cambria" w:hAnsi="Cambria"/>
                <w:sz w:val="24"/>
                <w:szCs w:val="24"/>
              </w:rPr>
              <w:t xml:space="preserve">Освобождават се от митни сборове, данък върху добавената стойност, акцизи и такси, с изключение на таксите за действително предоставени услуги, </w:t>
            </w:r>
            <w:r w:rsidRPr="00AC57EE">
              <w:rPr>
                <w:rFonts w:ascii="Cambria" w:hAnsi="Cambria"/>
                <w:b/>
                <w:sz w:val="24"/>
                <w:szCs w:val="24"/>
              </w:rPr>
              <w:t>стоките за лично и частно ползване, внасяни от лицата по т. 2</w:t>
            </w:r>
            <w:r w:rsidRPr="00AC57EE">
              <w:rPr>
                <w:rFonts w:ascii="Cambria" w:hAnsi="Cambria"/>
                <w:sz w:val="24"/>
                <w:szCs w:val="24"/>
              </w:rPr>
              <w:t xml:space="preserve"> по-горе, за </w:t>
            </w:r>
            <w:r w:rsidRPr="001A2C6F">
              <w:rPr>
                <w:rFonts w:ascii="Cambria" w:hAnsi="Cambria"/>
                <w:i/>
                <w:sz w:val="24"/>
                <w:szCs w:val="24"/>
              </w:rPr>
              <w:t>първоначалното им обзавеждане при заемане на длъжността.</w:t>
            </w:r>
            <w:r w:rsidRPr="00AC57EE">
              <w:rPr>
                <w:rFonts w:ascii="Cambria" w:hAnsi="Cambria"/>
                <w:sz w:val="24"/>
                <w:szCs w:val="24"/>
              </w:rPr>
              <w:t xml:space="preserve"> Освобождаването се разрешава и в случаите, когато стоките се внасят като </w:t>
            </w:r>
            <w:proofErr w:type="spellStart"/>
            <w:r w:rsidRPr="00AC57EE">
              <w:rPr>
                <w:rFonts w:ascii="Cambria" w:hAnsi="Cambria"/>
                <w:sz w:val="24"/>
                <w:szCs w:val="24"/>
              </w:rPr>
              <w:t>непридружаван</w:t>
            </w:r>
            <w:proofErr w:type="spellEnd"/>
            <w:r w:rsidRPr="00AC57EE">
              <w:rPr>
                <w:rFonts w:ascii="Cambria" w:hAnsi="Cambria"/>
                <w:sz w:val="24"/>
                <w:szCs w:val="24"/>
              </w:rPr>
              <w:t xml:space="preserve"> багаж </w:t>
            </w:r>
            <w:r w:rsidRPr="00AC57EE">
              <w:rPr>
                <w:rFonts w:ascii="Cambria" w:hAnsi="Cambria"/>
                <w:b/>
                <w:sz w:val="24"/>
                <w:szCs w:val="24"/>
              </w:rPr>
              <w:t xml:space="preserve">до шест месеца </w:t>
            </w:r>
            <w:r w:rsidRPr="00AC57EE">
              <w:rPr>
                <w:rFonts w:ascii="Cambria" w:hAnsi="Cambria"/>
                <w:sz w:val="24"/>
                <w:szCs w:val="24"/>
              </w:rPr>
              <w:t>от първоначалното пристигане на лицата.</w:t>
            </w:r>
          </w:p>
          <w:p w:rsidR="00C325AD" w:rsidRPr="00AC57EE" w:rsidRDefault="00C325AD" w:rsidP="00DD3C56">
            <w:pPr>
              <w:ind w:firstLine="522"/>
              <w:jc w:val="both"/>
              <w:rPr>
                <w:rFonts w:ascii="Cambria" w:hAnsi="Cambria"/>
                <w:sz w:val="24"/>
                <w:szCs w:val="24"/>
              </w:rPr>
            </w:pPr>
            <w:r w:rsidRPr="00AC57EE">
              <w:rPr>
                <w:rFonts w:ascii="Cambria" w:hAnsi="Cambria"/>
                <w:sz w:val="24"/>
                <w:szCs w:val="24"/>
              </w:rPr>
              <w:t xml:space="preserve">Извън случаите по предходния абзац, лицата по </w:t>
            </w:r>
            <w:r w:rsidRPr="00AC57EE">
              <w:rPr>
                <w:rFonts w:ascii="Cambria" w:hAnsi="Cambria"/>
                <w:b/>
                <w:sz w:val="24"/>
                <w:szCs w:val="24"/>
              </w:rPr>
              <w:t>т. 2, букви а, б,  и в,</w:t>
            </w:r>
            <w:r w:rsidRPr="00AC57EE">
              <w:rPr>
                <w:rFonts w:ascii="Cambria" w:hAnsi="Cambria"/>
                <w:sz w:val="24"/>
                <w:szCs w:val="24"/>
              </w:rPr>
              <w:t xml:space="preserve"> </w:t>
            </w:r>
            <w:r w:rsidRPr="00AC57EE">
              <w:rPr>
                <w:rFonts w:ascii="Cambria" w:hAnsi="Cambria"/>
                <w:b/>
                <w:sz w:val="24"/>
                <w:szCs w:val="24"/>
              </w:rPr>
              <w:t>по-горе</w:t>
            </w:r>
            <w:r w:rsidRPr="00AC57EE">
              <w:rPr>
                <w:rFonts w:ascii="Cambria" w:hAnsi="Cambria"/>
                <w:sz w:val="24"/>
                <w:szCs w:val="24"/>
              </w:rPr>
              <w:t xml:space="preserve">,  могат да внасят без заплащане на митни сборове, данък върху добавената стойност, акцизи и такси, с изключение на таксите за действително предоставени услуги, </w:t>
            </w:r>
            <w:r w:rsidRPr="00AC57EE">
              <w:rPr>
                <w:rFonts w:ascii="Cambria" w:hAnsi="Cambria"/>
                <w:sz w:val="24"/>
                <w:szCs w:val="24"/>
              </w:rPr>
              <w:lastRenderedPageBreak/>
              <w:t xml:space="preserve">стоки за </w:t>
            </w:r>
            <w:r w:rsidRPr="00AC57EE">
              <w:rPr>
                <w:rFonts w:ascii="Cambria" w:hAnsi="Cambria"/>
                <w:b/>
                <w:sz w:val="24"/>
                <w:szCs w:val="24"/>
              </w:rPr>
              <w:t>лично и частно ползване и през периода, в който те заемат длъжността</w:t>
            </w:r>
            <w:r w:rsidRPr="00AC57EE">
              <w:rPr>
                <w:rFonts w:ascii="Cambria" w:hAnsi="Cambria"/>
                <w:sz w:val="24"/>
                <w:szCs w:val="24"/>
              </w:rPr>
              <w:t xml:space="preserve"> независимо дали е изтекъл срокът по предходния абзац.</w:t>
            </w:r>
          </w:p>
          <w:p w:rsidR="00C325AD" w:rsidRPr="00AC57EE" w:rsidRDefault="00C325AD" w:rsidP="00DD3C56">
            <w:pPr>
              <w:jc w:val="both"/>
              <w:rPr>
                <w:rFonts w:ascii="Cambria" w:hAnsi="Cambria"/>
                <w:sz w:val="24"/>
                <w:szCs w:val="24"/>
              </w:rPr>
            </w:pPr>
          </w:p>
          <w:p w:rsidR="00C325AD" w:rsidRPr="00AC57EE" w:rsidRDefault="00C325AD" w:rsidP="00DA651A">
            <w:pPr>
              <w:ind w:firstLine="522"/>
              <w:jc w:val="both"/>
              <w:rPr>
                <w:rFonts w:ascii="Cambria" w:hAnsi="Cambria"/>
                <w:sz w:val="24"/>
                <w:szCs w:val="24"/>
              </w:rPr>
            </w:pPr>
            <w:r w:rsidRPr="00AC57EE">
              <w:rPr>
                <w:rFonts w:ascii="Cambria" w:hAnsi="Cambria"/>
                <w:sz w:val="24"/>
                <w:szCs w:val="24"/>
              </w:rPr>
              <w:t xml:space="preserve">В случаите на освобождаване от всички дължими държавни вземания, освобождаването се разрешава от началника на оформящото вноса митническо учреждение по </w:t>
            </w:r>
            <w:r w:rsidRPr="001A2C6F">
              <w:rPr>
                <w:rFonts w:ascii="Cambria" w:hAnsi="Cambria"/>
                <w:sz w:val="24"/>
                <w:szCs w:val="24"/>
              </w:rPr>
              <w:t>следния ред:</w:t>
            </w:r>
          </w:p>
          <w:p w:rsidR="00C325AD" w:rsidRPr="00117B08" w:rsidRDefault="00C325AD" w:rsidP="00117B08">
            <w:pPr>
              <w:tabs>
                <w:tab w:val="left" w:pos="4935"/>
              </w:tabs>
              <w:spacing w:before="120"/>
              <w:ind w:firstLine="567"/>
              <w:jc w:val="both"/>
              <w:rPr>
                <w:rFonts w:ascii="Cambria" w:hAnsi="Cambria" w:cs="All Times New Roman"/>
                <w:sz w:val="24"/>
                <w:szCs w:val="24"/>
              </w:rPr>
            </w:pPr>
            <w:r w:rsidRPr="00AC57EE">
              <w:rPr>
                <w:rFonts w:ascii="Cambria" w:hAnsi="Cambria"/>
                <w:sz w:val="24"/>
                <w:szCs w:val="24"/>
              </w:rPr>
              <w:t xml:space="preserve">-  за документи, печатни материали, книги, публикации, всякакъв вид носители на информация със или без запис, флагове, отличителни знаци, печати, гербове и други подобни - след представяне на </w:t>
            </w:r>
            <w:r w:rsidRPr="00AC57EE">
              <w:rPr>
                <w:rFonts w:ascii="Cambria" w:hAnsi="Cambria"/>
                <w:b/>
                <w:sz w:val="24"/>
                <w:szCs w:val="24"/>
              </w:rPr>
              <w:t>формуляри 1 и 3 на искането-декларация</w:t>
            </w:r>
            <w:r w:rsidR="00117B08">
              <w:rPr>
                <w:rStyle w:val="Hyperlink"/>
                <w:bCs/>
                <w:u w:val="none"/>
              </w:rPr>
              <w:t xml:space="preserve"> </w:t>
            </w:r>
            <w:r w:rsidR="00117B08" w:rsidRPr="00BD6804">
              <w:rPr>
                <w:rFonts w:ascii="Cambria" w:hAnsi="Cambria"/>
                <w:sz w:val="24"/>
                <w:szCs w:val="24"/>
              </w:rPr>
              <w:t>/</w:t>
            </w:r>
            <w:r w:rsidR="00DD5BC6">
              <w:rPr>
                <w:rFonts w:ascii="Cambria" w:hAnsi="Cambria"/>
                <w:sz w:val="24"/>
                <w:szCs w:val="24"/>
              </w:rPr>
              <w:t xml:space="preserve">образец за сведение </w:t>
            </w:r>
            <w:r w:rsidR="00117B08" w:rsidRPr="00117B08">
              <w:rPr>
                <w:sz w:val="24"/>
                <w:szCs w:val="24"/>
              </w:rPr>
              <w:t>мо</w:t>
            </w:r>
            <w:r w:rsidR="00DD5BC6">
              <w:rPr>
                <w:sz w:val="24"/>
                <w:szCs w:val="24"/>
              </w:rPr>
              <w:t>же</w:t>
            </w:r>
            <w:r w:rsidR="00117B08" w:rsidRPr="00117B08">
              <w:rPr>
                <w:sz w:val="24"/>
                <w:szCs w:val="24"/>
              </w:rPr>
              <w:t xml:space="preserve"> да бъд</w:t>
            </w:r>
            <w:r w:rsidR="00DD5BC6">
              <w:rPr>
                <w:sz w:val="24"/>
                <w:szCs w:val="24"/>
              </w:rPr>
              <w:t>е</w:t>
            </w:r>
            <w:r w:rsidR="00117B08" w:rsidRPr="00117B08">
              <w:rPr>
                <w:sz w:val="24"/>
                <w:szCs w:val="24"/>
              </w:rPr>
              <w:t xml:space="preserve"> намерен на интернет страницата на МВнР /секция „Актуално“-„Протоколен справочник“-„</w:t>
            </w:r>
            <w:hyperlink r:id="rId19" w:history="1">
              <w:r w:rsidR="00117B08" w:rsidRPr="00117B08">
                <w:rPr>
                  <w:rStyle w:val="Hyperlink"/>
                  <w:sz w:val="24"/>
                  <w:szCs w:val="24"/>
                </w:rPr>
                <w:t>Формуляри</w:t>
              </w:r>
            </w:hyperlink>
            <w:r w:rsidR="00117B08" w:rsidRPr="00117B08">
              <w:rPr>
                <w:sz w:val="24"/>
                <w:szCs w:val="24"/>
              </w:rPr>
              <w:t>“</w:t>
            </w:r>
            <w:r w:rsidR="00117B08" w:rsidRPr="00BD6804">
              <w:rPr>
                <w:rFonts w:ascii="Cambria" w:hAnsi="Cambria"/>
                <w:sz w:val="24"/>
                <w:szCs w:val="24"/>
              </w:rPr>
              <w:t xml:space="preserve"> /</w:t>
            </w:r>
            <w:r w:rsidR="00117B08" w:rsidRPr="00117B08">
              <w:rPr>
                <w:bCs/>
                <w:sz w:val="24"/>
                <w:szCs w:val="24"/>
              </w:rPr>
              <w:t>,</w:t>
            </w:r>
            <w:r w:rsidR="00117B08" w:rsidRPr="00117B08">
              <w:rPr>
                <w:bCs/>
              </w:rPr>
              <w:t xml:space="preserve"> </w:t>
            </w:r>
            <w:r w:rsidRPr="00AC57EE">
              <w:rPr>
                <w:rFonts w:ascii="Cambria" w:hAnsi="Cambria"/>
                <w:sz w:val="24"/>
                <w:szCs w:val="24"/>
              </w:rPr>
              <w:t>подписани от ръководителя на представителството, организацията или делегацията или от упълномощен техен представител;</w:t>
            </w:r>
          </w:p>
          <w:p w:rsidR="00C325AD" w:rsidRPr="00AC57EE" w:rsidRDefault="00C325AD" w:rsidP="00DD3C56">
            <w:pPr>
              <w:jc w:val="both"/>
              <w:rPr>
                <w:rFonts w:ascii="Cambria" w:hAnsi="Cambria"/>
                <w:sz w:val="24"/>
                <w:szCs w:val="24"/>
              </w:rPr>
            </w:pPr>
            <w:r w:rsidRPr="00AC57EE">
              <w:rPr>
                <w:rFonts w:ascii="Cambria" w:hAnsi="Cambria"/>
                <w:sz w:val="24"/>
                <w:szCs w:val="24"/>
              </w:rPr>
              <w:t xml:space="preserve">- за стоките, различни от посочените в предходния абзац - след представяне в оформящото вноса митническо учреждение на формуляри 1 и 3 от искането-декларация </w:t>
            </w:r>
            <w:r w:rsidR="00117B08" w:rsidRPr="00BD6804">
              <w:rPr>
                <w:rFonts w:ascii="Cambria" w:hAnsi="Cambria"/>
                <w:sz w:val="24"/>
                <w:szCs w:val="24"/>
              </w:rPr>
              <w:t>/</w:t>
            </w:r>
            <w:r w:rsidR="00DD5BC6">
              <w:rPr>
                <w:rFonts w:ascii="Cambria" w:hAnsi="Cambria"/>
                <w:sz w:val="24"/>
                <w:szCs w:val="24"/>
              </w:rPr>
              <w:t xml:space="preserve">образец за сведение </w:t>
            </w:r>
            <w:r w:rsidR="00DD5BC6">
              <w:rPr>
                <w:sz w:val="24"/>
                <w:szCs w:val="24"/>
              </w:rPr>
              <w:t>може</w:t>
            </w:r>
            <w:r w:rsidR="00117B08" w:rsidRPr="00117B08">
              <w:rPr>
                <w:sz w:val="24"/>
                <w:szCs w:val="24"/>
              </w:rPr>
              <w:t xml:space="preserve"> да бъд</w:t>
            </w:r>
            <w:r w:rsidR="00DD5BC6">
              <w:rPr>
                <w:sz w:val="24"/>
                <w:szCs w:val="24"/>
              </w:rPr>
              <w:t>е</w:t>
            </w:r>
            <w:r w:rsidR="00117B08" w:rsidRPr="00117B08">
              <w:rPr>
                <w:sz w:val="24"/>
                <w:szCs w:val="24"/>
              </w:rPr>
              <w:t xml:space="preserve"> намерен на интернет страницата на МВнР /секция „Актуално“-„Протоколен справочник“-„</w:t>
            </w:r>
            <w:hyperlink r:id="rId20" w:history="1">
              <w:r w:rsidR="00117B08" w:rsidRPr="00117B08">
                <w:rPr>
                  <w:rStyle w:val="Hyperlink"/>
                  <w:sz w:val="24"/>
                  <w:szCs w:val="24"/>
                </w:rPr>
                <w:t>Формуляри</w:t>
              </w:r>
            </w:hyperlink>
            <w:r w:rsidR="00117B08">
              <w:rPr>
                <w:sz w:val="24"/>
                <w:szCs w:val="24"/>
              </w:rPr>
              <w:t>“</w:t>
            </w:r>
            <w:r w:rsidR="00117B08" w:rsidRPr="00BD6804">
              <w:rPr>
                <w:rFonts w:ascii="Cambria" w:hAnsi="Cambria"/>
                <w:sz w:val="24"/>
                <w:szCs w:val="24"/>
              </w:rPr>
              <w:t xml:space="preserve"> /</w:t>
            </w:r>
            <w:r w:rsidR="00117B08" w:rsidRPr="00117B08">
              <w:rPr>
                <w:bCs/>
                <w:sz w:val="24"/>
                <w:szCs w:val="24"/>
              </w:rPr>
              <w:t>,</w:t>
            </w:r>
            <w:r w:rsidR="00117B08" w:rsidRPr="00117B08">
              <w:rPr>
                <w:bCs/>
              </w:rPr>
              <w:t xml:space="preserve"> </w:t>
            </w:r>
            <w:r w:rsidRPr="00AC57EE">
              <w:rPr>
                <w:rFonts w:ascii="Cambria" w:hAnsi="Cambria"/>
                <w:sz w:val="24"/>
                <w:szCs w:val="24"/>
              </w:rPr>
              <w:t xml:space="preserve">подписани от ръководителя на представителството, организацията или делегацията или от определено от него лице, за </w:t>
            </w:r>
            <w:r w:rsidRPr="00AC57EE">
              <w:rPr>
                <w:rFonts w:ascii="Cambria" w:hAnsi="Cambria"/>
                <w:b/>
                <w:sz w:val="24"/>
                <w:szCs w:val="24"/>
              </w:rPr>
              <w:t>чийто подпис е представен спесимен</w:t>
            </w:r>
            <w:r w:rsidRPr="00AC57EE">
              <w:rPr>
                <w:rFonts w:ascii="Cambria" w:hAnsi="Cambria"/>
                <w:sz w:val="24"/>
                <w:szCs w:val="24"/>
              </w:rPr>
              <w:t xml:space="preserve"> в Министерството на външните работи, и съдържащи </w:t>
            </w:r>
            <w:r w:rsidRPr="00AC57EE">
              <w:rPr>
                <w:rFonts w:ascii="Cambria" w:hAnsi="Cambria"/>
                <w:b/>
                <w:sz w:val="24"/>
                <w:szCs w:val="24"/>
              </w:rPr>
              <w:t>положително становище</w:t>
            </w:r>
            <w:r w:rsidRPr="00AC57EE">
              <w:rPr>
                <w:rFonts w:ascii="Cambria" w:hAnsi="Cambria"/>
                <w:sz w:val="24"/>
                <w:szCs w:val="24"/>
              </w:rPr>
              <w:t xml:space="preserve"> на Министерството на външните работи; формуляри 1, 2 и 3 от искането предварително се подават в Министерството на външните работи, което след заверка задържа формуляр 2 от искането-декларация и връща формуляри 1 и 3 на лицето; искането-декларация е образец за писмено деклариране по митническите разпоредби на Р България. </w:t>
            </w:r>
          </w:p>
          <w:p w:rsidR="00C325AD" w:rsidRPr="00AC57EE" w:rsidRDefault="00C325AD" w:rsidP="00DA651A">
            <w:pPr>
              <w:spacing w:before="240"/>
              <w:ind w:firstLine="522"/>
              <w:jc w:val="both"/>
              <w:rPr>
                <w:rFonts w:ascii="Cambria" w:hAnsi="Cambria"/>
                <w:sz w:val="24"/>
                <w:szCs w:val="24"/>
              </w:rPr>
            </w:pPr>
            <w:r w:rsidRPr="00AC57EE">
              <w:rPr>
                <w:rFonts w:ascii="Cambria" w:hAnsi="Cambria"/>
                <w:sz w:val="24"/>
                <w:szCs w:val="24"/>
              </w:rPr>
              <w:t xml:space="preserve">При спазване на указанията по предходния абзац,  се освобождават от митни сборове, данък върху добавената стойност, акцизи и такси, с изключение на таксите за действително предоставени услуги, следните предмети, предназначени </w:t>
            </w:r>
            <w:r w:rsidRPr="00AC57EE">
              <w:rPr>
                <w:rFonts w:ascii="Cambria" w:hAnsi="Cambria"/>
                <w:b/>
                <w:sz w:val="24"/>
                <w:szCs w:val="24"/>
              </w:rPr>
              <w:t xml:space="preserve">изключително за служебно ползване от консулство, ръководено от почетно консулско длъжностно лице: </w:t>
            </w:r>
            <w:r w:rsidRPr="00AC57EE">
              <w:rPr>
                <w:rFonts w:ascii="Cambria" w:hAnsi="Cambria"/>
                <w:sz w:val="24"/>
                <w:szCs w:val="24"/>
              </w:rPr>
              <w:t>гербове, знамена, отличителни знаци, официални печатни материали, канцеларски мебели и обзавеждане и други подобни предмети, доставяни на консулството от изпращащата държава или по нейно искане.</w:t>
            </w:r>
          </w:p>
          <w:p w:rsidR="00C325AD" w:rsidRDefault="00C325AD" w:rsidP="00DD3C56">
            <w:pPr>
              <w:jc w:val="both"/>
              <w:rPr>
                <w:rFonts w:ascii="Cambria" w:hAnsi="Cambria"/>
                <w:sz w:val="24"/>
                <w:szCs w:val="24"/>
              </w:rPr>
            </w:pPr>
          </w:p>
          <w:p w:rsidR="00CC0E1F" w:rsidRPr="00AC57EE" w:rsidRDefault="00CC0E1F" w:rsidP="00DD3C56">
            <w:pPr>
              <w:jc w:val="both"/>
              <w:rPr>
                <w:rFonts w:ascii="Cambria" w:hAnsi="Cambria"/>
                <w:sz w:val="24"/>
                <w:szCs w:val="24"/>
              </w:rPr>
            </w:pPr>
          </w:p>
          <w:p w:rsidR="00C325AD" w:rsidRPr="00AC57EE" w:rsidRDefault="00C325AD" w:rsidP="00DD3C56">
            <w:pPr>
              <w:jc w:val="both"/>
              <w:rPr>
                <w:rFonts w:ascii="Cambria" w:hAnsi="Cambria"/>
                <w:i/>
                <w:sz w:val="24"/>
                <w:szCs w:val="24"/>
              </w:rPr>
            </w:pPr>
            <w:r w:rsidRPr="00AC57EE">
              <w:rPr>
                <w:rFonts w:ascii="Cambria" w:hAnsi="Cambria"/>
                <w:i/>
                <w:sz w:val="24"/>
                <w:szCs w:val="24"/>
              </w:rPr>
              <w:t>Забележка:</w:t>
            </w:r>
          </w:p>
          <w:p w:rsidR="00C325AD" w:rsidRPr="001A2C6F" w:rsidRDefault="00C325AD" w:rsidP="00DA651A">
            <w:pPr>
              <w:ind w:firstLine="522"/>
              <w:jc w:val="both"/>
              <w:rPr>
                <w:rFonts w:ascii="Cambria" w:hAnsi="Cambria"/>
                <w:sz w:val="24"/>
                <w:szCs w:val="24"/>
              </w:rPr>
            </w:pPr>
            <w:r w:rsidRPr="001A2C6F">
              <w:rPr>
                <w:rFonts w:ascii="Cambria" w:hAnsi="Cambria"/>
                <w:sz w:val="24"/>
                <w:szCs w:val="24"/>
              </w:rPr>
              <w:t>Фор</w:t>
            </w:r>
            <w:r w:rsidR="00DD5BC6">
              <w:rPr>
                <w:rFonts w:ascii="Cambria" w:hAnsi="Cambria"/>
                <w:sz w:val="24"/>
                <w:szCs w:val="24"/>
              </w:rPr>
              <w:t>мулярите на искането-декларация</w:t>
            </w:r>
            <w:r w:rsidRPr="001A2C6F">
              <w:rPr>
                <w:rFonts w:ascii="Cambria" w:hAnsi="Cambria"/>
                <w:sz w:val="24"/>
                <w:szCs w:val="24"/>
              </w:rPr>
              <w:t xml:space="preserve"> се отпечатват на </w:t>
            </w:r>
            <w:proofErr w:type="spellStart"/>
            <w:r w:rsidRPr="001A2C6F">
              <w:rPr>
                <w:rFonts w:ascii="Cambria" w:hAnsi="Cambria"/>
                <w:sz w:val="24"/>
                <w:szCs w:val="24"/>
              </w:rPr>
              <w:t>самокопирна</w:t>
            </w:r>
            <w:proofErr w:type="spellEnd"/>
            <w:r w:rsidRPr="001A2C6F">
              <w:rPr>
                <w:rFonts w:ascii="Cambria" w:hAnsi="Cambria"/>
                <w:sz w:val="24"/>
                <w:szCs w:val="24"/>
              </w:rPr>
              <w:t xml:space="preserve"> хартия, </w:t>
            </w:r>
            <w:proofErr w:type="spellStart"/>
            <w:r w:rsidRPr="00DD5BC6">
              <w:rPr>
                <w:rFonts w:ascii="Cambria" w:hAnsi="Cambria"/>
                <w:b/>
                <w:sz w:val="24"/>
                <w:szCs w:val="24"/>
                <w:u w:val="single"/>
              </w:rPr>
              <w:t>химизирана</w:t>
            </w:r>
            <w:proofErr w:type="spellEnd"/>
            <w:r w:rsidRPr="001A2C6F">
              <w:rPr>
                <w:rFonts w:ascii="Cambria" w:hAnsi="Cambria"/>
                <w:sz w:val="24"/>
                <w:szCs w:val="24"/>
              </w:rPr>
              <w:t xml:space="preserve"> за тази цел, и се получават от митническия орган, оформящ вноса.</w:t>
            </w:r>
          </w:p>
          <w:p w:rsidR="00C325AD" w:rsidRPr="00AC57EE" w:rsidRDefault="00DD5BC6" w:rsidP="00DD3C56">
            <w:pPr>
              <w:jc w:val="both"/>
              <w:rPr>
                <w:rFonts w:ascii="Cambria" w:hAnsi="Cambria"/>
                <w:b/>
                <w:sz w:val="24"/>
                <w:szCs w:val="24"/>
              </w:rPr>
            </w:pPr>
            <w:r>
              <w:rPr>
                <w:rStyle w:val="Hyperlink"/>
                <w:rFonts w:ascii="Cambria" w:hAnsi="Cambria"/>
                <w:bCs/>
                <w:color w:val="auto"/>
                <w:sz w:val="24"/>
                <w:szCs w:val="24"/>
                <w:u w:val="none"/>
              </w:rPr>
              <w:t>Приложените към настоящия справочник образци</w:t>
            </w:r>
            <w:r w:rsidR="00C325AD" w:rsidRPr="00AC57EE">
              <w:rPr>
                <w:rFonts w:ascii="Cambria" w:hAnsi="Cambria"/>
                <w:b/>
                <w:sz w:val="24"/>
                <w:szCs w:val="24"/>
              </w:rPr>
              <w:t xml:space="preserve"> </w:t>
            </w:r>
            <w:r w:rsidR="00C325AD" w:rsidRPr="001A2C6F">
              <w:rPr>
                <w:rFonts w:ascii="Cambria" w:hAnsi="Cambria"/>
                <w:b/>
                <w:sz w:val="24"/>
                <w:szCs w:val="24"/>
                <w:u w:val="single"/>
              </w:rPr>
              <w:t>служ</w:t>
            </w:r>
            <w:r>
              <w:rPr>
                <w:rFonts w:ascii="Cambria" w:hAnsi="Cambria"/>
                <w:b/>
                <w:sz w:val="24"/>
                <w:szCs w:val="24"/>
                <w:u w:val="single"/>
              </w:rPr>
              <w:t>ат</w:t>
            </w:r>
            <w:r w:rsidR="00C325AD" w:rsidRPr="001A2C6F">
              <w:rPr>
                <w:rFonts w:ascii="Cambria" w:hAnsi="Cambria"/>
                <w:b/>
                <w:sz w:val="24"/>
                <w:szCs w:val="24"/>
                <w:u w:val="single"/>
              </w:rPr>
              <w:t xml:space="preserve"> само за сведение!</w:t>
            </w:r>
          </w:p>
          <w:p w:rsidR="003774D2" w:rsidRDefault="003774D2" w:rsidP="00DA651A">
            <w:pPr>
              <w:pStyle w:val="c-ui-artc-title"/>
              <w:jc w:val="center"/>
              <w:rPr>
                <w:rFonts w:ascii="Cambria" w:hAnsi="Cambria"/>
                <w:i/>
                <w:sz w:val="28"/>
                <w:u w:val="single"/>
              </w:rPr>
            </w:pPr>
          </w:p>
          <w:p w:rsidR="00C325AD" w:rsidRPr="00AC57EE" w:rsidRDefault="00C325AD" w:rsidP="00DA651A">
            <w:pPr>
              <w:pStyle w:val="c-ui-artc-title"/>
              <w:jc w:val="center"/>
              <w:rPr>
                <w:rFonts w:ascii="Cambria" w:hAnsi="Cambria"/>
                <w:i/>
                <w:sz w:val="28"/>
                <w:u w:val="single"/>
              </w:rPr>
            </w:pPr>
            <w:r w:rsidRPr="00AC57EE">
              <w:rPr>
                <w:rFonts w:ascii="Cambria" w:hAnsi="Cambria"/>
                <w:i/>
                <w:sz w:val="28"/>
                <w:u w:val="single"/>
              </w:rPr>
              <w:t>Специфични случаи на освобождаване</w:t>
            </w:r>
          </w:p>
          <w:p w:rsidR="00C325AD" w:rsidRPr="00AC57EE" w:rsidRDefault="00C325AD" w:rsidP="00DA651A">
            <w:pPr>
              <w:ind w:firstLine="522"/>
              <w:jc w:val="both"/>
              <w:rPr>
                <w:rFonts w:ascii="Cambria" w:hAnsi="Cambria"/>
                <w:sz w:val="24"/>
                <w:szCs w:val="24"/>
              </w:rPr>
            </w:pPr>
            <w:r w:rsidRPr="00AC57EE">
              <w:rPr>
                <w:rFonts w:ascii="Cambria" w:hAnsi="Cambria"/>
                <w:sz w:val="24"/>
                <w:szCs w:val="24"/>
              </w:rPr>
              <w:t xml:space="preserve">Освобождават се от митни сборове, данък върху добавената стойност, акцизи и такси, с изключение на таксите за действително предоставени услуги, </w:t>
            </w:r>
            <w:r w:rsidRPr="00AC57EE">
              <w:rPr>
                <w:rFonts w:ascii="Cambria" w:hAnsi="Cambria"/>
                <w:b/>
                <w:sz w:val="24"/>
                <w:szCs w:val="24"/>
              </w:rPr>
              <w:t>леки автомобили и мотоциклети</w:t>
            </w:r>
            <w:r w:rsidRPr="00AC57EE">
              <w:rPr>
                <w:rFonts w:ascii="Cambria" w:hAnsi="Cambria"/>
                <w:sz w:val="24"/>
                <w:szCs w:val="24"/>
              </w:rPr>
              <w:t xml:space="preserve">, включително резервни части за тези превозни </w:t>
            </w:r>
            <w:r w:rsidRPr="00AC57EE">
              <w:rPr>
                <w:rFonts w:ascii="Cambria" w:hAnsi="Cambria"/>
                <w:sz w:val="24"/>
                <w:szCs w:val="24"/>
              </w:rPr>
              <w:lastRenderedPageBreak/>
              <w:t xml:space="preserve">средства, когато се внасят от лицата по </w:t>
            </w:r>
            <w:r w:rsidRPr="001A2C6F">
              <w:rPr>
                <w:rFonts w:ascii="Cambria" w:hAnsi="Cambria"/>
                <w:sz w:val="24"/>
                <w:szCs w:val="24"/>
              </w:rPr>
              <w:t>т. 1 по-горе,</w:t>
            </w:r>
            <w:r w:rsidRPr="00AC57EE">
              <w:rPr>
                <w:rFonts w:ascii="Cambria" w:hAnsi="Cambria"/>
                <w:sz w:val="24"/>
                <w:szCs w:val="24"/>
              </w:rPr>
              <w:t xml:space="preserve"> и при спазване на следните </w:t>
            </w:r>
            <w:r w:rsidRPr="001A2C6F">
              <w:rPr>
                <w:rFonts w:ascii="Cambria" w:hAnsi="Cambria"/>
                <w:sz w:val="24"/>
                <w:szCs w:val="24"/>
              </w:rPr>
              <w:t>условия:</w:t>
            </w:r>
          </w:p>
          <w:p w:rsidR="00C325AD" w:rsidRPr="00AC57EE" w:rsidRDefault="00C325AD" w:rsidP="00DD3C56">
            <w:pPr>
              <w:jc w:val="both"/>
              <w:rPr>
                <w:rFonts w:ascii="Cambria" w:hAnsi="Cambria"/>
                <w:sz w:val="24"/>
                <w:szCs w:val="24"/>
              </w:rPr>
            </w:pPr>
            <w:r w:rsidRPr="00AC57EE">
              <w:rPr>
                <w:rFonts w:ascii="Cambria" w:hAnsi="Cambria"/>
                <w:sz w:val="24"/>
                <w:szCs w:val="24"/>
              </w:rPr>
              <w:t>-  максималният брой на леки автомобили и мот</w:t>
            </w:r>
            <w:r w:rsidR="000B0F4B">
              <w:rPr>
                <w:rFonts w:ascii="Cambria" w:hAnsi="Cambria"/>
                <w:sz w:val="24"/>
                <w:szCs w:val="24"/>
              </w:rPr>
              <w:t>оциклети</w:t>
            </w:r>
            <w:r w:rsidRPr="00AC57EE">
              <w:rPr>
                <w:rFonts w:ascii="Cambria" w:hAnsi="Cambria"/>
                <w:sz w:val="24"/>
                <w:szCs w:val="24"/>
              </w:rPr>
              <w:t>, предназначени за служебно ползване от лицата, не може да надхвърля общо броя на членовете на дипломатическия персонал в съответното дипломатическо представителство, консулство, международна организация или делегация. Броят на превозните средства може да се променя на принципа на реципрочност по преценка на Министерството на външните работи;</w:t>
            </w:r>
          </w:p>
          <w:p w:rsidR="00C325AD" w:rsidRPr="00AC57EE" w:rsidRDefault="000B0F4B" w:rsidP="000B0F4B">
            <w:pPr>
              <w:ind w:firstLine="522"/>
              <w:jc w:val="both"/>
              <w:rPr>
                <w:rFonts w:ascii="Cambria" w:hAnsi="Cambria"/>
                <w:sz w:val="24"/>
                <w:szCs w:val="24"/>
              </w:rPr>
            </w:pPr>
            <w:r>
              <w:rPr>
                <w:rFonts w:ascii="Cambria" w:hAnsi="Cambria"/>
                <w:sz w:val="24"/>
                <w:szCs w:val="24"/>
              </w:rPr>
              <w:t>М</w:t>
            </w:r>
            <w:r w:rsidR="00C325AD" w:rsidRPr="00AC57EE">
              <w:rPr>
                <w:rFonts w:ascii="Cambria" w:hAnsi="Cambria"/>
                <w:sz w:val="24"/>
                <w:szCs w:val="24"/>
              </w:rPr>
              <w:t xml:space="preserve">аксималният брой на леки автомобили и мотоциклети по за лицата </w:t>
            </w:r>
            <w:r w:rsidR="00C325AD" w:rsidRPr="000B0F4B">
              <w:rPr>
                <w:rFonts w:ascii="Cambria" w:hAnsi="Cambria"/>
                <w:b/>
                <w:sz w:val="24"/>
                <w:szCs w:val="24"/>
              </w:rPr>
              <w:t>по т. 2, букви а, б и в, по-горе,</w:t>
            </w:r>
            <w:r w:rsidR="00C325AD" w:rsidRPr="00AC57EE">
              <w:rPr>
                <w:rFonts w:ascii="Cambria" w:hAnsi="Cambria"/>
                <w:sz w:val="24"/>
                <w:szCs w:val="24"/>
              </w:rPr>
              <w:t xml:space="preserve"> е, както следва:</w:t>
            </w:r>
          </w:p>
          <w:p w:rsidR="00C325AD" w:rsidRPr="00AC57EE" w:rsidRDefault="00C325AD" w:rsidP="00DD3C56">
            <w:pPr>
              <w:jc w:val="both"/>
              <w:rPr>
                <w:rFonts w:ascii="Cambria" w:hAnsi="Cambria"/>
                <w:sz w:val="24"/>
                <w:szCs w:val="24"/>
              </w:rPr>
            </w:pPr>
            <w:r w:rsidRPr="00AC57EE">
              <w:rPr>
                <w:rFonts w:ascii="Cambria" w:hAnsi="Cambria"/>
                <w:sz w:val="24"/>
                <w:szCs w:val="24"/>
              </w:rPr>
              <w:t>- два броя за лицата, които пребивават в Република България заедно с членове на семейството си;</w:t>
            </w:r>
          </w:p>
          <w:p w:rsidR="00C325AD" w:rsidRPr="00AC57EE" w:rsidRDefault="00C325AD" w:rsidP="00DD3C56">
            <w:pPr>
              <w:jc w:val="both"/>
              <w:rPr>
                <w:rFonts w:ascii="Cambria" w:hAnsi="Cambria"/>
                <w:sz w:val="24"/>
                <w:szCs w:val="24"/>
              </w:rPr>
            </w:pPr>
            <w:r w:rsidRPr="00AC57EE">
              <w:rPr>
                <w:rFonts w:ascii="Cambria" w:hAnsi="Cambria"/>
                <w:sz w:val="24"/>
                <w:szCs w:val="24"/>
              </w:rPr>
              <w:t>-  един брой за лицата без семейство.</w:t>
            </w:r>
          </w:p>
          <w:p w:rsidR="00C325AD" w:rsidRPr="00AC57EE" w:rsidRDefault="00C325AD" w:rsidP="00DD3C56">
            <w:pPr>
              <w:jc w:val="both"/>
              <w:rPr>
                <w:rFonts w:ascii="Cambria" w:hAnsi="Cambria"/>
                <w:sz w:val="24"/>
                <w:szCs w:val="24"/>
              </w:rPr>
            </w:pPr>
            <w:r w:rsidRPr="00AC57EE">
              <w:rPr>
                <w:rFonts w:ascii="Cambria" w:hAnsi="Cambria"/>
                <w:sz w:val="24"/>
                <w:szCs w:val="24"/>
              </w:rPr>
              <w:t xml:space="preserve">-  максималният брой на леки автомобили и мотоциклети </w:t>
            </w:r>
            <w:r w:rsidRPr="00415648">
              <w:rPr>
                <w:rFonts w:ascii="Cambria" w:hAnsi="Cambria"/>
                <w:sz w:val="24"/>
                <w:szCs w:val="24"/>
              </w:rPr>
              <w:t>по ал. 1 за</w:t>
            </w:r>
            <w:r w:rsidRPr="00AC57EE">
              <w:rPr>
                <w:rFonts w:ascii="Cambria" w:hAnsi="Cambria"/>
                <w:sz w:val="24"/>
                <w:szCs w:val="24"/>
              </w:rPr>
              <w:t xml:space="preserve"> лицата </w:t>
            </w:r>
            <w:r w:rsidRPr="00AC57EE">
              <w:rPr>
                <w:rFonts w:ascii="Cambria" w:hAnsi="Cambria"/>
                <w:b/>
                <w:sz w:val="24"/>
                <w:szCs w:val="24"/>
              </w:rPr>
              <w:t>по т.2, букви г, д и е, по-горе</w:t>
            </w:r>
            <w:r w:rsidRPr="00AC57EE">
              <w:rPr>
                <w:rFonts w:ascii="Cambria" w:hAnsi="Cambria"/>
                <w:sz w:val="24"/>
                <w:szCs w:val="24"/>
              </w:rPr>
              <w:t>, е един брой, независимо от семейното им положение.</w:t>
            </w:r>
          </w:p>
          <w:p w:rsidR="00C325AD" w:rsidRPr="00AC57EE" w:rsidRDefault="00C325AD" w:rsidP="00DA651A">
            <w:pPr>
              <w:spacing w:before="240"/>
              <w:ind w:firstLine="522"/>
              <w:jc w:val="both"/>
              <w:rPr>
                <w:rFonts w:ascii="Cambria" w:hAnsi="Cambria"/>
                <w:sz w:val="24"/>
                <w:szCs w:val="24"/>
              </w:rPr>
            </w:pPr>
            <w:r w:rsidRPr="00AC57EE">
              <w:rPr>
                <w:rFonts w:ascii="Cambria" w:hAnsi="Cambria"/>
                <w:sz w:val="24"/>
                <w:szCs w:val="24"/>
              </w:rPr>
              <w:t xml:space="preserve">В посочените лимити  се включват и леки автомобили и мотоциклети, закупени от лицата </w:t>
            </w:r>
            <w:r w:rsidRPr="00AC57EE">
              <w:rPr>
                <w:rFonts w:ascii="Cambria" w:hAnsi="Cambria"/>
                <w:b/>
                <w:sz w:val="24"/>
                <w:szCs w:val="24"/>
              </w:rPr>
              <w:t>по т.2, букви а, и б, по-горе</w:t>
            </w:r>
            <w:r w:rsidRPr="00AC57EE">
              <w:rPr>
                <w:rFonts w:ascii="Cambria" w:hAnsi="Cambria"/>
                <w:sz w:val="24"/>
                <w:szCs w:val="24"/>
              </w:rPr>
              <w:t xml:space="preserve">, на митническата територия на Република България, за които </w:t>
            </w:r>
            <w:r w:rsidRPr="00AC57EE">
              <w:rPr>
                <w:rFonts w:ascii="Cambria" w:hAnsi="Cambria"/>
                <w:b/>
                <w:sz w:val="24"/>
                <w:szCs w:val="24"/>
              </w:rPr>
              <w:t>им е бил възстановен данъкът върху добавената стойност</w:t>
            </w:r>
            <w:r w:rsidRPr="00AC57EE">
              <w:rPr>
                <w:rFonts w:ascii="Cambria" w:hAnsi="Cambria"/>
                <w:sz w:val="24"/>
                <w:szCs w:val="24"/>
              </w:rPr>
              <w:t>.</w:t>
            </w:r>
          </w:p>
          <w:p w:rsidR="00C325AD" w:rsidRPr="00AC57EE" w:rsidRDefault="00C325AD" w:rsidP="00DA651A">
            <w:pPr>
              <w:ind w:firstLine="522"/>
              <w:jc w:val="both"/>
              <w:rPr>
                <w:rFonts w:ascii="Cambria" w:hAnsi="Cambria"/>
                <w:sz w:val="24"/>
                <w:szCs w:val="24"/>
              </w:rPr>
            </w:pPr>
            <w:r w:rsidRPr="00AC57EE">
              <w:rPr>
                <w:rFonts w:ascii="Cambria" w:hAnsi="Cambria"/>
                <w:sz w:val="24"/>
                <w:szCs w:val="24"/>
              </w:rPr>
              <w:t xml:space="preserve">Освобождаването за посочените в предходния абзац стоки, се извършва при спазване на следния ред: </w:t>
            </w:r>
          </w:p>
          <w:p w:rsidR="00C325AD" w:rsidRPr="00AC57EE" w:rsidRDefault="00C325AD" w:rsidP="00DD3C56">
            <w:pPr>
              <w:jc w:val="both"/>
              <w:rPr>
                <w:rFonts w:ascii="Cambria" w:hAnsi="Cambria"/>
                <w:sz w:val="24"/>
                <w:szCs w:val="24"/>
              </w:rPr>
            </w:pPr>
            <w:r w:rsidRPr="00AC57EE">
              <w:rPr>
                <w:rFonts w:ascii="Cambria" w:hAnsi="Cambria"/>
                <w:sz w:val="24"/>
                <w:szCs w:val="24"/>
              </w:rPr>
              <w:t xml:space="preserve">- представяне в оформящото вноса митническо учреждение на </w:t>
            </w:r>
            <w:hyperlink r:id="rId21" w:history="1">
              <w:r w:rsidRPr="00415648">
                <w:rPr>
                  <w:rStyle w:val="Hyperlink"/>
                  <w:rFonts w:ascii="Cambria" w:hAnsi="Cambria"/>
                  <w:b/>
                  <w:sz w:val="24"/>
                  <w:szCs w:val="24"/>
                </w:rPr>
                <w:t>формуляри 1 и 3</w:t>
              </w:r>
            </w:hyperlink>
            <w:r w:rsidRPr="00AC57EE">
              <w:rPr>
                <w:rFonts w:ascii="Cambria" w:hAnsi="Cambria"/>
                <w:sz w:val="24"/>
                <w:szCs w:val="24"/>
              </w:rPr>
              <w:t xml:space="preserve"> от искането-декларация</w:t>
            </w:r>
            <w:r w:rsidR="00415648">
              <w:rPr>
                <w:rFonts w:ascii="Cambria" w:hAnsi="Cambria"/>
                <w:sz w:val="24"/>
                <w:szCs w:val="24"/>
              </w:rPr>
              <w:t>,</w:t>
            </w:r>
            <w:r w:rsidRPr="00AC57EE">
              <w:rPr>
                <w:rFonts w:ascii="Cambria" w:hAnsi="Cambria"/>
                <w:sz w:val="24"/>
                <w:szCs w:val="24"/>
              </w:rPr>
              <w:t xml:space="preserve"> подписани от ръководителя на представителството, организацията или делегацията или от определено от него лице, за чийто подпис е представен спесимен в Министерството на външните работи, и съдържащи положително становище на Министерството на външните работи; формуляри 1, 2 и 3 от искането предварително се подават в Министерството на външните работи, което след заверка задържа формуляр 2 от искането-декларация и връща формуляри 1 и 3 на лицето,</w:t>
            </w:r>
          </w:p>
          <w:p w:rsidR="00C325AD" w:rsidRPr="00AC57EE" w:rsidRDefault="00C325AD" w:rsidP="00DD3C56">
            <w:pPr>
              <w:jc w:val="both"/>
              <w:rPr>
                <w:rFonts w:ascii="Cambria" w:hAnsi="Cambria"/>
                <w:sz w:val="24"/>
                <w:szCs w:val="24"/>
              </w:rPr>
            </w:pPr>
            <w:r w:rsidRPr="00AC57EE">
              <w:rPr>
                <w:rFonts w:ascii="Cambria" w:hAnsi="Cambria"/>
                <w:sz w:val="24"/>
                <w:szCs w:val="24"/>
              </w:rPr>
              <w:t xml:space="preserve">- искането - </w:t>
            </w:r>
            <w:proofErr w:type="spellStart"/>
            <w:r w:rsidRPr="00AC57EE">
              <w:rPr>
                <w:rFonts w:ascii="Cambria" w:hAnsi="Cambria"/>
                <w:sz w:val="24"/>
                <w:szCs w:val="24"/>
              </w:rPr>
              <w:t>декларация,служи</w:t>
            </w:r>
            <w:proofErr w:type="spellEnd"/>
            <w:r w:rsidRPr="00AC57EE">
              <w:rPr>
                <w:rFonts w:ascii="Cambria" w:hAnsi="Cambria"/>
                <w:sz w:val="24"/>
                <w:szCs w:val="24"/>
              </w:rPr>
              <w:t xml:space="preserve"> за </w:t>
            </w:r>
            <w:r w:rsidRPr="00AC57EE">
              <w:rPr>
                <w:rFonts w:ascii="Cambria" w:hAnsi="Cambria"/>
                <w:b/>
                <w:sz w:val="24"/>
                <w:szCs w:val="24"/>
              </w:rPr>
              <w:t>митнически документ за внос</w:t>
            </w:r>
            <w:r w:rsidRPr="00AC57EE">
              <w:rPr>
                <w:rFonts w:ascii="Cambria" w:hAnsi="Cambria"/>
                <w:sz w:val="24"/>
                <w:szCs w:val="24"/>
              </w:rPr>
              <w:t xml:space="preserve"> за целите на </w:t>
            </w:r>
            <w:r w:rsidRPr="00AC57EE">
              <w:rPr>
                <w:rStyle w:val="Hyperlink"/>
                <w:rFonts w:ascii="Cambria" w:hAnsi="Cambria"/>
                <w:bCs/>
                <w:color w:val="auto"/>
                <w:sz w:val="24"/>
                <w:szCs w:val="24"/>
                <w:u w:val="none"/>
              </w:rPr>
              <w:t>чл. 9, т. 4 от Наредба № I-181 от 2002 г.</w:t>
            </w:r>
            <w:r w:rsidRPr="00AC57EE">
              <w:rPr>
                <w:rFonts w:ascii="Cambria" w:hAnsi="Cambria"/>
                <w:sz w:val="24"/>
                <w:szCs w:val="24"/>
              </w:rPr>
              <w:t xml:space="preserve"> за регистрацията и отчета на моторните превозни средства, собственост на чуждестранни физически и юридически лица, издадена от министъра на вътрешните работи.</w:t>
            </w:r>
          </w:p>
          <w:p w:rsidR="00C325AD" w:rsidRPr="00AC57EE" w:rsidRDefault="00C325AD" w:rsidP="00DA651A">
            <w:pPr>
              <w:spacing w:before="240"/>
              <w:ind w:firstLine="522"/>
              <w:jc w:val="both"/>
              <w:rPr>
                <w:rFonts w:ascii="Cambria" w:hAnsi="Cambria"/>
                <w:sz w:val="24"/>
                <w:szCs w:val="24"/>
              </w:rPr>
            </w:pPr>
            <w:r w:rsidRPr="00AC57EE">
              <w:rPr>
                <w:rFonts w:ascii="Cambria" w:hAnsi="Cambria"/>
                <w:sz w:val="24"/>
                <w:szCs w:val="24"/>
              </w:rPr>
              <w:t xml:space="preserve">Освобождават се от митни сборове, данък върху добавената стойност, акцизи и такси, с изключение на таксите за действително предоставени услуги, </w:t>
            </w:r>
            <w:r w:rsidRPr="00AC57EE">
              <w:rPr>
                <w:rFonts w:ascii="Cambria" w:hAnsi="Cambria"/>
                <w:b/>
                <w:sz w:val="24"/>
                <w:szCs w:val="24"/>
              </w:rPr>
              <w:t>тютюневи изделия, пиво, вина и спиртни напитки</w:t>
            </w:r>
            <w:r w:rsidRPr="00AC57EE">
              <w:rPr>
                <w:rFonts w:ascii="Cambria" w:hAnsi="Cambria"/>
                <w:sz w:val="24"/>
                <w:szCs w:val="24"/>
              </w:rPr>
              <w:t xml:space="preserve">, внасяни от лицата по </w:t>
            </w:r>
            <w:r w:rsidRPr="00AC57EE">
              <w:rPr>
                <w:rFonts w:ascii="Cambria" w:hAnsi="Cambria"/>
                <w:b/>
                <w:sz w:val="24"/>
                <w:szCs w:val="24"/>
              </w:rPr>
              <w:t>т. 1, букви а, б и в, по-горе</w:t>
            </w:r>
            <w:r w:rsidRPr="00AC57EE">
              <w:rPr>
                <w:rFonts w:ascii="Cambria" w:hAnsi="Cambria"/>
                <w:sz w:val="24"/>
                <w:szCs w:val="24"/>
              </w:rPr>
              <w:t xml:space="preserve">, за представителни цели в рамките на </w:t>
            </w:r>
            <w:r w:rsidRPr="00AC57EE">
              <w:rPr>
                <w:rFonts w:ascii="Cambria" w:hAnsi="Cambria"/>
                <w:b/>
                <w:sz w:val="24"/>
                <w:szCs w:val="24"/>
              </w:rPr>
              <w:t>годишни лимити</w:t>
            </w:r>
            <w:r w:rsidRPr="00AC57EE">
              <w:rPr>
                <w:rFonts w:ascii="Cambria" w:hAnsi="Cambria"/>
                <w:sz w:val="24"/>
                <w:szCs w:val="24"/>
              </w:rPr>
              <w:t xml:space="preserve"> съгласно </w:t>
            </w:r>
            <w:hyperlink w:anchor="Пр_1" w:history="1">
              <w:r w:rsidR="00CD7743" w:rsidRPr="00CD7743">
                <w:rPr>
                  <w:rStyle w:val="Hyperlink"/>
                  <w:rFonts w:ascii="Cambria" w:hAnsi="Cambria"/>
                  <w:sz w:val="24"/>
                  <w:szCs w:val="24"/>
                </w:rPr>
                <w:t>Приложение №1</w:t>
              </w:r>
            </w:hyperlink>
            <w:r w:rsidR="00CC0E1F" w:rsidRPr="00CD7743">
              <w:rPr>
                <w:rFonts w:ascii="Cambria" w:hAnsi="Cambria"/>
                <w:sz w:val="24"/>
                <w:szCs w:val="24"/>
              </w:rPr>
              <w:t xml:space="preserve"> </w:t>
            </w:r>
            <w:r w:rsidR="00CD7743" w:rsidRPr="00CD7743">
              <w:rPr>
                <w:rFonts w:ascii="Cambria" w:hAnsi="Cambria"/>
                <w:sz w:val="24"/>
                <w:szCs w:val="24"/>
              </w:rPr>
              <w:t>към настоящия справочник</w:t>
            </w:r>
            <w:r w:rsidRPr="00CD7743">
              <w:rPr>
                <w:rFonts w:ascii="Cambria" w:hAnsi="Cambria"/>
                <w:sz w:val="24"/>
                <w:szCs w:val="24"/>
              </w:rPr>
              <w:t>,</w:t>
            </w:r>
            <w:r w:rsidRPr="00AC57EE">
              <w:rPr>
                <w:rFonts w:ascii="Cambria" w:hAnsi="Cambria"/>
                <w:sz w:val="24"/>
                <w:szCs w:val="24"/>
              </w:rPr>
              <w:t xml:space="preserve"> определени от Министерството на външните работи и съгласувани с Министерството на финансите.</w:t>
            </w:r>
          </w:p>
          <w:p w:rsidR="00C325AD" w:rsidRPr="00AC57EE" w:rsidRDefault="00C325AD" w:rsidP="00BB031B">
            <w:pPr>
              <w:ind w:firstLine="522"/>
              <w:jc w:val="both"/>
              <w:rPr>
                <w:rFonts w:ascii="Cambria" w:hAnsi="Cambria"/>
                <w:sz w:val="24"/>
                <w:szCs w:val="24"/>
              </w:rPr>
            </w:pPr>
            <w:r w:rsidRPr="00AC57EE">
              <w:rPr>
                <w:rFonts w:ascii="Cambria" w:hAnsi="Cambria"/>
                <w:sz w:val="24"/>
                <w:szCs w:val="24"/>
              </w:rPr>
              <w:t xml:space="preserve">Освобождаването на стоките по предходния абзац  се извършва след представяне в оформящото вноса митническо учреждение на </w:t>
            </w:r>
            <w:hyperlink r:id="rId22" w:history="1">
              <w:r w:rsidRPr="00415648">
                <w:rPr>
                  <w:rStyle w:val="Hyperlink"/>
                  <w:rFonts w:ascii="Cambria" w:hAnsi="Cambria"/>
                  <w:sz w:val="24"/>
                  <w:szCs w:val="24"/>
                </w:rPr>
                <w:t>формуля</w:t>
              </w:r>
              <w:r w:rsidR="00415648" w:rsidRPr="00415648">
                <w:rPr>
                  <w:rStyle w:val="Hyperlink"/>
                  <w:rFonts w:ascii="Cambria" w:hAnsi="Cambria"/>
                  <w:sz w:val="24"/>
                  <w:szCs w:val="24"/>
                </w:rPr>
                <w:t>ри 1 и 3</w:t>
              </w:r>
            </w:hyperlink>
            <w:r w:rsidR="00415648">
              <w:rPr>
                <w:rFonts w:ascii="Cambria" w:hAnsi="Cambria"/>
                <w:sz w:val="24"/>
                <w:szCs w:val="24"/>
              </w:rPr>
              <w:t xml:space="preserve"> от искането по образец,</w:t>
            </w:r>
            <w:r w:rsidRPr="00AC57EE">
              <w:rPr>
                <w:rFonts w:ascii="Cambria" w:hAnsi="Cambria"/>
                <w:sz w:val="24"/>
                <w:szCs w:val="24"/>
              </w:rPr>
              <w:t xml:space="preserve"> подписани от ръководителя на представителството, организацията или делегацията или от определено от него лице, за чийто подпис е представен спесимен в Министерството на външните работи и митническата декларация (Единен административен документ - ЕАД). Формуляри 1, 2 и 3 от искането предварително се подават в Министерството на външните работи, което след заверка задържа формуляр 2 и връща формуляри 1 и 3 на лицето.</w:t>
            </w:r>
          </w:p>
          <w:p w:rsidR="00C325AD" w:rsidRPr="00AC57EE" w:rsidRDefault="00C325AD" w:rsidP="00BB031B">
            <w:pPr>
              <w:ind w:firstLine="522"/>
              <w:jc w:val="both"/>
              <w:rPr>
                <w:rFonts w:ascii="Cambria" w:hAnsi="Cambria"/>
                <w:sz w:val="24"/>
                <w:szCs w:val="24"/>
              </w:rPr>
            </w:pPr>
            <w:r w:rsidRPr="00AC57EE">
              <w:rPr>
                <w:rFonts w:ascii="Cambria" w:hAnsi="Cambria"/>
                <w:sz w:val="24"/>
                <w:szCs w:val="24"/>
              </w:rPr>
              <w:lastRenderedPageBreak/>
              <w:t xml:space="preserve">Вносът на тютюневи изделия, </w:t>
            </w:r>
            <w:r w:rsidRPr="00AC57EE">
              <w:rPr>
                <w:rFonts w:ascii="Cambria" w:hAnsi="Cambria"/>
                <w:b/>
                <w:sz w:val="24"/>
                <w:szCs w:val="24"/>
              </w:rPr>
              <w:t>вина, пиво и спиртни напитки</w:t>
            </w:r>
            <w:r w:rsidRPr="00AC57EE">
              <w:rPr>
                <w:rFonts w:ascii="Cambria" w:hAnsi="Cambria"/>
                <w:sz w:val="24"/>
                <w:szCs w:val="24"/>
              </w:rPr>
              <w:t xml:space="preserve">, осъществяван от лицата по </w:t>
            </w:r>
            <w:r w:rsidRPr="00AC57EE">
              <w:rPr>
                <w:rFonts w:ascii="Cambria" w:hAnsi="Cambria"/>
                <w:b/>
                <w:sz w:val="24"/>
                <w:szCs w:val="24"/>
              </w:rPr>
              <w:t xml:space="preserve">т.2, букви а, б, в, г, д и </w:t>
            </w:r>
            <w:proofErr w:type="spellStart"/>
            <w:r w:rsidRPr="00AC57EE">
              <w:rPr>
                <w:rFonts w:ascii="Cambria" w:hAnsi="Cambria"/>
                <w:b/>
                <w:sz w:val="24"/>
                <w:szCs w:val="24"/>
              </w:rPr>
              <w:t>ел</w:t>
            </w:r>
            <w:proofErr w:type="spellEnd"/>
            <w:r w:rsidRPr="00AC57EE">
              <w:rPr>
                <w:rFonts w:ascii="Cambria" w:hAnsi="Cambria"/>
                <w:b/>
                <w:sz w:val="24"/>
                <w:szCs w:val="24"/>
              </w:rPr>
              <w:t xml:space="preserve"> по-горе,</w:t>
            </w:r>
            <w:r w:rsidRPr="00AC57EE">
              <w:rPr>
                <w:rFonts w:ascii="Cambria" w:hAnsi="Cambria"/>
                <w:sz w:val="24"/>
                <w:szCs w:val="24"/>
              </w:rPr>
              <w:t xml:space="preserve"> се освобождава от </w:t>
            </w:r>
            <w:r w:rsidRPr="00AC57EE">
              <w:rPr>
                <w:rFonts w:ascii="Cambria" w:hAnsi="Cambria"/>
                <w:b/>
                <w:sz w:val="24"/>
                <w:szCs w:val="24"/>
              </w:rPr>
              <w:t>митни сборове</w:t>
            </w:r>
            <w:r w:rsidRPr="00AC57EE">
              <w:rPr>
                <w:rFonts w:ascii="Cambria" w:hAnsi="Cambria"/>
                <w:sz w:val="24"/>
                <w:szCs w:val="24"/>
              </w:rPr>
              <w:t xml:space="preserve"> съгласно разпоредбите на </w:t>
            </w:r>
            <w:r w:rsidRPr="00AC57EE">
              <w:rPr>
                <w:rStyle w:val="Hyperlink"/>
                <w:rFonts w:ascii="Cambria" w:hAnsi="Cambria"/>
                <w:bCs/>
                <w:color w:val="auto"/>
                <w:sz w:val="24"/>
                <w:szCs w:val="24"/>
                <w:u w:val="none"/>
              </w:rPr>
              <w:t>чл. 692</w:t>
            </w:r>
            <w:r w:rsidRPr="00AC57EE">
              <w:rPr>
                <w:rFonts w:ascii="Cambria" w:hAnsi="Cambria"/>
                <w:sz w:val="24"/>
                <w:szCs w:val="24"/>
              </w:rPr>
              <w:t xml:space="preserve"> и </w:t>
            </w:r>
            <w:r w:rsidRPr="00AC57EE">
              <w:rPr>
                <w:rStyle w:val="Hyperlink"/>
                <w:rFonts w:ascii="Cambria" w:hAnsi="Cambria"/>
                <w:bCs/>
                <w:color w:val="auto"/>
                <w:sz w:val="24"/>
                <w:szCs w:val="24"/>
                <w:u w:val="none"/>
              </w:rPr>
              <w:t>695 от Правилника за прилагане на Закона за митниците</w:t>
            </w:r>
            <w:r w:rsidRPr="00AC57EE">
              <w:rPr>
                <w:rFonts w:ascii="Cambria" w:hAnsi="Cambria"/>
                <w:sz w:val="24"/>
                <w:szCs w:val="24"/>
              </w:rPr>
              <w:t xml:space="preserve">, от </w:t>
            </w:r>
            <w:r w:rsidRPr="00AC57EE">
              <w:rPr>
                <w:rFonts w:ascii="Cambria" w:hAnsi="Cambria"/>
                <w:b/>
                <w:sz w:val="24"/>
                <w:szCs w:val="24"/>
              </w:rPr>
              <w:t xml:space="preserve">данък върху добавената стойност </w:t>
            </w:r>
            <w:r w:rsidRPr="00AC57EE">
              <w:rPr>
                <w:rFonts w:ascii="Cambria" w:hAnsi="Cambria"/>
                <w:sz w:val="24"/>
                <w:szCs w:val="24"/>
              </w:rPr>
              <w:t xml:space="preserve">съгласно </w:t>
            </w:r>
            <w:r w:rsidRPr="00AC57EE">
              <w:rPr>
                <w:rStyle w:val="Hyperlink"/>
                <w:rFonts w:ascii="Cambria" w:hAnsi="Cambria"/>
                <w:bCs/>
                <w:color w:val="auto"/>
                <w:sz w:val="24"/>
                <w:szCs w:val="24"/>
                <w:u w:val="none"/>
              </w:rPr>
              <w:t>чл. 59, т. 9 от Закона за данък върху добавената стойност</w:t>
            </w:r>
            <w:r w:rsidRPr="00AC57EE">
              <w:rPr>
                <w:rFonts w:ascii="Cambria" w:hAnsi="Cambria"/>
                <w:sz w:val="24"/>
                <w:szCs w:val="24"/>
              </w:rPr>
              <w:t xml:space="preserve"> и от </w:t>
            </w:r>
            <w:r w:rsidRPr="00AC57EE">
              <w:rPr>
                <w:rFonts w:ascii="Cambria" w:hAnsi="Cambria"/>
                <w:b/>
                <w:sz w:val="24"/>
                <w:szCs w:val="24"/>
              </w:rPr>
              <w:t xml:space="preserve">акциз </w:t>
            </w:r>
            <w:r w:rsidRPr="00AC57EE">
              <w:rPr>
                <w:rFonts w:ascii="Cambria" w:hAnsi="Cambria"/>
                <w:sz w:val="24"/>
                <w:szCs w:val="24"/>
              </w:rPr>
              <w:t xml:space="preserve">съгласно </w:t>
            </w:r>
            <w:r w:rsidRPr="00AC57EE">
              <w:rPr>
                <w:rStyle w:val="Hyperlink"/>
                <w:rFonts w:ascii="Cambria" w:hAnsi="Cambria"/>
                <w:bCs/>
                <w:color w:val="auto"/>
                <w:sz w:val="24"/>
                <w:szCs w:val="24"/>
                <w:u w:val="none"/>
              </w:rPr>
              <w:t>чл. 21, ал. 1, т. 4</w:t>
            </w:r>
            <w:r w:rsidRPr="00AC57EE">
              <w:rPr>
                <w:rFonts w:ascii="Cambria" w:hAnsi="Cambria"/>
                <w:sz w:val="24"/>
                <w:szCs w:val="24"/>
              </w:rPr>
              <w:t xml:space="preserve"> от Закона за акцизите и данъчните складове </w:t>
            </w:r>
            <w:r w:rsidRPr="00AC57EE">
              <w:rPr>
                <w:rFonts w:ascii="Cambria" w:hAnsi="Cambria"/>
                <w:b/>
                <w:sz w:val="24"/>
                <w:szCs w:val="24"/>
              </w:rPr>
              <w:t>в рамките на количествените норми за безмитен внос</w:t>
            </w:r>
            <w:r w:rsidRPr="00AC57EE">
              <w:rPr>
                <w:rFonts w:ascii="Cambria" w:hAnsi="Cambria"/>
                <w:sz w:val="24"/>
                <w:szCs w:val="24"/>
              </w:rPr>
              <w:t xml:space="preserve">, посочени в </w:t>
            </w:r>
            <w:r w:rsidRPr="00AC57EE">
              <w:rPr>
                <w:rStyle w:val="Hyperlink"/>
                <w:rFonts w:ascii="Cambria" w:hAnsi="Cambria"/>
                <w:bCs/>
                <w:color w:val="auto"/>
                <w:sz w:val="24"/>
                <w:szCs w:val="24"/>
                <w:u w:val="none"/>
              </w:rPr>
              <w:t>приложение № 64 към чл. 692 и 695</w:t>
            </w:r>
            <w:r w:rsidRPr="00AC57EE">
              <w:rPr>
                <w:rFonts w:ascii="Cambria" w:hAnsi="Cambria"/>
                <w:sz w:val="24"/>
                <w:szCs w:val="24"/>
              </w:rPr>
              <w:t xml:space="preserve"> на правилника.</w:t>
            </w:r>
          </w:p>
          <w:p w:rsidR="00C325AD" w:rsidRPr="00AC57EE" w:rsidRDefault="00C325AD" w:rsidP="00DD3C56">
            <w:pPr>
              <w:jc w:val="both"/>
              <w:rPr>
                <w:rFonts w:ascii="Cambria" w:hAnsi="Cambria"/>
                <w:b/>
                <w:sz w:val="24"/>
                <w:szCs w:val="24"/>
              </w:rPr>
            </w:pPr>
          </w:p>
          <w:p w:rsidR="00C325AD" w:rsidRPr="00AC57EE" w:rsidRDefault="00C325AD" w:rsidP="00DD3C56">
            <w:pPr>
              <w:jc w:val="both"/>
              <w:rPr>
                <w:rFonts w:ascii="Cambria" w:hAnsi="Cambria"/>
                <w:i/>
                <w:sz w:val="24"/>
                <w:szCs w:val="24"/>
              </w:rPr>
            </w:pPr>
            <w:r w:rsidRPr="00AC57EE">
              <w:rPr>
                <w:rFonts w:ascii="Cambria" w:hAnsi="Cambria"/>
                <w:i/>
                <w:sz w:val="24"/>
                <w:szCs w:val="24"/>
              </w:rPr>
              <w:t>Забележка:</w:t>
            </w:r>
          </w:p>
          <w:p w:rsidR="00C325AD" w:rsidRPr="00AC57EE" w:rsidRDefault="00C325AD" w:rsidP="00BB031B">
            <w:pPr>
              <w:ind w:firstLine="522"/>
              <w:jc w:val="both"/>
              <w:rPr>
                <w:rFonts w:ascii="Cambria" w:hAnsi="Cambria"/>
                <w:b/>
                <w:sz w:val="24"/>
                <w:szCs w:val="24"/>
              </w:rPr>
            </w:pPr>
            <w:r w:rsidRPr="00AC57EE">
              <w:rPr>
                <w:rFonts w:ascii="Cambria" w:hAnsi="Cambria"/>
                <w:b/>
                <w:sz w:val="24"/>
                <w:szCs w:val="24"/>
              </w:rPr>
              <w:t xml:space="preserve">Формулярите на искането-декларация, се отпечатват на </w:t>
            </w:r>
            <w:proofErr w:type="spellStart"/>
            <w:r w:rsidRPr="00AC57EE">
              <w:rPr>
                <w:rFonts w:ascii="Cambria" w:hAnsi="Cambria"/>
                <w:b/>
                <w:sz w:val="24"/>
                <w:szCs w:val="24"/>
              </w:rPr>
              <w:t>самокопирна</w:t>
            </w:r>
            <w:proofErr w:type="spellEnd"/>
            <w:r w:rsidRPr="00AC57EE">
              <w:rPr>
                <w:rFonts w:ascii="Cambria" w:hAnsi="Cambria"/>
                <w:b/>
                <w:sz w:val="24"/>
                <w:szCs w:val="24"/>
              </w:rPr>
              <w:t xml:space="preserve"> хартия, </w:t>
            </w:r>
            <w:proofErr w:type="spellStart"/>
            <w:r w:rsidRPr="00AC57EE">
              <w:rPr>
                <w:rFonts w:ascii="Cambria" w:hAnsi="Cambria"/>
                <w:b/>
                <w:sz w:val="24"/>
                <w:szCs w:val="24"/>
              </w:rPr>
              <w:t>химизирана</w:t>
            </w:r>
            <w:proofErr w:type="spellEnd"/>
            <w:r w:rsidRPr="00AC57EE">
              <w:rPr>
                <w:rFonts w:ascii="Cambria" w:hAnsi="Cambria"/>
                <w:b/>
                <w:sz w:val="24"/>
                <w:szCs w:val="24"/>
              </w:rPr>
              <w:t xml:space="preserve"> за тази цел, и се получават от митническия орган, оформящ вноса.</w:t>
            </w:r>
          </w:p>
          <w:p w:rsidR="00C325AD" w:rsidRPr="00AC57EE" w:rsidRDefault="009607F7" w:rsidP="00BB031B">
            <w:pPr>
              <w:ind w:firstLine="522"/>
              <w:jc w:val="both"/>
              <w:rPr>
                <w:rFonts w:ascii="Cambria" w:hAnsi="Cambria"/>
                <w:b/>
                <w:sz w:val="24"/>
                <w:szCs w:val="24"/>
              </w:rPr>
            </w:pPr>
            <w:hyperlink r:id="rId23" w:history="1">
              <w:r w:rsidR="00C325AD" w:rsidRPr="00415648">
                <w:rPr>
                  <w:rStyle w:val="Hyperlink"/>
                  <w:rFonts w:ascii="Cambria" w:hAnsi="Cambria"/>
                  <w:b/>
                  <w:bCs/>
                  <w:sz w:val="24"/>
                  <w:szCs w:val="24"/>
                </w:rPr>
                <w:t>Приложения</w:t>
              </w:r>
              <w:r w:rsidR="00415648" w:rsidRPr="00415648">
                <w:rPr>
                  <w:rStyle w:val="Hyperlink"/>
                  <w:rFonts w:ascii="Cambria" w:hAnsi="Cambria"/>
                  <w:b/>
                  <w:bCs/>
                  <w:sz w:val="24"/>
                  <w:szCs w:val="24"/>
                </w:rPr>
                <w:t>та</w:t>
              </w:r>
            </w:hyperlink>
            <w:r w:rsidR="00C325AD" w:rsidRPr="00415648">
              <w:rPr>
                <w:rStyle w:val="Hyperlink"/>
                <w:rFonts w:ascii="Cambria" w:hAnsi="Cambria"/>
                <w:b/>
                <w:bCs/>
                <w:color w:val="auto"/>
                <w:sz w:val="24"/>
                <w:szCs w:val="24"/>
                <w:u w:val="none"/>
              </w:rPr>
              <w:t xml:space="preserve"> към настоящия Справочник</w:t>
            </w:r>
            <w:r w:rsidR="00BB031B" w:rsidRPr="00AC57EE">
              <w:rPr>
                <w:rStyle w:val="Hyperlink"/>
                <w:rFonts w:ascii="Cambria" w:hAnsi="Cambria"/>
                <w:b/>
                <w:bCs/>
                <w:color w:val="auto"/>
                <w:sz w:val="24"/>
                <w:szCs w:val="24"/>
                <w:u w:val="none"/>
              </w:rPr>
              <w:t xml:space="preserve"> </w:t>
            </w:r>
            <w:r w:rsidR="00C325AD" w:rsidRPr="00AC57EE">
              <w:rPr>
                <w:rFonts w:ascii="Cambria" w:hAnsi="Cambria"/>
                <w:b/>
                <w:sz w:val="24"/>
                <w:szCs w:val="24"/>
              </w:rPr>
              <w:t>служат само за сведение!</w:t>
            </w:r>
          </w:p>
          <w:p w:rsidR="00C325AD" w:rsidRDefault="00C325AD" w:rsidP="00BB031B">
            <w:pPr>
              <w:tabs>
                <w:tab w:val="left" w:pos="4935"/>
              </w:tabs>
              <w:spacing w:before="120"/>
              <w:ind w:firstLine="522"/>
              <w:jc w:val="both"/>
              <w:rPr>
                <w:rFonts w:ascii="Cambria" w:hAnsi="Cambria" w:cs="All Times New Roman"/>
                <w:sz w:val="24"/>
                <w:szCs w:val="24"/>
              </w:rPr>
            </w:pPr>
            <w:r w:rsidRPr="00AC57EE">
              <w:rPr>
                <w:rFonts w:ascii="Cambria" w:hAnsi="Cambria" w:cs="All Times New Roman"/>
                <w:sz w:val="24"/>
                <w:szCs w:val="24"/>
              </w:rPr>
              <w:t>Пълният текст на Наредба 14 от 15.09.1999 г. за митническото оформяне на стоки, внасяни и изнасяни от дипломатически представителства, консулства, представителства на международни организации и от членовете на техния персонал може да бъде намерен в приложенията към настоящия Справочник (</w:t>
            </w:r>
            <w:r w:rsidRPr="00AC57EE">
              <w:rPr>
                <w:rFonts w:ascii="Cambria" w:hAnsi="Cambria" w:cs="All Times New Roman"/>
                <w:i/>
                <w:sz w:val="24"/>
                <w:szCs w:val="24"/>
              </w:rPr>
              <w:t>Приложение №... към Справочника</w:t>
            </w:r>
            <w:r w:rsidRPr="00AC57EE">
              <w:rPr>
                <w:rFonts w:ascii="Cambria" w:hAnsi="Cambria" w:cs="All Times New Roman"/>
                <w:sz w:val="24"/>
                <w:szCs w:val="24"/>
              </w:rPr>
              <w:t>).</w:t>
            </w:r>
          </w:p>
          <w:p w:rsidR="007F7502" w:rsidRDefault="007F7502" w:rsidP="00BB031B">
            <w:pPr>
              <w:tabs>
                <w:tab w:val="left" w:pos="4935"/>
              </w:tabs>
              <w:spacing w:before="120"/>
              <w:ind w:firstLine="522"/>
              <w:jc w:val="both"/>
              <w:rPr>
                <w:rFonts w:ascii="Cambria" w:hAnsi="Cambria" w:cs="All Times New Roman"/>
                <w:sz w:val="24"/>
                <w:szCs w:val="24"/>
              </w:rPr>
            </w:pPr>
          </w:p>
          <w:p w:rsidR="007F7502" w:rsidRPr="00AC57EE" w:rsidRDefault="007F7502" w:rsidP="00BB031B">
            <w:pPr>
              <w:tabs>
                <w:tab w:val="left" w:pos="4935"/>
              </w:tabs>
              <w:spacing w:before="120"/>
              <w:ind w:firstLine="522"/>
              <w:jc w:val="both"/>
              <w:rPr>
                <w:rFonts w:ascii="Cambria" w:hAnsi="Cambria" w:cs="All Times New Roman"/>
                <w:sz w:val="24"/>
                <w:szCs w:val="24"/>
              </w:rPr>
            </w:pPr>
          </w:p>
          <w:p w:rsidR="00E52154" w:rsidRDefault="00E52154" w:rsidP="00187F72">
            <w:pPr>
              <w:tabs>
                <w:tab w:val="left" w:pos="4935"/>
              </w:tabs>
              <w:spacing w:before="120"/>
              <w:ind w:firstLine="522"/>
              <w:jc w:val="center"/>
              <w:rPr>
                <w:rFonts w:ascii="Cambria" w:hAnsi="Cambria" w:cs="All Times New Roman"/>
                <w:sz w:val="24"/>
                <w:szCs w:val="24"/>
              </w:rPr>
            </w:pPr>
            <w:bookmarkStart w:id="33" w:name="IV_В_5"/>
            <w:r w:rsidRPr="00E52154">
              <w:rPr>
                <w:rStyle w:val="IntenseReference"/>
                <w:sz w:val="24"/>
                <w:szCs w:val="24"/>
              </w:rPr>
              <w:t>5.</w:t>
            </w:r>
            <w:r w:rsidR="00187F72">
              <w:t xml:space="preserve"> </w:t>
            </w:r>
            <w:r w:rsidR="00187F72" w:rsidRPr="00187F72">
              <w:rPr>
                <w:rStyle w:val="IntenseReference"/>
                <w:sz w:val="24"/>
                <w:szCs w:val="24"/>
              </w:rPr>
              <w:t>Освобождаване от плащане на акциз, при внасяне или при въвеждане на акцизни стоки предназначени за дипломатически и консулски представителства и представителства на международни организации и членовете на техния персонал и акцизни стоки, които са предназначени за институциите на Европейската общност</w:t>
            </w:r>
          </w:p>
          <w:bookmarkEnd w:id="33"/>
          <w:p w:rsidR="00D967A0" w:rsidRPr="00D967A0" w:rsidRDefault="00D967A0" w:rsidP="00D967A0">
            <w:pPr>
              <w:tabs>
                <w:tab w:val="left" w:pos="4935"/>
              </w:tabs>
              <w:spacing w:before="120"/>
              <w:ind w:firstLine="522"/>
              <w:jc w:val="both"/>
              <w:rPr>
                <w:rFonts w:ascii="Cambria" w:hAnsi="Cambria" w:cs="All Times New Roman"/>
                <w:sz w:val="24"/>
                <w:szCs w:val="24"/>
              </w:rPr>
            </w:pPr>
            <w:r w:rsidRPr="00D967A0">
              <w:rPr>
                <w:rFonts w:ascii="Cambria" w:hAnsi="Cambria" w:cs="All Times New Roman"/>
                <w:sz w:val="24"/>
                <w:szCs w:val="24"/>
              </w:rPr>
              <w:t>Дипломатическите и консулските представителства, и представителствата на международните организации и институциите на Европейския съюз могат да се възползват от възможностите за освобождаване от заплащане на акциз при внасяне или при въвеждане на акцизни стоки от друга държава членка, както и при извеждане на акцизни стоки от данъчен склад на територията на страната.</w:t>
            </w:r>
          </w:p>
          <w:p w:rsidR="00D967A0" w:rsidRPr="00D967A0" w:rsidRDefault="00D967A0" w:rsidP="00D967A0">
            <w:pPr>
              <w:tabs>
                <w:tab w:val="left" w:pos="4935"/>
              </w:tabs>
              <w:spacing w:before="120"/>
              <w:ind w:firstLine="522"/>
              <w:jc w:val="both"/>
              <w:rPr>
                <w:rFonts w:ascii="Cambria" w:hAnsi="Cambria" w:cs="All Times New Roman"/>
                <w:sz w:val="24"/>
                <w:szCs w:val="24"/>
              </w:rPr>
            </w:pPr>
            <w:r w:rsidRPr="00D967A0">
              <w:rPr>
                <w:rFonts w:ascii="Cambria" w:hAnsi="Cambria" w:cs="All Times New Roman"/>
                <w:sz w:val="24"/>
                <w:szCs w:val="24"/>
              </w:rPr>
              <w:t>Освобождаването от плащане на акциз се извършва въз основа на удостоверение за освобождаване от акциз по образец - приложение II към чл. 51 от Регламент за изпълнение (ЕС) 2022/432 на Съвета от 15 март 2022 г. за изменение на Регламент за изпълнение (ЕС) № 282/2011 по отношение на удостоверението за освобождаване от ДДС и/или акциз (OB L 88 от 16 март 2022 г.) при:</w:t>
            </w:r>
          </w:p>
          <w:p w:rsidR="00D967A0" w:rsidRDefault="00D967A0" w:rsidP="00D967A0">
            <w:pPr>
              <w:pStyle w:val="ListParagraph"/>
              <w:numPr>
                <w:ilvl w:val="0"/>
                <w:numId w:val="25"/>
              </w:numPr>
              <w:tabs>
                <w:tab w:val="left" w:pos="4935"/>
              </w:tabs>
              <w:spacing w:before="120"/>
              <w:jc w:val="both"/>
              <w:rPr>
                <w:rFonts w:ascii="Cambria" w:hAnsi="Cambria" w:cs="All Times New Roman"/>
                <w:sz w:val="24"/>
                <w:szCs w:val="24"/>
              </w:rPr>
            </w:pPr>
            <w:r w:rsidRPr="00D967A0">
              <w:rPr>
                <w:rFonts w:ascii="Cambria" w:hAnsi="Cambria" w:cs="All Times New Roman"/>
                <w:sz w:val="24"/>
                <w:szCs w:val="24"/>
              </w:rPr>
              <w:t>въвеждане на акцизни стоки под режим отложено плащане на акциз от територията на друга държава членка, предназначени за ползване на територията на страната;</w:t>
            </w:r>
          </w:p>
          <w:p w:rsidR="00D967A0" w:rsidRPr="00D967A0" w:rsidRDefault="00D967A0" w:rsidP="00D967A0">
            <w:pPr>
              <w:pStyle w:val="ListParagraph"/>
              <w:numPr>
                <w:ilvl w:val="0"/>
                <w:numId w:val="25"/>
              </w:numPr>
              <w:tabs>
                <w:tab w:val="left" w:pos="4935"/>
              </w:tabs>
              <w:spacing w:before="120"/>
              <w:jc w:val="both"/>
              <w:rPr>
                <w:rFonts w:ascii="Cambria" w:hAnsi="Cambria" w:cs="All Times New Roman"/>
                <w:sz w:val="24"/>
                <w:szCs w:val="24"/>
              </w:rPr>
            </w:pPr>
            <w:r w:rsidRPr="00D967A0">
              <w:rPr>
                <w:rFonts w:ascii="Cambria" w:hAnsi="Cambria" w:cs="All Times New Roman"/>
                <w:sz w:val="24"/>
                <w:szCs w:val="24"/>
              </w:rPr>
              <w:t>извеждане на акцизни стоки под режим отложено плащане на акциз от данъчен склад, предназначени за ползване на територията на страната.</w:t>
            </w:r>
          </w:p>
          <w:p w:rsidR="00D967A0" w:rsidRPr="00D967A0" w:rsidRDefault="00D967A0" w:rsidP="00D967A0">
            <w:pPr>
              <w:tabs>
                <w:tab w:val="left" w:pos="4935"/>
              </w:tabs>
              <w:spacing w:before="120"/>
              <w:ind w:firstLine="522"/>
              <w:jc w:val="both"/>
              <w:rPr>
                <w:rFonts w:ascii="Cambria" w:hAnsi="Cambria" w:cs="All Times New Roman"/>
                <w:sz w:val="24"/>
                <w:szCs w:val="24"/>
              </w:rPr>
            </w:pPr>
            <w:r w:rsidRPr="00D967A0">
              <w:rPr>
                <w:rFonts w:ascii="Cambria" w:hAnsi="Cambria" w:cs="All Times New Roman"/>
                <w:sz w:val="24"/>
                <w:szCs w:val="24"/>
              </w:rPr>
              <w:t>Издаването, движението, получаването и съхранението на екземплярите на Удостоверението за освобождаване от акциз се извършва в съответствие с обяснителните бележки към него.</w:t>
            </w:r>
          </w:p>
          <w:p w:rsidR="00D967A0" w:rsidRPr="00D967A0" w:rsidRDefault="00D967A0" w:rsidP="00D967A0">
            <w:pPr>
              <w:tabs>
                <w:tab w:val="left" w:pos="4935"/>
              </w:tabs>
              <w:spacing w:before="120"/>
              <w:ind w:firstLine="522"/>
              <w:jc w:val="both"/>
              <w:rPr>
                <w:rFonts w:ascii="Cambria" w:hAnsi="Cambria" w:cs="All Times New Roman"/>
                <w:sz w:val="24"/>
                <w:szCs w:val="24"/>
              </w:rPr>
            </w:pPr>
            <w:r w:rsidRPr="00D967A0">
              <w:rPr>
                <w:rFonts w:ascii="Cambria" w:hAnsi="Cambria" w:cs="All Times New Roman"/>
                <w:sz w:val="24"/>
                <w:szCs w:val="24"/>
              </w:rPr>
              <w:t xml:space="preserve"> При внасяне на акцизни стоки освобождаването от плащане на акциз се извършва, както следва:</w:t>
            </w:r>
          </w:p>
          <w:p w:rsidR="00D967A0" w:rsidRPr="00D967A0" w:rsidRDefault="00D967A0" w:rsidP="00D967A0">
            <w:pPr>
              <w:tabs>
                <w:tab w:val="left" w:pos="4935"/>
              </w:tabs>
              <w:spacing w:before="120"/>
              <w:ind w:firstLine="522"/>
              <w:jc w:val="both"/>
              <w:rPr>
                <w:rFonts w:ascii="Cambria" w:hAnsi="Cambria" w:cs="All Times New Roman"/>
                <w:sz w:val="24"/>
                <w:szCs w:val="24"/>
              </w:rPr>
            </w:pPr>
            <w:r w:rsidRPr="00D967A0">
              <w:rPr>
                <w:rFonts w:ascii="Cambria" w:hAnsi="Cambria" w:cs="All Times New Roman"/>
                <w:sz w:val="24"/>
                <w:szCs w:val="24"/>
              </w:rPr>
              <w:lastRenderedPageBreak/>
              <w:t>1. по реда на Наредба № 14 от 1999 г. за митническото оформяне на стоки, внасяни и изнасяни от дипломатически представителства, консулства, представителства на международни организации и членовете на техния персонал - за лицата по чл. 21, ал. 1, т. 1 от закона (дипломатически и консулски представителства и представителства на международни организации и членовете на техния персонал);</w:t>
            </w:r>
          </w:p>
          <w:p w:rsidR="00D967A0" w:rsidRPr="00D967A0" w:rsidRDefault="00D967A0" w:rsidP="00D967A0">
            <w:pPr>
              <w:tabs>
                <w:tab w:val="left" w:pos="4935"/>
              </w:tabs>
              <w:spacing w:before="120"/>
              <w:ind w:firstLine="522"/>
              <w:jc w:val="both"/>
              <w:rPr>
                <w:rFonts w:ascii="Cambria" w:hAnsi="Cambria" w:cs="All Times New Roman"/>
                <w:sz w:val="24"/>
                <w:szCs w:val="24"/>
              </w:rPr>
            </w:pPr>
            <w:r w:rsidRPr="00D967A0">
              <w:rPr>
                <w:rFonts w:ascii="Cambria" w:hAnsi="Cambria" w:cs="All Times New Roman"/>
                <w:sz w:val="24"/>
                <w:szCs w:val="24"/>
              </w:rPr>
              <w:t>2. по реда на чл.4а,ал. 2 от Правилника за прилагане на Закона за акцизите и данъчните складове - за институциите на Европейския съюз въз основа на удостоверение за освобождаване от акциз по образец - приложение II към чл. 51 от Регламент за изпълнение (ЕС) 2022/432 на Съвета от 15 март 2022 г. за изменение на Регламент за изпълнение (ЕС) № 282/2011 по отношение на удостоверението за освобождаване от ДДС и/или акциз (OB L 88 от 16 март 2022 г.) при:</w:t>
            </w:r>
          </w:p>
          <w:p w:rsidR="00D967A0" w:rsidRPr="00D967A0" w:rsidRDefault="00D967A0" w:rsidP="00D967A0">
            <w:pPr>
              <w:pStyle w:val="ListParagraph"/>
              <w:numPr>
                <w:ilvl w:val="0"/>
                <w:numId w:val="26"/>
              </w:numPr>
              <w:tabs>
                <w:tab w:val="left" w:pos="4935"/>
              </w:tabs>
              <w:spacing w:before="120"/>
              <w:jc w:val="both"/>
              <w:rPr>
                <w:rFonts w:ascii="Cambria" w:hAnsi="Cambria" w:cs="All Times New Roman"/>
                <w:sz w:val="24"/>
                <w:szCs w:val="24"/>
              </w:rPr>
            </w:pPr>
            <w:r w:rsidRPr="00D967A0">
              <w:rPr>
                <w:rFonts w:ascii="Cambria" w:hAnsi="Cambria" w:cs="All Times New Roman"/>
                <w:sz w:val="24"/>
                <w:szCs w:val="24"/>
              </w:rPr>
              <w:t>въвеждане на акцизни стоки под режим отложено плащане на акциз от територията на друга държава членка, предназначени за ползване на територията на страната;</w:t>
            </w:r>
          </w:p>
          <w:p w:rsidR="00D967A0" w:rsidRPr="00D967A0" w:rsidRDefault="00D967A0" w:rsidP="00D967A0">
            <w:pPr>
              <w:pStyle w:val="ListParagraph"/>
              <w:numPr>
                <w:ilvl w:val="0"/>
                <w:numId w:val="28"/>
              </w:numPr>
              <w:tabs>
                <w:tab w:val="left" w:pos="4935"/>
              </w:tabs>
              <w:spacing w:before="120"/>
              <w:jc w:val="both"/>
              <w:rPr>
                <w:rFonts w:ascii="Cambria" w:hAnsi="Cambria" w:cs="All Times New Roman"/>
                <w:sz w:val="24"/>
                <w:szCs w:val="24"/>
              </w:rPr>
            </w:pPr>
            <w:r w:rsidRPr="00D967A0">
              <w:rPr>
                <w:rFonts w:ascii="Cambria" w:hAnsi="Cambria" w:cs="All Times New Roman"/>
                <w:sz w:val="24"/>
                <w:szCs w:val="24"/>
              </w:rPr>
              <w:t>извеждане на акцизни стоки под режим отложено плащане на акциз от данъчен склад, предназначени за ползване на територията на страната.</w:t>
            </w:r>
          </w:p>
          <w:p w:rsidR="00D967A0" w:rsidRPr="00D967A0" w:rsidRDefault="00D967A0" w:rsidP="00D967A0">
            <w:pPr>
              <w:tabs>
                <w:tab w:val="left" w:pos="4935"/>
              </w:tabs>
              <w:spacing w:before="120"/>
              <w:ind w:firstLine="522"/>
              <w:jc w:val="both"/>
              <w:rPr>
                <w:rFonts w:ascii="Cambria" w:hAnsi="Cambria" w:cs="All Times New Roman"/>
                <w:sz w:val="24"/>
                <w:szCs w:val="24"/>
              </w:rPr>
            </w:pPr>
          </w:p>
          <w:p w:rsidR="00C325AD" w:rsidRPr="00AC57EE" w:rsidRDefault="00D967A0" w:rsidP="00D967A0">
            <w:pPr>
              <w:spacing w:before="120"/>
              <w:jc w:val="both"/>
              <w:rPr>
                <w:rFonts w:ascii="Cambria" w:hAnsi="Cambria" w:cs="All Times New Roman"/>
                <w:sz w:val="24"/>
                <w:szCs w:val="24"/>
              </w:rPr>
            </w:pPr>
            <w:r w:rsidRPr="00D967A0">
              <w:rPr>
                <w:rFonts w:ascii="Cambria" w:hAnsi="Cambria" w:cs="All Times New Roman"/>
                <w:sz w:val="24"/>
                <w:szCs w:val="24"/>
              </w:rPr>
              <w:t>Преди изпращане на стоките от друга държава членка или извеждане от данъчен склад на територията на страната  Удостоверението се изпраща за заверка с вербална нота до дирекция „Държавен протокол” в 3 екземпляра. Дирекция „Държавен протокол“  изпраща  Удостоверението в митническо учреждение, определено със заповед на директора на Агенция "Митници".</w:t>
            </w:r>
          </w:p>
          <w:p w:rsidR="00BB031B" w:rsidRDefault="00BB031B" w:rsidP="00DD3C56">
            <w:pPr>
              <w:spacing w:before="120"/>
              <w:jc w:val="both"/>
              <w:rPr>
                <w:rFonts w:ascii="Cambria" w:hAnsi="Cambria" w:cs="All Times New Roman"/>
                <w:sz w:val="24"/>
                <w:szCs w:val="24"/>
              </w:rPr>
            </w:pPr>
          </w:p>
          <w:p w:rsidR="00216CDE" w:rsidRPr="00AC57EE" w:rsidRDefault="00216CDE" w:rsidP="00DD3C56">
            <w:pPr>
              <w:spacing w:before="120"/>
              <w:jc w:val="both"/>
              <w:rPr>
                <w:rFonts w:ascii="Cambria" w:hAnsi="Cambria" w:cs="All Times New Roman"/>
                <w:sz w:val="24"/>
                <w:szCs w:val="24"/>
              </w:rPr>
            </w:pPr>
          </w:p>
          <w:p w:rsidR="00C325AD" w:rsidRPr="00E52154" w:rsidRDefault="00E52154" w:rsidP="00E52154">
            <w:pPr>
              <w:tabs>
                <w:tab w:val="left" w:pos="4935"/>
              </w:tabs>
              <w:spacing w:before="120"/>
              <w:jc w:val="center"/>
              <w:rPr>
                <w:rStyle w:val="IntenseReference"/>
                <w:sz w:val="24"/>
                <w:szCs w:val="24"/>
              </w:rPr>
            </w:pPr>
            <w:bookmarkStart w:id="34" w:name="IV_В_6"/>
            <w:r w:rsidRPr="00E52154">
              <w:rPr>
                <w:rStyle w:val="IntenseReference"/>
                <w:sz w:val="24"/>
                <w:szCs w:val="24"/>
              </w:rPr>
              <w:t>6.Д</w:t>
            </w:r>
            <w:r w:rsidR="00C325AD" w:rsidRPr="00E52154">
              <w:rPr>
                <w:rStyle w:val="IntenseReference"/>
                <w:sz w:val="24"/>
                <w:szCs w:val="24"/>
              </w:rPr>
              <w:t>ипломатическа поща</w:t>
            </w:r>
          </w:p>
          <w:bookmarkEnd w:id="34"/>
          <w:p w:rsidR="00C325AD" w:rsidRPr="00AC57EE" w:rsidRDefault="00C325AD" w:rsidP="00BB031B">
            <w:pPr>
              <w:tabs>
                <w:tab w:val="left" w:pos="4935"/>
              </w:tabs>
              <w:spacing w:before="120"/>
              <w:ind w:firstLine="522"/>
              <w:jc w:val="both"/>
              <w:rPr>
                <w:rFonts w:ascii="Cambria" w:hAnsi="Cambria" w:cs="All Times New Roman"/>
                <w:sz w:val="24"/>
                <w:szCs w:val="24"/>
              </w:rPr>
            </w:pPr>
            <w:r w:rsidRPr="00AC57EE">
              <w:rPr>
                <w:rFonts w:ascii="Cambria" w:hAnsi="Cambria" w:cs="All Times New Roman"/>
                <w:sz w:val="24"/>
                <w:szCs w:val="24"/>
              </w:rPr>
              <w:t xml:space="preserve">Условията и реда за вноса и износа на </w:t>
            </w:r>
            <w:r w:rsidRPr="00AC57EE">
              <w:rPr>
                <w:rFonts w:ascii="Cambria" w:hAnsi="Cambria" w:cs="All Times New Roman"/>
                <w:b/>
                <w:sz w:val="24"/>
                <w:szCs w:val="24"/>
              </w:rPr>
              <w:t>дипломатическа поща</w:t>
            </w:r>
            <w:r w:rsidRPr="00AC57EE">
              <w:rPr>
                <w:rFonts w:ascii="Cambria" w:hAnsi="Cambria" w:cs="All Times New Roman"/>
                <w:sz w:val="24"/>
                <w:szCs w:val="24"/>
              </w:rPr>
              <w:t xml:space="preserve"> са уредени в глава трета на </w:t>
            </w:r>
            <w:r w:rsidRPr="00AC57EE">
              <w:rPr>
                <w:rFonts w:ascii="Cambria" w:hAnsi="Cambria" w:cs="All Times New Roman"/>
                <w:b/>
                <w:sz w:val="24"/>
                <w:szCs w:val="24"/>
              </w:rPr>
              <w:t>Наредба 14 от 15.09.1999 г</w:t>
            </w:r>
            <w:r w:rsidRPr="00AC57EE">
              <w:rPr>
                <w:rFonts w:ascii="Cambria" w:hAnsi="Cambria" w:cs="All Times New Roman"/>
                <w:sz w:val="24"/>
                <w:szCs w:val="24"/>
              </w:rPr>
              <w:t>. за митническото оформяне на стоки, внасяни и изнасяни от дипломатически представителства, консулства, представителства на международни организации и от членовете на техния персонал.</w:t>
            </w:r>
          </w:p>
          <w:p w:rsidR="00C325AD" w:rsidRPr="00AC57EE" w:rsidRDefault="00C325AD" w:rsidP="005A20E0">
            <w:pPr>
              <w:ind w:firstLine="522"/>
              <w:jc w:val="both"/>
              <w:rPr>
                <w:rFonts w:ascii="Cambria" w:hAnsi="Cambria"/>
                <w:sz w:val="24"/>
                <w:szCs w:val="24"/>
              </w:rPr>
            </w:pPr>
            <w:r w:rsidRPr="00AC57EE">
              <w:rPr>
                <w:rFonts w:ascii="Cambria" w:hAnsi="Cambria"/>
                <w:sz w:val="24"/>
                <w:szCs w:val="24"/>
              </w:rPr>
              <w:t xml:space="preserve">Дипломатическа поща е всяка кореспонденция, изпращана или получавана от дипломатическите представителства или консулства във връзка с тяхната официална дейност и оформяна по реда на </w:t>
            </w:r>
            <w:r w:rsidRPr="00AC57EE">
              <w:rPr>
                <w:rStyle w:val="Hyperlink"/>
                <w:rFonts w:ascii="Cambria" w:hAnsi="Cambria"/>
                <w:bCs/>
                <w:color w:val="auto"/>
                <w:sz w:val="24"/>
                <w:szCs w:val="24"/>
                <w:u w:val="none"/>
              </w:rPr>
              <w:t>Виенската конвенция за дипломатическите отношения</w:t>
            </w:r>
            <w:r w:rsidRPr="00AC57EE">
              <w:rPr>
                <w:rFonts w:ascii="Cambria" w:hAnsi="Cambria"/>
                <w:sz w:val="24"/>
                <w:szCs w:val="24"/>
              </w:rPr>
              <w:t xml:space="preserve"> и </w:t>
            </w:r>
            <w:r w:rsidRPr="00AC57EE">
              <w:rPr>
                <w:rStyle w:val="Hyperlink"/>
                <w:rFonts w:ascii="Cambria" w:hAnsi="Cambria"/>
                <w:bCs/>
                <w:color w:val="auto"/>
                <w:sz w:val="24"/>
                <w:szCs w:val="24"/>
                <w:u w:val="none"/>
              </w:rPr>
              <w:t>Виенската конвенция за консулските отношения</w:t>
            </w:r>
            <w:r w:rsidRPr="00AC57EE">
              <w:rPr>
                <w:rFonts w:ascii="Cambria" w:hAnsi="Cambria"/>
                <w:sz w:val="24"/>
                <w:szCs w:val="24"/>
              </w:rPr>
              <w:t>.</w:t>
            </w:r>
          </w:p>
          <w:p w:rsidR="00C325AD" w:rsidRPr="00AC57EE" w:rsidRDefault="00C325AD" w:rsidP="005A20E0">
            <w:pPr>
              <w:ind w:firstLine="522"/>
              <w:jc w:val="both"/>
              <w:rPr>
                <w:rFonts w:ascii="Cambria" w:hAnsi="Cambria"/>
                <w:sz w:val="24"/>
                <w:szCs w:val="24"/>
              </w:rPr>
            </w:pPr>
            <w:r w:rsidRPr="00AC57EE">
              <w:rPr>
                <w:rFonts w:ascii="Cambria" w:hAnsi="Cambria"/>
                <w:sz w:val="24"/>
                <w:szCs w:val="24"/>
              </w:rPr>
              <w:t>Дипломатическата поща може да бъде изпращана като:</w:t>
            </w:r>
          </w:p>
          <w:p w:rsidR="00C325AD" w:rsidRPr="00AC57EE" w:rsidRDefault="00C325AD" w:rsidP="00AA4A1D">
            <w:pPr>
              <w:pStyle w:val="ListParagraph"/>
              <w:numPr>
                <w:ilvl w:val="0"/>
                <w:numId w:val="5"/>
              </w:numPr>
              <w:jc w:val="both"/>
              <w:rPr>
                <w:rFonts w:ascii="Cambria" w:hAnsi="Cambria"/>
                <w:sz w:val="24"/>
                <w:szCs w:val="24"/>
              </w:rPr>
            </w:pPr>
            <w:r w:rsidRPr="00AC57EE">
              <w:rPr>
                <w:rFonts w:ascii="Cambria" w:hAnsi="Cambria"/>
                <w:sz w:val="24"/>
                <w:szCs w:val="24"/>
              </w:rPr>
              <w:t>куриерска;</w:t>
            </w:r>
          </w:p>
          <w:p w:rsidR="00C325AD" w:rsidRPr="00AC57EE" w:rsidRDefault="00C325AD" w:rsidP="00AA4A1D">
            <w:pPr>
              <w:pStyle w:val="ListParagraph"/>
              <w:numPr>
                <w:ilvl w:val="0"/>
                <w:numId w:val="5"/>
              </w:numPr>
              <w:jc w:val="both"/>
              <w:rPr>
                <w:rFonts w:ascii="Cambria" w:hAnsi="Cambria"/>
                <w:sz w:val="24"/>
                <w:szCs w:val="24"/>
              </w:rPr>
            </w:pPr>
            <w:r w:rsidRPr="00AC57EE">
              <w:rPr>
                <w:rFonts w:ascii="Cambria" w:hAnsi="Cambria"/>
                <w:sz w:val="24"/>
                <w:szCs w:val="24"/>
              </w:rPr>
              <w:t>карго поща или</w:t>
            </w:r>
          </w:p>
          <w:p w:rsidR="00C325AD" w:rsidRPr="00AC57EE" w:rsidRDefault="00C325AD" w:rsidP="00AA4A1D">
            <w:pPr>
              <w:pStyle w:val="ListParagraph"/>
              <w:numPr>
                <w:ilvl w:val="0"/>
                <w:numId w:val="5"/>
              </w:numPr>
              <w:jc w:val="both"/>
              <w:rPr>
                <w:rFonts w:ascii="Cambria" w:hAnsi="Cambria"/>
                <w:sz w:val="24"/>
                <w:szCs w:val="24"/>
              </w:rPr>
            </w:pPr>
            <w:r w:rsidRPr="00AC57EE">
              <w:rPr>
                <w:rFonts w:ascii="Cambria" w:hAnsi="Cambria"/>
                <w:sz w:val="24"/>
                <w:szCs w:val="24"/>
              </w:rPr>
              <w:t>по командира на граждански самолет.</w:t>
            </w:r>
          </w:p>
          <w:p w:rsidR="00C325AD" w:rsidRPr="00AC57EE" w:rsidRDefault="00C325AD" w:rsidP="005A20E0">
            <w:pPr>
              <w:spacing w:before="240"/>
              <w:ind w:firstLine="522"/>
              <w:jc w:val="both"/>
              <w:rPr>
                <w:rFonts w:ascii="Cambria" w:hAnsi="Cambria"/>
                <w:b/>
                <w:sz w:val="24"/>
                <w:szCs w:val="24"/>
              </w:rPr>
            </w:pPr>
            <w:r w:rsidRPr="00AC57EE">
              <w:rPr>
                <w:rFonts w:ascii="Cambria" w:hAnsi="Cambria"/>
                <w:sz w:val="24"/>
                <w:szCs w:val="24"/>
              </w:rPr>
              <w:t xml:space="preserve">Количеството и видът на дипломатическата поща </w:t>
            </w:r>
            <w:r w:rsidRPr="00AC57EE">
              <w:rPr>
                <w:rFonts w:ascii="Cambria" w:hAnsi="Cambria"/>
                <w:b/>
                <w:sz w:val="24"/>
                <w:szCs w:val="24"/>
              </w:rPr>
              <w:t>могат да бъдат ограничавани на основата на взаимност.</w:t>
            </w:r>
          </w:p>
          <w:p w:rsidR="00C325AD" w:rsidRPr="00AC57EE" w:rsidRDefault="00C325AD" w:rsidP="005A20E0">
            <w:pPr>
              <w:ind w:firstLine="522"/>
              <w:jc w:val="both"/>
              <w:rPr>
                <w:rFonts w:ascii="Cambria" w:hAnsi="Cambria"/>
                <w:sz w:val="24"/>
                <w:szCs w:val="24"/>
              </w:rPr>
            </w:pPr>
            <w:r w:rsidRPr="00AC57EE">
              <w:rPr>
                <w:rFonts w:ascii="Cambria" w:hAnsi="Cambria"/>
                <w:sz w:val="24"/>
                <w:szCs w:val="24"/>
              </w:rPr>
              <w:t xml:space="preserve">Дипломатическата </w:t>
            </w:r>
            <w:r w:rsidRPr="00AC57EE">
              <w:rPr>
                <w:rFonts w:ascii="Cambria" w:hAnsi="Cambria"/>
                <w:b/>
                <w:sz w:val="24"/>
                <w:szCs w:val="24"/>
              </w:rPr>
              <w:t>куриерска поща</w:t>
            </w:r>
            <w:r w:rsidRPr="00AC57EE">
              <w:rPr>
                <w:rFonts w:ascii="Cambria" w:hAnsi="Cambria"/>
                <w:sz w:val="24"/>
                <w:szCs w:val="24"/>
              </w:rPr>
              <w:t xml:space="preserve"> се придружава от дипломатически куриер. Дипломатическият куриер е длъжен да притежава </w:t>
            </w:r>
            <w:r w:rsidRPr="00AC57EE">
              <w:rPr>
                <w:rFonts w:ascii="Cambria" w:hAnsi="Cambria"/>
                <w:b/>
                <w:sz w:val="24"/>
                <w:szCs w:val="24"/>
              </w:rPr>
              <w:t>дипломатически паспорт</w:t>
            </w:r>
            <w:r w:rsidRPr="00AC57EE">
              <w:rPr>
                <w:rFonts w:ascii="Cambria" w:hAnsi="Cambria"/>
                <w:sz w:val="24"/>
                <w:szCs w:val="24"/>
              </w:rPr>
              <w:t xml:space="preserve">, издаден от Министерството на външните работи на съответната страна, </w:t>
            </w:r>
            <w:r w:rsidRPr="00AC57EE">
              <w:rPr>
                <w:rFonts w:ascii="Cambria" w:hAnsi="Cambria"/>
                <w:sz w:val="24"/>
                <w:szCs w:val="24"/>
              </w:rPr>
              <w:lastRenderedPageBreak/>
              <w:t xml:space="preserve">и </w:t>
            </w:r>
            <w:r w:rsidRPr="00AC57EE">
              <w:rPr>
                <w:rFonts w:ascii="Cambria" w:hAnsi="Cambria"/>
                <w:b/>
                <w:sz w:val="24"/>
                <w:szCs w:val="24"/>
              </w:rPr>
              <w:t>куриерски лист</w:t>
            </w:r>
            <w:r w:rsidRPr="00AC57EE">
              <w:rPr>
                <w:rFonts w:ascii="Cambria" w:hAnsi="Cambria"/>
                <w:sz w:val="24"/>
                <w:szCs w:val="24"/>
              </w:rPr>
              <w:t>, в който са посочени неговите правомощия и статут, номерата и броят на пратките, които придружава, и адресът, на който пощата следва да се достави.</w:t>
            </w:r>
          </w:p>
          <w:p w:rsidR="00C325AD" w:rsidRPr="00AC57EE" w:rsidRDefault="00C325AD" w:rsidP="005A20E0">
            <w:pPr>
              <w:ind w:firstLine="522"/>
              <w:jc w:val="both"/>
              <w:rPr>
                <w:rFonts w:ascii="Cambria" w:hAnsi="Cambria"/>
                <w:sz w:val="24"/>
                <w:szCs w:val="24"/>
              </w:rPr>
            </w:pPr>
            <w:r w:rsidRPr="00AC57EE">
              <w:rPr>
                <w:rFonts w:ascii="Cambria" w:hAnsi="Cambria"/>
                <w:sz w:val="24"/>
                <w:szCs w:val="24"/>
              </w:rPr>
              <w:t>Куриерският лист се представя на митническите органи за пропускане на дипломатическата поща. Куриерският лист се счита за редовен, ако е подписан и подпечатан с гербов печат на изпращача.</w:t>
            </w:r>
          </w:p>
          <w:p w:rsidR="00C325AD" w:rsidRPr="00AC57EE" w:rsidRDefault="00C325AD" w:rsidP="005A20E0">
            <w:pPr>
              <w:ind w:firstLine="522"/>
              <w:jc w:val="both"/>
              <w:rPr>
                <w:rFonts w:ascii="Cambria" w:hAnsi="Cambria"/>
                <w:sz w:val="24"/>
                <w:szCs w:val="24"/>
              </w:rPr>
            </w:pPr>
            <w:r w:rsidRPr="00AC57EE">
              <w:rPr>
                <w:rFonts w:ascii="Cambria" w:hAnsi="Cambria"/>
                <w:sz w:val="24"/>
                <w:szCs w:val="24"/>
              </w:rPr>
              <w:t xml:space="preserve">Дипломатическата поща може да се поверява и на </w:t>
            </w:r>
            <w:r w:rsidRPr="00AC57EE">
              <w:rPr>
                <w:rFonts w:ascii="Cambria" w:hAnsi="Cambria"/>
                <w:b/>
                <w:sz w:val="24"/>
                <w:szCs w:val="24"/>
              </w:rPr>
              <w:t>командира на граждански самолет.</w:t>
            </w:r>
            <w:r w:rsidRPr="00AC57EE">
              <w:rPr>
                <w:rFonts w:ascii="Cambria" w:hAnsi="Cambria"/>
                <w:sz w:val="24"/>
                <w:szCs w:val="24"/>
              </w:rPr>
              <w:t xml:space="preserve"> На командира на самолета се дава </w:t>
            </w:r>
            <w:r w:rsidRPr="00AC57EE">
              <w:rPr>
                <w:rFonts w:ascii="Cambria" w:hAnsi="Cambria"/>
                <w:b/>
                <w:sz w:val="24"/>
                <w:szCs w:val="24"/>
              </w:rPr>
              <w:t>официален документ</w:t>
            </w:r>
            <w:r w:rsidRPr="00AC57EE">
              <w:rPr>
                <w:rFonts w:ascii="Cambria" w:hAnsi="Cambria"/>
                <w:sz w:val="24"/>
                <w:szCs w:val="24"/>
              </w:rPr>
              <w:t xml:space="preserve">, в който се посочват неговите правомощия, маркировките и броят на пратките, които пренася, както и адресът, на който пощата следва да се достави. </w:t>
            </w:r>
          </w:p>
          <w:p w:rsidR="00C325AD" w:rsidRPr="00AC57EE" w:rsidRDefault="00C325AD" w:rsidP="005A20E0">
            <w:pPr>
              <w:ind w:firstLine="522"/>
              <w:jc w:val="both"/>
              <w:rPr>
                <w:rFonts w:ascii="Cambria" w:hAnsi="Cambria"/>
                <w:sz w:val="24"/>
                <w:szCs w:val="24"/>
              </w:rPr>
            </w:pPr>
            <w:r w:rsidRPr="00AC57EE">
              <w:rPr>
                <w:rFonts w:ascii="Cambria" w:hAnsi="Cambria"/>
                <w:sz w:val="24"/>
                <w:szCs w:val="24"/>
              </w:rPr>
              <w:t xml:space="preserve">Командирът на гражданския самолет, пренасящ дипломатическа поща, не се счита за дипломатически куриер. </w:t>
            </w:r>
          </w:p>
          <w:p w:rsidR="00C325AD" w:rsidRPr="00AC57EE" w:rsidRDefault="00C325AD" w:rsidP="00DD3C56">
            <w:pPr>
              <w:jc w:val="both"/>
              <w:rPr>
                <w:rFonts w:ascii="Cambria" w:hAnsi="Cambria"/>
              </w:rPr>
            </w:pPr>
            <w:r w:rsidRPr="00AC57EE">
              <w:rPr>
                <w:rFonts w:ascii="Cambria" w:hAnsi="Cambria"/>
                <w:sz w:val="24"/>
                <w:szCs w:val="24"/>
              </w:rPr>
              <w:t xml:space="preserve">Дипломатическата поща се предава или приема непосредствено и безпрепятствено от командира на самолета на </w:t>
            </w:r>
            <w:r w:rsidRPr="00AC57EE">
              <w:rPr>
                <w:rFonts w:ascii="Cambria" w:hAnsi="Cambria"/>
                <w:b/>
                <w:sz w:val="24"/>
                <w:szCs w:val="24"/>
              </w:rPr>
              <w:t>дипломатически сътрудник</w:t>
            </w:r>
            <w:r w:rsidRPr="00AC57EE">
              <w:rPr>
                <w:rFonts w:ascii="Cambria" w:hAnsi="Cambria"/>
                <w:sz w:val="24"/>
                <w:szCs w:val="24"/>
              </w:rPr>
              <w:t xml:space="preserve"> на представителството по ред, определен от компетентните органи</w:t>
            </w:r>
            <w:r w:rsidRPr="00AC57EE">
              <w:rPr>
                <w:rFonts w:ascii="Cambria" w:hAnsi="Cambria"/>
              </w:rPr>
              <w:t>.</w:t>
            </w:r>
          </w:p>
          <w:p w:rsidR="00C325AD" w:rsidRPr="00AC57EE" w:rsidRDefault="00C325AD" w:rsidP="005A20E0">
            <w:pPr>
              <w:ind w:firstLine="522"/>
              <w:jc w:val="both"/>
              <w:rPr>
                <w:rFonts w:ascii="Cambria" w:hAnsi="Cambria"/>
                <w:sz w:val="24"/>
                <w:szCs w:val="24"/>
              </w:rPr>
            </w:pPr>
            <w:r w:rsidRPr="00AC57EE">
              <w:rPr>
                <w:rFonts w:ascii="Cambria" w:hAnsi="Cambria"/>
                <w:sz w:val="24"/>
                <w:szCs w:val="24"/>
              </w:rPr>
              <w:t xml:space="preserve">Дипломатическата поща може да се изпраща </w:t>
            </w:r>
            <w:r w:rsidRPr="00AC57EE">
              <w:rPr>
                <w:rFonts w:ascii="Cambria" w:hAnsi="Cambria"/>
                <w:b/>
                <w:sz w:val="24"/>
                <w:szCs w:val="24"/>
              </w:rPr>
              <w:t>като пощенска, железопътна, самолетна или друга пратка, без да се придружава от дипломатически куриер</w:t>
            </w:r>
            <w:r w:rsidRPr="00AC57EE">
              <w:rPr>
                <w:rFonts w:ascii="Cambria" w:hAnsi="Cambria"/>
                <w:sz w:val="24"/>
                <w:szCs w:val="24"/>
              </w:rPr>
              <w:t xml:space="preserve"> или </w:t>
            </w:r>
            <w:r w:rsidRPr="00AC57EE">
              <w:rPr>
                <w:rFonts w:ascii="Cambria" w:hAnsi="Cambria"/>
                <w:b/>
                <w:sz w:val="24"/>
                <w:szCs w:val="24"/>
              </w:rPr>
              <w:t xml:space="preserve">да се придружава от транзитно преминаващ през Република България куриер. </w:t>
            </w:r>
            <w:r w:rsidRPr="00AC57EE">
              <w:rPr>
                <w:rFonts w:ascii="Cambria" w:hAnsi="Cambria"/>
                <w:sz w:val="24"/>
                <w:szCs w:val="24"/>
              </w:rPr>
              <w:t xml:space="preserve">Дипломатическата поща се пропуска от митническите органи без задържане, след представяне на писмено съобщение, заверено с подпис и печат. Писменото съобщение се заверява от Министерството на външните работи на Република България  и </w:t>
            </w:r>
            <w:r w:rsidRPr="00AC57EE">
              <w:rPr>
                <w:rFonts w:ascii="Cambria" w:hAnsi="Cambria"/>
                <w:b/>
                <w:sz w:val="24"/>
                <w:szCs w:val="24"/>
              </w:rPr>
              <w:t>замества</w:t>
            </w:r>
            <w:r w:rsidR="00415648">
              <w:rPr>
                <w:rFonts w:ascii="Cambria" w:hAnsi="Cambria"/>
                <w:sz w:val="24"/>
                <w:szCs w:val="24"/>
              </w:rPr>
              <w:t xml:space="preserve"> искането – декларация.</w:t>
            </w:r>
          </w:p>
          <w:p w:rsidR="00C325AD" w:rsidRPr="00AC57EE" w:rsidRDefault="00C325AD" w:rsidP="005A20E0">
            <w:pPr>
              <w:ind w:firstLine="522"/>
              <w:jc w:val="both"/>
              <w:rPr>
                <w:rFonts w:ascii="Cambria" w:hAnsi="Cambria"/>
                <w:sz w:val="24"/>
                <w:szCs w:val="24"/>
              </w:rPr>
            </w:pPr>
            <w:r w:rsidRPr="00AC57EE">
              <w:rPr>
                <w:rFonts w:ascii="Cambria" w:hAnsi="Cambria"/>
                <w:sz w:val="24"/>
                <w:szCs w:val="24"/>
              </w:rPr>
              <w:t>При транзитно преминаване на дипломатическа поща не се изисква заверка на куриерския лист от Министерството на външните работи на Република България или от дипломатическото (консулското) представителство на Република България в чужбина.</w:t>
            </w:r>
          </w:p>
          <w:p w:rsidR="00C325AD" w:rsidRPr="00AC57EE" w:rsidRDefault="00C325AD" w:rsidP="005A20E0">
            <w:pPr>
              <w:ind w:firstLine="522"/>
              <w:jc w:val="both"/>
              <w:rPr>
                <w:rFonts w:ascii="Cambria" w:hAnsi="Cambria"/>
                <w:sz w:val="24"/>
                <w:szCs w:val="24"/>
              </w:rPr>
            </w:pPr>
            <w:r w:rsidRPr="00AC57EE">
              <w:rPr>
                <w:rFonts w:ascii="Cambria" w:hAnsi="Cambria"/>
                <w:sz w:val="24"/>
                <w:szCs w:val="24"/>
              </w:rPr>
              <w:t xml:space="preserve">Дипломатическата поща </w:t>
            </w:r>
            <w:r w:rsidRPr="00AC57EE">
              <w:rPr>
                <w:rFonts w:ascii="Cambria" w:hAnsi="Cambria"/>
                <w:b/>
                <w:sz w:val="24"/>
                <w:szCs w:val="24"/>
              </w:rPr>
              <w:t>не подлежи</w:t>
            </w:r>
            <w:r w:rsidRPr="00AC57EE">
              <w:rPr>
                <w:rFonts w:ascii="Cambria" w:hAnsi="Cambria"/>
                <w:sz w:val="24"/>
                <w:szCs w:val="24"/>
              </w:rPr>
              <w:t xml:space="preserve"> на задържане и митническа проверка. </w:t>
            </w:r>
          </w:p>
          <w:p w:rsidR="00C325AD" w:rsidRPr="00AC57EE" w:rsidRDefault="00C325AD" w:rsidP="00DD3C56">
            <w:pPr>
              <w:jc w:val="both"/>
              <w:rPr>
                <w:rFonts w:ascii="Cambria" w:hAnsi="Cambria"/>
                <w:sz w:val="24"/>
                <w:szCs w:val="24"/>
              </w:rPr>
            </w:pPr>
            <w:r w:rsidRPr="00AC57EE">
              <w:rPr>
                <w:rFonts w:ascii="Cambria" w:hAnsi="Cambria"/>
                <w:sz w:val="24"/>
                <w:szCs w:val="24"/>
              </w:rPr>
              <w:t xml:space="preserve">Всички пакети, от които се състои дипломатическата поща, трябва да носят </w:t>
            </w:r>
            <w:r w:rsidRPr="00AC57EE">
              <w:rPr>
                <w:rFonts w:ascii="Cambria" w:hAnsi="Cambria"/>
                <w:b/>
                <w:sz w:val="24"/>
                <w:szCs w:val="24"/>
              </w:rPr>
              <w:t>видими външни знаци</w:t>
            </w:r>
            <w:r w:rsidRPr="00AC57EE">
              <w:rPr>
                <w:rFonts w:ascii="Cambria" w:hAnsi="Cambria"/>
                <w:sz w:val="24"/>
                <w:szCs w:val="24"/>
              </w:rPr>
              <w:t xml:space="preserve">, посочващи техния характер (етикети с надпис "дипломатическа поща", номера на пратките, съответстващи на номерата в куриерския лист, адреса, както и восъчни печати или оловни пломби), и </w:t>
            </w:r>
            <w:r w:rsidRPr="00AC57EE">
              <w:rPr>
                <w:rFonts w:ascii="Cambria" w:hAnsi="Cambria"/>
                <w:b/>
                <w:sz w:val="24"/>
                <w:szCs w:val="24"/>
              </w:rPr>
              <w:t>да съдържат само дипломатически документи и предмети, предназначени за официално ползване</w:t>
            </w:r>
            <w:r w:rsidRPr="00AC57EE">
              <w:rPr>
                <w:rFonts w:ascii="Cambria" w:hAnsi="Cambria"/>
                <w:sz w:val="24"/>
                <w:szCs w:val="24"/>
              </w:rPr>
              <w:t>.</w:t>
            </w:r>
          </w:p>
          <w:p w:rsidR="00C325AD" w:rsidRPr="00AC57EE" w:rsidRDefault="00C325AD" w:rsidP="005A20E0">
            <w:pPr>
              <w:ind w:firstLine="522"/>
              <w:jc w:val="both"/>
              <w:rPr>
                <w:rFonts w:ascii="Cambria" w:hAnsi="Cambria"/>
                <w:sz w:val="24"/>
                <w:szCs w:val="24"/>
              </w:rPr>
            </w:pPr>
            <w:r w:rsidRPr="00AC57EE">
              <w:rPr>
                <w:rFonts w:ascii="Cambria" w:hAnsi="Cambria"/>
                <w:sz w:val="24"/>
                <w:szCs w:val="24"/>
              </w:rPr>
              <w:t xml:space="preserve">Ако горните условия са изпълнени, митническото учреждение разрешава освобождаването на дипломатическата поща както при внос, така и при износ </w:t>
            </w:r>
            <w:r w:rsidRPr="00AC57EE">
              <w:rPr>
                <w:rFonts w:ascii="Cambria" w:hAnsi="Cambria"/>
                <w:b/>
                <w:sz w:val="24"/>
                <w:szCs w:val="24"/>
              </w:rPr>
              <w:t>с предимство и без физическа проверка</w:t>
            </w:r>
            <w:r w:rsidRPr="00AC57EE">
              <w:rPr>
                <w:rFonts w:ascii="Cambria" w:hAnsi="Cambria"/>
                <w:sz w:val="24"/>
                <w:szCs w:val="24"/>
              </w:rPr>
              <w:t>.</w:t>
            </w:r>
          </w:p>
          <w:p w:rsidR="00C325AD" w:rsidRPr="00AC57EE" w:rsidRDefault="00C325AD" w:rsidP="005A20E0">
            <w:pPr>
              <w:ind w:firstLine="522"/>
              <w:jc w:val="both"/>
              <w:rPr>
                <w:rFonts w:ascii="Cambria" w:hAnsi="Cambria"/>
                <w:sz w:val="24"/>
                <w:szCs w:val="24"/>
              </w:rPr>
            </w:pPr>
            <w:r w:rsidRPr="00AC57EE">
              <w:rPr>
                <w:rFonts w:ascii="Cambria" w:hAnsi="Cambria"/>
                <w:sz w:val="24"/>
                <w:szCs w:val="24"/>
              </w:rPr>
              <w:t xml:space="preserve">Митническите органи могат да изискват митническа проверка в случаите, когато има </w:t>
            </w:r>
            <w:r w:rsidRPr="00AC57EE">
              <w:rPr>
                <w:rFonts w:ascii="Cambria" w:hAnsi="Cambria"/>
                <w:b/>
                <w:sz w:val="24"/>
                <w:szCs w:val="24"/>
              </w:rPr>
              <w:t xml:space="preserve">сериозни основания </w:t>
            </w:r>
            <w:r w:rsidRPr="00AC57EE">
              <w:rPr>
                <w:rFonts w:ascii="Cambria" w:hAnsi="Cambria"/>
                <w:sz w:val="24"/>
                <w:szCs w:val="24"/>
              </w:rPr>
              <w:t>да се предполага, че дипломатическата поща съдържа нещо друго освен дипломатически документи и предмети, предназначени за официално ползване.</w:t>
            </w:r>
          </w:p>
          <w:p w:rsidR="00C325AD" w:rsidRPr="00AC57EE" w:rsidRDefault="00C325AD" w:rsidP="005A20E0">
            <w:pPr>
              <w:ind w:firstLine="522"/>
              <w:jc w:val="both"/>
              <w:rPr>
                <w:rFonts w:ascii="Cambria" w:hAnsi="Cambria"/>
                <w:sz w:val="24"/>
                <w:szCs w:val="24"/>
              </w:rPr>
            </w:pPr>
            <w:r w:rsidRPr="00AC57EE">
              <w:rPr>
                <w:rFonts w:ascii="Cambria" w:hAnsi="Cambria"/>
                <w:sz w:val="24"/>
                <w:szCs w:val="24"/>
              </w:rPr>
              <w:t xml:space="preserve">Митническите органи могат да поискат дипломатическата поща да бъде </w:t>
            </w:r>
            <w:r w:rsidRPr="00AC57EE">
              <w:rPr>
                <w:rFonts w:ascii="Cambria" w:hAnsi="Cambria"/>
                <w:b/>
                <w:sz w:val="24"/>
                <w:szCs w:val="24"/>
              </w:rPr>
              <w:t>отворена</w:t>
            </w:r>
            <w:r w:rsidRPr="00AC57EE">
              <w:rPr>
                <w:rFonts w:ascii="Cambria" w:hAnsi="Cambria"/>
                <w:sz w:val="24"/>
                <w:szCs w:val="24"/>
              </w:rPr>
              <w:t xml:space="preserve"> в тяхно присъствие от упълномощен представител на изпращащата държава. Ако органите на изпращащата държава откажат да изпълнят това искане, пощата </w:t>
            </w:r>
            <w:r w:rsidRPr="00AC57EE">
              <w:rPr>
                <w:rFonts w:ascii="Cambria" w:hAnsi="Cambria"/>
                <w:b/>
                <w:sz w:val="24"/>
                <w:szCs w:val="24"/>
              </w:rPr>
              <w:t>се връща</w:t>
            </w:r>
            <w:r w:rsidRPr="00AC57EE">
              <w:rPr>
                <w:rFonts w:ascii="Cambria" w:hAnsi="Cambria"/>
                <w:sz w:val="24"/>
                <w:szCs w:val="24"/>
              </w:rPr>
              <w:t xml:space="preserve"> без да се отваря, в мястото на изпращането.</w:t>
            </w:r>
          </w:p>
          <w:p w:rsidR="00C325AD" w:rsidRPr="00AC57EE" w:rsidRDefault="00C325AD" w:rsidP="005A20E0">
            <w:pPr>
              <w:ind w:firstLine="522"/>
              <w:jc w:val="both"/>
              <w:rPr>
                <w:rFonts w:ascii="Cambria" w:hAnsi="Cambria"/>
                <w:sz w:val="24"/>
                <w:szCs w:val="24"/>
              </w:rPr>
            </w:pPr>
            <w:r w:rsidRPr="00AC57EE">
              <w:rPr>
                <w:rFonts w:ascii="Cambria" w:hAnsi="Cambria"/>
                <w:sz w:val="24"/>
                <w:szCs w:val="24"/>
              </w:rPr>
              <w:t xml:space="preserve">Дипломатическата поща </w:t>
            </w:r>
            <w:r w:rsidRPr="00AC57EE">
              <w:rPr>
                <w:rFonts w:ascii="Cambria" w:hAnsi="Cambria"/>
                <w:b/>
                <w:sz w:val="24"/>
                <w:szCs w:val="24"/>
              </w:rPr>
              <w:t>се допуска</w:t>
            </w:r>
            <w:r w:rsidRPr="00AC57EE">
              <w:rPr>
                <w:rFonts w:ascii="Cambria" w:hAnsi="Cambria"/>
                <w:sz w:val="24"/>
                <w:szCs w:val="24"/>
              </w:rPr>
              <w:t xml:space="preserve"> </w:t>
            </w:r>
            <w:r w:rsidRPr="00AC57EE">
              <w:rPr>
                <w:rFonts w:ascii="Cambria" w:hAnsi="Cambria"/>
                <w:b/>
                <w:sz w:val="24"/>
                <w:szCs w:val="24"/>
              </w:rPr>
              <w:t>за внос или износ без заплащане на митни сборове, данъци, акцизи и такси</w:t>
            </w:r>
            <w:r w:rsidRPr="00AC57EE">
              <w:rPr>
                <w:rFonts w:ascii="Cambria" w:hAnsi="Cambria"/>
                <w:sz w:val="24"/>
                <w:szCs w:val="24"/>
              </w:rPr>
              <w:t xml:space="preserve">, с изключение на таксите за действително предоставени услуги, при условие, че са спазени изискванията на Наредба 14 от 15.09.1999 г. за митническото оформяне на стоки, внасяни и изнасяни от </w:t>
            </w:r>
            <w:r w:rsidRPr="00AC57EE">
              <w:rPr>
                <w:rFonts w:ascii="Cambria" w:hAnsi="Cambria"/>
                <w:sz w:val="24"/>
                <w:szCs w:val="24"/>
              </w:rPr>
              <w:lastRenderedPageBreak/>
              <w:t>дипломатически представителства, консулства, представителства на международни организации и от членовете на техния персонал.</w:t>
            </w:r>
          </w:p>
          <w:p w:rsidR="00C325AD" w:rsidRDefault="00C325AD" w:rsidP="00EA3149">
            <w:pPr>
              <w:ind w:firstLine="522"/>
              <w:jc w:val="both"/>
              <w:rPr>
                <w:rFonts w:ascii="Cambria" w:hAnsi="Cambria"/>
                <w:sz w:val="24"/>
                <w:szCs w:val="24"/>
              </w:rPr>
            </w:pPr>
            <w:r w:rsidRPr="00AC57EE">
              <w:rPr>
                <w:rFonts w:ascii="Cambria" w:hAnsi="Cambria"/>
                <w:sz w:val="24"/>
                <w:szCs w:val="24"/>
              </w:rPr>
              <w:t xml:space="preserve">Ако се установи, че не са спазени изисквания на горепосочената наредба, дипломатическата поща се третира като </w:t>
            </w:r>
            <w:r w:rsidRPr="00AC57EE">
              <w:rPr>
                <w:rFonts w:ascii="Cambria" w:hAnsi="Cambria"/>
                <w:b/>
                <w:sz w:val="24"/>
                <w:szCs w:val="24"/>
              </w:rPr>
              <w:t>обикновена поща и се пропуска за внос или износ по общия ред за освобождаване на пощенски пратки</w:t>
            </w:r>
            <w:r w:rsidRPr="00AC57EE">
              <w:rPr>
                <w:rFonts w:ascii="Cambria" w:hAnsi="Cambria"/>
                <w:sz w:val="24"/>
                <w:szCs w:val="24"/>
              </w:rPr>
              <w:t>. В такива случаи, по желание на дипломатическия куриер или съответното представителство на изпращащата държава, дипломатическата поща може да остане под митнически контрол до определяне на начина за митническото й оформяне.</w:t>
            </w:r>
          </w:p>
          <w:p w:rsidR="005A72D4" w:rsidRDefault="005A72D4" w:rsidP="00EA3149">
            <w:pPr>
              <w:ind w:firstLine="522"/>
              <w:jc w:val="both"/>
              <w:rPr>
                <w:rFonts w:ascii="Cambria" w:hAnsi="Cambria"/>
                <w:sz w:val="24"/>
                <w:szCs w:val="24"/>
              </w:rPr>
            </w:pPr>
          </w:p>
          <w:p w:rsidR="005A72D4" w:rsidRPr="005A72D4" w:rsidRDefault="005A72D4" w:rsidP="00EA3149">
            <w:pPr>
              <w:ind w:firstLine="522"/>
              <w:jc w:val="both"/>
              <w:rPr>
                <w:rFonts w:ascii="Cambria" w:hAnsi="Cambria"/>
                <w:b/>
                <w:i/>
                <w:sz w:val="24"/>
                <w:szCs w:val="24"/>
                <w:u w:val="single"/>
              </w:rPr>
            </w:pPr>
            <w:r w:rsidRPr="005A72D4">
              <w:rPr>
                <w:rFonts w:ascii="Cambria" w:hAnsi="Cambria"/>
                <w:b/>
                <w:i/>
                <w:sz w:val="24"/>
                <w:szCs w:val="24"/>
                <w:u w:val="single"/>
              </w:rPr>
              <w:t>ВАЖНО!</w:t>
            </w:r>
          </w:p>
          <w:p w:rsidR="00E52154" w:rsidRDefault="005A72D4" w:rsidP="005A72D4">
            <w:pPr>
              <w:ind w:firstLine="522"/>
              <w:jc w:val="both"/>
              <w:rPr>
                <w:rFonts w:ascii="Cambria" w:hAnsi="Cambria"/>
                <w:sz w:val="24"/>
                <w:szCs w:val="24"/>
              </w:rPr>
            </w:pPr>
            <w:r w:rsidRPr="005A72D4">
              <w:rPr>
                <w:rFonts w:ascii="Cambria" w:hAnsi="Cambria"/>
                <w:sz w:val="24"/>
                <w:szCs w:val="24"/>
              </w:rPr>
              <w:t xml:space="preserve">Дирекция „Държавен протокол” </w:t>
            </w:r>
            <w:proofErr w:type="spellStart"/>
            <w:r w:rsidRPr="005A72D4">
              <w:rPr>
                <w:rFonts w:ascii="Cambria" w:hAnsi="Cambria"/>
                <w:sz w:val="24"/>
                <w:szCs w:val="24"/>
              </w:rPr>
              <w:t>входира</w:t>
            </w:r>
            <w:proofErr w:type="spellEnd"/>
            <w:r w:rsidRPr="005A72D4">
              <w:rPr>
                <w:rFonts w:ascii="Cambria" w:hAnsi="Cambria"/>
                <w:sz w:val="24"/>
                <w:szCs w:val="24"/>
              </w:rPr>
              <w:t xml:space="preserve"> чрез приемната на Министерството на външните работи  </w:t>
            </w:r>
            <w:r w:rsidRPr="005A72D4">
              <w:rPr>
                <w:rFonts w:ascii="Cambria" w:hAnsi="Cambria"/>
                <w:sz w:val="24"/>
                <w:szCs w:val="24"/>
                <w:u w:val="single"/>
              </w:rPr>
              <w:t xml:space="preserve">всеки работен ден между 10:00 ч. и 11:00 ч. </w:t>
            </w:r>
            <w:r w:rsidRPr="005A72D4">
              <w:rPr>
                <w:rFonts w:ascii="Cambria" w:hAnsi="Cambria"/>
                <w:sz w:val="24"/>
                <w:szCs w:val="24"/>
              </w:rPr>
              <w:t xml:space="preserve">митническите декларации за получаване и изпращане на дипломатическа поща до Дипломатическата магазия на летище София, като същите следва да бъдат подписани в </w:t>
            </w:r>
            <w:r w:rsidRPr="005A72D4">
              <w:rPr>
                <w:rFonts w:ascii="Cambria" w:hAnsi="Cambria"/>
                <w:i/>
                <w:sz w:val="24"/>
                <w:szCs w:val="24"/>
              </w:rPr>
              <w:t>два оригинални</w:t>
            </w:r>
            <w:r w:rsidRPr="005A72D4">
              <w:rPr>
                <w:rFonts w:ascii="Cambria" w:hAnsi="Cambria"/>
                <w:sz w:val="24"/>
                <w:szCs w:val="24"/>
              </w:rPr>
              <w:t xml:space="preserve"> екземпляра от упълномощен дипломат, съгласно изпратения до дирекция „Държавен протокол” спесимен, както и да съдържат необходимите реквизити: номер на товарителница, брой на пратките и тегло на всяка една от тях. Обработените в рамките на деня документи се получават на следващия работен ден </w:t>
            </w:r>
            <w:r w:rsidRPr="005A72D4">
              <w:rPr>
                <w:rFonts w:ascii="Cambria" w:hAnsi="Cambria"/>
                <w:i/>
                <w:sz w:val="24"/>
                <w:szCs w:val="24"/>
                <w:u w:val="single"/>
              </w:rPr>
              <w:t>след 10:30 ч.</w:t>
            </w:r>
          </w:p>
          <w:p w:rsidR="00216CDE" w:rsidRDefault="00216CDE" w:rsidP="00EA3149">
            <w:pPr>
              <w:ind w:firstLine="522"/>
              <w:jc w:val="both"/>
              <w:rPr>
                <w:rFonts w:ascii="Cambria" w:hAnsi="Cambria"/>
                <w:sz w:val="24"/>
                <w:szCs w:val="24"/>
              </w:rPr>
            </w:pPr>
          </w:p>
          <w:p w:rsidR="005A72D4" w:rsidRPr="00AC57EE" w:rsidRDefault="005A72D4" w:rsidP="00EA3149">
            <w:pPr>
              <w:ind w:firstLine="522"/>
              <w:jc w:val="both"/>
              <w:rPr>
                <w:rFonts w:ascii="Cambria" w:hAnsi="Cambria"/>
                <w:sz w:val="24"/>
                <w:szCs w:val="24"/>
              </w:rPr>
            </w:pPr>
          </w:p>
        </w:tc>
      </w:tr>
    </w:tbl>
    <w:p w:rsidR="00E52154" w:rsidRPr="00E52154" w:rsidRDefault="00E52154" w:rsidP="00E52154">
      <w:pPr>
        <w:tabs>
          <w:tab w:val="left" w:pos="4935"/>
        </w:tabs>
        <w:spacing w:before="120"/>
        <w:jc w:val="center"/>
        <w:rPr>
          <w:rStyle w:val="IntenseReference"/>
          <w:sz w:val="24"/>
          <w:szCs w:val="24"/>
        </w:rPr>
      </w:pPr>
      <w:bookmarkStart w:id="35" w:name="IV_В_7"/>
      <w:r w:rsidRPr="00E52154">
        <w:rPr>
          <w:rStyle w:val="IntenseReference"/>
          <w:sz w:val="24"/>
          <w:szCs w:val="24"/>
        </w:rPr>
        <w:lastRenderedPageBreak/>
        <w:t>7.Р</w:t>
      </w:r>
      <w:r w:rsidR="00C325AD" w:rsidRPr="00E52154">
        <w:rPr>
          <w:rStyle w:val="IntenseReference"/>
          <w:sz w:val="24"/>
          <w:szCs w:val="24"/>
        </w:rPr>
        <w:t>егистрация на моторни превозни средства (МПС)</w:t>
      </w:r>
    </w:p>
    <w:bookmarkEnd w:id="35"/>
    <w:p w:rsidR="00C325AD" w:rsidRPr="00AC57EE" w:rsidRDefault="00C325AD" w:rsidP="00E52154">
      <w:pPr>
        <w:spacing w:before="240"/>
        <w:ind w:firstLine="567"/>
        <w:jc w:val="both"/>
        <w:rPr>
          <w:rFonts w:ascii="Cambria" w:hAnsi="Cambria"/>
          <w:sz w:val="24"/>
          <w:szCs w:val="24"/>
        </w:rPr>
      </w:pPr>
      <w:r w:rsidRPr="00AC57EE">
        <w:rPr>
          <w:rFonts w:ascii="Cambria" w:hAnsi="Cambria" w:cs="All Times New Roman"/>
          <w:sz w:val="24"/>
          <w:szCs w:val="24"/>
        </w:rPr>
        <w:t>Чуждестранните дипломатически представителства, консулските представителства и представителствата на международни организации, акредитирани в Република България, имат право да регистрират в специални серии своите и на служителите си моторни превозни средства</w:t>
      </w:r>
      <w:r w:rsidR="00B91C44" w:rsidRPr="00AC57EE">
        <w:rPr>
          <w:rFonts w:ascii="Cambria" w:hAnsi="Cambria" w:cs="All Times New Roman"/>
          <w:sz w:val="24"/>
          <w:szCs w:val="24"/>
        </w:rPr>
        <w:t xml:space="preserve"> (МПС) </w:t>
      </w:r>
      <w:r w:rsidRPr="00AC57EE">
        <w:rPr>
          <w:rFonts w:ascii="Cambria" w:hAnsi="Cambria" w:cs="All Times New Roman"/>
          <w:sz w:val="24"/>
          <w:szCs w:val="24"/>
        </w:rPr>
        <w:t xml:space="preserve">при условията и по реда, определени в </w:t>
      </w:r>
      <w:r w:rsidRPr="00835195">
        <w:rPr>
          <w:rFonts w:ascii="Cambria" w:hAnsi="Cambria" w:cs="All Times New Roman"/>
          <w:i/>
          <w:sz w:val="24"/>
          <w:szCs w:val="24"/>
        </w:rPr>
        <w:t>Наредба № I-181 от 3 декември 2002 г. за регистрацията и отчета на моторните превозни средства, собственост на чуждестранни физически и юридически лица</w:t>
      </w:r>
      <w:r w:rsidRPr="00AC57EE">
        <w:rPr>
          <w:rFonts w:ascii="Cambria" w:hAnsi="Cambria" w:cs="All Times New Roman"/>
          <w:sz w:val="24"/>
          <w:szCs w:val="24"/>
        </w:rPr>
        <w:t xml:space="preserve"> (</w:t>
      </w:r>
      <w:proofErr w:type="spellStart"/>
      <w:r w:rsidRPr="00AC57EE">
        <w:rPr>
          <w:rFonts w:ascii="Cambria" w:hAnsi="Cambria" w:cs="All Times New Roman"/>
          <w:sz w:val="24"/>
          <w:szCs w:val="24"/>
        </w:rPr>
        <w:t>Обн</w:t>
      </w:r>
      <w:proofErr w:type="spellEnd"/>
      <w:r w:rsidRPr="00AC57EE">
        <w:rPr>
          <w:rFonts w:ascii="Cambria" w:hAnsi="Cambria" w:cs="All Times New Roman"/>
          <w:sz w:val="24"/>
          <w:szCs w:val="24"/>
        </w:rPr>
        <w:t xml:space="preserve">., ДВ, бр. 116 от </w:t>
      </w:r>
      <w:r w:rsidRPr="00AC57EE">
        <w:rPr>
          <w:rFonts w:ascii="Cambria" w:hAnsi="Cambria"/>
          <w:sz w:val="24"/>
          <w:szCs w:val="24"/>
        </w:rPr>
        <w:t>2002 г.; изм. и доп., бр. 93 от 2006 г., изм. и доп. ДВ. бр.30 от 15 Април 2016г.).</w:t>
      </w:r>
    </w:p>
    <w:p w:rsidR="00EA3149" w:rsidRPr="00AC57EE" w:rsidRDefault="00C325AD" w:rsidP="00EA3149">
      <w:pPr>
        <w:widowControl w:val="0"/>
        <w:ind w:firstLine="567"/>
        <w:jc w:val="both"/>
        <w:rPr>
          <w:rFonts w:ascii="Cambria" w:hAnsi="Cambria" w:cs="All Times New Roman"/>
          <w:sz w:val="24"/>
          <w:szCs w:val="24"/>
        </w:rPr>
      </w:pPr>
      <w:r w:rsidRPr="00AC57EE">
        <w:rPr>
          <w:rFonts w:ascii="Cambria" w:hAnsi="Cambria" w:cs="All Times New Roman"/>
          <w:sz w:val="24"/>
          <w:szCs w:val="24"/>
        </w:rPr>
        <w:t xml:space="preserve">Представителствата имат право да регистрират в специални серии регистрационни номера </w:t>
      </w:r>
      <w:r w:rsidRPr="00AC57EE">
        <w:rPr>
          <w:rFonts w:ascii="Cambria" w:hAnsi="Cambria" w:cs="All Times New Roman"/>
          <w:b/>
          <w:sz w:val="24"/>
          <w:szCs w:val="24"/>
        </w:rPr>
        <w:t>служебни моторни превозни средства</w:t>
      </w:r>
      <w:r w:rsidRPr="00AC57EE">
        <w:rPr>
          <w:rFonts w:ascii="Cambria" w:hAnsi="Cambria" w:cs="All Times New Roman"/>
          <w:sz w:val="24"/>
          <w:szCs w:val="24"/>
        </w:rPr>
        <w:t>, броят на които не надвишава броя на членовете на дипломатическия персонал</w:t>
      </w:r>
      <w:r w:rsidR="00EA3149" w:rsidRPr="00BD6804">
        <w:rPr>
          <w:rFonts w:ascii="Cambria" w:hAnsi="Cambria" w:cs="All Times New Roman"/>
          <w:sz w:val="24"/>
          <w:szCs w:val="24"/>
        </w:rPr>
        <w:t xml:space="preserve"> </w:t>
      </w:r>
      <w:r w:rsidR="00EA3149" w:rsidRPr="00AC57EE">
        <w:rPr>
          <w:rFonts w:ascii="Cambria" w:hAnsi="Cambria" w:cs="All Times New Roman"/>
          <w:sz w:val="24"/>
          <w:szCs w:val="24"/>
        </w:rPr>
        <w:t>(за посолствата)</w:t>
      </w:r>
      <w:r w:rsidRPr="00AC57EE">
        <w:rPr>
          <w:rFonts w:ascii="Cambria" w:hAnsi="Cambria" w:cs="All Times New Roman"/>
          <w:sz w:val="24"/>
          <w:szCs w:val="24"/>
        </w:rPr>
        <w:t>, щатните консулски длъжностни лица</w:t>
      </w:r>
      <w:r w:rsidR="00EA3149" w:rsidRPr="00AC57EE">
        <w:rPr>
          <w:rFonts w:ascii="Cambria" w:hAnsi="Cambria" w:cs="All Times New Roman"/>
          <w:sz w:val="24"/>
          <w:szCs w:val="24"/>
        </w:rPr>
        <w:t xml:space="preserve"> (за консулствата)</w:t>
      </w:r>
      <w:r w:rsidRPr="00AC57EE">
        <w:rPr>
          <w:rFonts w:ascii="Cambria" w:hAnsi="Cambria" w:cs="All Times New Roman"/>
          <w:sz w:val="24"/>
          <w:szCs w:val="24"/>
        </w:rPr>
        <w:t xml:space="preserve"> или представителите на международна организация с дипломатически статут</w:t>
      </w:r>
      <w:r w:rsidR="00EA3149" w:rsidRPr="00AC57EE">
        <w:rPr>
          <w:rFonts w:ascii="Cambria" w:hAnsi="Cambria" w:cs="All Times New Roman"/>
          <w:sz w:val="24"/>
          <w:szCs w:val="24"/>
        </w:rPr>
        <w:t xml:space="preserve"> (за международните организации).</w:t>
      </w:r>
    </w:p>
    <w:p w:rsidR="00EA3149" w:rsidRPr="00AC57EE" w:rsidRDefault="00C325AD" w:rsidP="00EA3149">
      <w:pPr>
        <w:widowControl w:val="0"/>
        <w:ind w:firstLine="567"/>
        <w:jc w:val="both"/>
        <w:rPr>
          <w:rFonts w:ascii="Cambria" w:hAnsi="Cambria" w:cs="All Times New Roman"/>
          <w:sz w:val="24"/>
          <w:szCs w:val="24"/>
        </w:rPr>
      </w:pPr>
      <w:r w:rsidRPr="00AC57EE">
        <w:rPr>
          <w:rFonts w:ascii="Cambria" w:hAnsi="Cambria"/>
          <w:sz w:val="24"/>
          <w:szCs w:val="24"/>
        </w:rPr>
        <w:t>Броят на моторните превозни средства може да се променя на принципа на реципрочност по преценка на Минист</w:t>
      </w:r>
      <w:r w:rsidR="00EA3149" w:rsidRPr="00AC57EE">
        <w:rPr>
          <w:rFonts w:ascii="Cambria" w:hAnsi="Cambria"/>
          <w:sz w:val="24"/>
          <w:szCs w:val="24"/>
        </w:rPr>
        <w:t>ерството на външните работи.</w:t>
      </w:r>
    </w:p>
    <w:p w:rsidR="00EA3149" w:rsidRPr="00AC57EE" w:rsidRDefault="00EA3149" w:rsidP="00EA3149">
      <w:pPr>
        <w:ind w:firstLine="567"/>
        <w:jc w:val="both"/>
        <w:rPr>
          <w:rFonts w:ascii="Cambria" w:hAnsi="Cambria"/>
          <w:sz w:val="24"/>
          <w:szCs w:val="24"/>
        </w:rPr>
      </w:pPr>
      <w:r w:rsidRPr="00AC57EE">
        <w:rPr>
          <w:rFonts w:ascii="Cambria" w:hAnsi="Cambria" w:cs="All Times New Roman"/>
          <w:sz w:val="24"/>
          <w:szCs w:val="24"/>
        </w:rPr>
        <w:t>Лицата, имащи право на регистрация, могат</w:t>
      </w:r>
      <w:r w:rsidR="00C325AD" w:rsidRPr="00AC57EE">
        <w:rPr>
          <w:rFonts w:ascii="Cambria" w:hAnsi="Cambria" w:cs="All Times New Roman"/>
          <w:sz w:val="24"/>
          <w:szCs w:val="24"/>
        </w:rPr>
        <w:t xml:space="preserve"> да регистрира</w:t>
      </w:r>
      <w:r w:rsidRPr="00AC57EE">
        <w:rPr>
          <w:rFonts w:ascii="Cambria" w:hAnsi="Cambria" w:cs="All Times New Roman"/>
          <w:sz w:val="24"/>
          <w:szCs w:val="24"/>
        </w:rPr>
        <w:t>т</w:t>
      </w:r>
      <w:r w:rsidR="00C325AD" w:rsidRPr="00AC57EE">
        <w:rPr>
          <w:rFonts w:ascii="Cambria" w:hAnsi="Cambria" w:cs="All Times New Roman"/>
          <w:sz w:val="24"/>
          <w:szCs w:val="24"/>
        </w:rPr>
        <w:t xml:space="preserve"> в съответната специална серия </w:t>
      </w:r>
      <w:r w:rsidR="00C325AD" w:rsidRPr="00AC57EE">
        <w:rPr>
          <w:rFonts w:ascii="Cambria" w:hAnsi="Cambria" w:cs="All Times New Roman"/>
          <w:b/>
          <w:sz w:val="24"/>
          <w:szCs w:val="24"/>
        </w:rPr>
        <w:t>едно собствено моторно превозно средство за лични нужди</w:t>
      </w:r>
      <w:r w:rsidR="00C325AD" w:rsidRPr="00AC57EE">
        <w:rPr>
          <w:rFonts w:ascii="Cambria" w:hAnsi="Cambria" w:cs="All Times New Roman"/>
          <w:sz w:val="24"/>
          <w:szCs w:val="24"/>
        </w:rPr>
        <w:t>.</w:t>
      </w:r>
      <w:r w:rsidRPr="00AC57EE">
        <w:rPr>
          <w:rFonts w:ascii="Cambria" w:hAnsi="Cambria" w:cs="All Times New Roman"/>
          <w:sz w:val="24"/>
          <w:szCs w:val="24"/>
        </w:rPr>
        <w:t xml:space="preserve"> </w:t>
      </w:r>
      <w:r w:rsidR="00C325AD" w:rsidRPr="00AC57EE">
        <w:rPr>
          <w:rFonts w:ascii="Cambria" w:hAnsi="Cambria" w:cs="All Times New Roman"/>
          <w:sz w:val="24"/>
          <w:szCs w:val="24"/>
        </w:rPr>
        <w:t xml:space="preserve">В случай че </w:t>
      </w:r>
      <w:r w:rsidRPr="00AC57EE">
        <w:rPr>
          <w:rFonts w:ascii="Cambria" w:hAnsi="Cambria" w:cs="All Times New Roman"/>
          <w:sz w:val="24"/>
          <w:szCs w:val="24"/>
        </w:rPr>
        <w:t>лицето</w:t>
      </w:r>
      <w:r w:rsidR="00C325AD" w:rsidRPr="00AC57EE">
        <w:rPr>
          <w:rFonts w:ascii="Cambria" w:hAnsi="Cambria" w:cs="All Times New Roman"/>
          <w:sz w:val="24"/>
          <w:szCs w:val="24"/>
        </w:rPr>
        <w:t xml:space="preserve"> </w:t>
      </w:r>
      <w:r w:rsidR="00B91C44" w:rsidRPr="00AC57EE">
        <w:rPr>
          <w:rFonts w:ascii="Cambria" w:hAnsi="Cambria" w:cs="All Times New Roman"/>
          <w:sz w:val="24"/>
          <w:szCs w:val="24"/>
        </w:rPr>
        <w:t>има</w:t>
      </w:r>
      <w:r w:rsidR="00C325AD" w:rsidRPr="00AC57EE">
        <w:rPr>
          <w:rFonts w:ascii="Cambria" w:hAnsi="Cambria" w:cs="All Times New Roman"/>
          <w:sz w:val="24"/>
          <w:szCs w:val="24"/>
        </w:rPr>
        <w:t xml:space="preserve"> регистриран в дирекция „Държавен протокол” </w:t>
      </w:r>
      <w:r w:rsidR="00B91C44" w:rsidRPr="00AC57EE">
        <w:rPr>
          <w:rFonts w:ascii="Cambria" w:hAnsi="Cambria" w:cs="All Times New Roman"/>
          <w:sz w:val="24"/>
          <w:szCs w:val="24"/>
        </w:rPr>
        <w:t>съпруг/съпруга или регистриран партньор, с когото лицето живее на съпружески начала (в съответствие с чл.23а, ал. (3), т. 1 от ЗЧРБ</w:t>
      </w:r>
      <w:r w:rsidR="00B91C44" w:rsidRPr="00AC57EE">
        <w:rPr>
          <w:rStyle w:val="FootnoteReference"/>
          <w:rFonts w:ascii="Cambria" w:hAnsi="Cambria" w:cs="All Times New Roman"/>
          <w:sz w:val="24"/>
          <w:szCs w:val="24"/>
        </w:rPr>
        <w:footnoteReference w:id="1"/>
      </w:r>
      <w:r w:rsidR="00B91C44" w:rsidRPr="00AC57EE">
        <w:rPr>
          <w:rFonts w:ascii="Cambria" w:hAnsi="Cambria" w:cs="All Times New Roman"/>
          <w:sz w:val="24"/>
          <w:szCs w:val="24"/>
        </w:rPr>
        <w:t>)</w:t>
      </w:r>
      <w:r w:rsidR="00C325AD" w:rsidRPr="00AC57EE">
        <w:rPr>
          <w:rFonts w:ascii="Cambria" w:hAnsi="Cambria" w:cs="All Times New Roman"/>
          <w:sz w:val="24"/>
          <w:szCs w:val="24"/>
        </w:rPr>
        <w:t xml:space="preserve">, се допуска регистрация и на </w:t>
      </w:r>
      <w:r w:rsidR="00C325AD" w:rsidRPr="00AC57EE">
        <w:rPr>
          <w:rFonts w:ascii="Cambria" w:hAnsi="Cambria" w:cs="All Times New Roman"/>
          <w:b/>
          <w:sz w:val="24"/>
          <w:szCs w:val="24"/>
        </w:rPr>
        <w:t>допълнително собствено моторно превозно средство за лични нужди</w:t>
      </w:r>
      <w:r w:rsidR="00C325AD" w:rsidRPr="00AC57EE">
        <w:rPr>
          <w:rFonts w:ascii="Cambria" w:hAnsi="Cambria" w:cs="All Times New Roman"/>
          <w:sz w:val="24"/>
          <w:szCs w:val="24"/>
        </w:rPr>
        <w:t>.</w:t>
      </w:r>
    </w:p>
    <w:p w:rsidR="00415648" w:rsidRPr="00415648" w:rsidRDefault="00C325AD" w:rsidP="00415648">
      <w:pPr>
        <w:ind w:firstLine="567"/>
        <w:jc w:val="both"/>
        <w:rPr>
          <w:rFonts w:ascii="Cambria" w:hAnsi="Cambria" w:cs="All Times New Roman"/>
          <w:sz w:val="24"/>
          <w:szCs w:val="24"/>
        </w:rPr>
      </w:pPr>
      <w:r w:rsidRPr="00AC57EE">
        <w:rPr>
          <w:rFonts w:ascii="Cambria" w:hAnsi="Cambria" w:cs="All Times New Roman"/>
          <w:sz w:val="24"/>
          <w:szCs w:val="24"/>
        </w:rPr>
        <w:lastRenderedPageBreak/>
        <w:t xml:space="preserve">Текстът на </w:t>
      </w:r>
      <w:r w:rsidRPr="00AC57EE">
        <w:rPr>
          <w:rFonts w:ascii="Cambria" w:hAnsi="Cambria" w:cs="All Times New Roman"/>
          <w:b/>
          <w:sz w:val="24"/>
          <w:szCs w:val="24"/>
        </w:rPr>
        <w:t>наредбата</w:t>
      </w:r>
      <w:r w:rsidRPr="00AC57EE">
        <w:rPr>
          <w:rFonts w:ascii="Cambria" w:hAnsi="Cambria" w:cs="All Times New Roman"/>
          <w:sz w:val="24"/>
          <w:szCs w:val="24"/>
        </w:rPr>
        <w:t xml:space="preserve"> и </w:t>
      </w:r>
      <w:r w:rsidRPr="00AC57EE">
        <w:rPr>
          <w:rFonts w:ascii="Cambria" w:hAnsi="Cambria" w:cs="All Times New Roman"/>
          <w:b/>
          <w:sz w:val="24"/>
          <w:szCs w:val="24"/>
        </w:rPr>
        <w:t>формуляр</w:t>
      </w:r>
      <w:r w:rsidRPr="00AC57EE">
        <w:rPr>
          <w:rFonts w:ascii="Cambria" w:hAnsi="Cambria" w:cs="All Times New Roman"/>
          <w:sz w:val="24"/>
          <w:szCs w:val="24"/>
        </w:rPr>
        <w:t xml:space="preserve"> за регистрацията могат да бъдат намерени </w:t>
      </w:r>
      <w:r w:rsidR="00415648" w:rsidRPr="00415648">
        <w:rPr>
          <w:rFonts w:ascii="Cambria" w:hAnsi="Cambria" w:cs="All Times New Roman"/>
          <w:sz w:val="24"/>
          <w:szCs w:val="24"/>
        </w:rPr>
        <w:t>на интернет страницата на МВнР /секция „Актуално“-„Протоколен справочник“-„</w:t>
      </w:r>
      <w:hyperlink r:id="rId24" w:history="1">
        <w:r w:rsidR="00415648" w:rsidRPr="00415648">
          <w:rPr>
            <w:rStyle w:val="Hyperlink"/>
            <w:rFonts w:ascii="Cambria" w:hAnsi="Cambria" w:cs="All Times New Roman"/>
            <w:sz w:val="24"/>
            <w:szCs w:val="24"/>
          </w:rPr>
          <w:t>Формуляри</w:t>
        </w:r>
      </w:hyperlink>
      <w:r w:rsidR="00415648" w:rsidRPr="00415648">
        <w:rPr>
          <w:rFonts w:ascii="Cambria" w:hAnsi="Cambria" w:cs="All Times New Roman"/>
          <w:sz w:val="24"/>
          <w:szCs w:val="24"/>
        </w:rPr>
        <w:t>“</w:t>
      </w:r>
      <w:r w:rsidR="00415648">
        <w:rPr>
          <w:rFonts w:ascii="Cambria" w:hAnsi="Cambria" w:cs="All Times New Roman"/>
          <w:sz w:val="24"/>
          <w:szCs w:val="24"/>
        </w:rPr>
        <w:t xml:space="preserve"> и „</w:t>
      </w:r>
      <w:hyperlink r:id="rId25" w:history="1">
        <w:r w:rsidR="00415648" w:rsidRPr="00415648">
          <w:rPr>
            <w:rStyle w:val="Hyperlink"/>
            <w:rFonts w:ascii="Cambria" w:hAnsi="Cambria" w:cs="All Times New Roman"/>
            <w:sz w:val="24"/>
            <w:szCs w:val="24"/>
          </w:rPr>
          <w:t>Нормативни актове</w:t>
        </w:r>
      </w:hyperlink>
      <w:r w:rsidR="00415648">
        <w:rPr>
          <w:rFonts w:ascii="Cambria" w:hAnsi="Cambria" w:cs="All Times New Roman"/>
          <w:sz w:val="24"/>
          <w:szCs w:val="24"/>
        </w:rPr>
        <w:t>“</w:t>
      </w:r>
      <w:r w:rsidR="00415648" w:rsidRPr="00415648">
        <w:rPr>
          <w:rFonts w:ascii="Cambria" w:hAnsi="Cambria" w:cs="All Times New Roman"/>
          <w:sz w:val="24"/>
          <w:szCs w:val="24"/>
        </w:rPr>
        <w:t>/.</w:t>
      </w:r>
    </w:p>
    <w:p w:rsidR="00C325AD" w:rsidRPr="00AC57EE" w:rsidRDefault="00C325AD" w:rsidP="00B91C44">
      <w:pPr>
        <w:ind w:firstLine="567"/>
        <w:jc w:val="both"/>
        <w:rPr>
          <w:rFonts w:ascii="Cambria" w:hAnsi="Cambria"/>
          <w:sz w:val="24"/>
          <w:szCs w:val="24"/>
        </w:rPr>
      </w:pPr>
      <w:r w:rsidRPr="00AC57EE">
        <w:rPr>
          <w:rFonts w:ascii="Cambria" w:hAnsi="Cambria"/>
          <w:sz w:val="24"/>
          <w:szCs w:val="24"/>
        </w:rPr>
        <w:t xml:space="preserve">За </w:t>
      </w:r>
      <w:r w:rsidRPr="00AC57EE">
        <w:rPr>
          <w:rFonts w:ascii="Cambria" w:hAnsi="Cambria"/>
          <w:b/>
          <w:sz w:val="24"/>
          <w:szCs w:val="24"/>
        </w:rPr>
        <w:t>регистрация на МПС</w:t>
      </w:r>
      <w:r w:rsidRPr="00AC57EE">
        <w:rPr>
          <w:rFonts w:ascii="Cambria" w:hAnsi="Cambria"/>
          <w:sz w:val="24"/>
          <w:szCs w:val="24"/>
        </w:rPr>
        <w:t xml:space="preserve"> собственикът представя:</w:t>
      </w:r>
    </w:p>
    <w:p w:rsidR="00B91C44" w:rsidRPr="00AC57EE" w:rsidRDefault="00C325AD" w:rsidP="00AA4A1D">
      <w:pPr>
        <w:pStyle w:val="ListParagraph"/>
        <w:numPr>
          <w:ilvl w:val="0"/>
          <w:numId w:val="5"/>
        </w:numPr>
        <w:jc w:val="both"/>
        <w:rPr>
          <w:rFonts w:ascii="Cambria" w:hAnsi="Cambria"/>
          <w:sz w:val="24"/>
          <w:szCs w:val="24"/>
        </w:rPr>
      </w:pPr>
      <w:r w:rsidRPr="00AC57EE">
        <w:rPr>
          <w:rFonts w:ascii="Cambria" w:hAnsi="Cambria"/>
          <w:sz w:val="24"/>
          <w:szCs w:val="24"/>
        </w:rPr>
        <w:t>моторното превозно средство за идентификация;</w:t>
      </w:r>
    </w:p>
    <w:p w:rsidR="00B91C44" w:rsidRPr="00AC57EE" w:rsidRDefault="00C325AD" w:rsidP="00AA4A1D">
      <w:pPr>
        <w:pStyle w:val="ListParagraph"/>
        <w:numPr>
          <w:ilvl w:val="0"/>
          <w:numId w:val="5"/>
        </w:numPr>
        <w:jc w:val="both"/>
        <w:rPr>
          <w:rFonts w:ascii="Cambria" w:hAnsi="Cambria"/>
          <w:sz w:val="24"/>
          <w:szCs w:val="24"/>
        </w:rPr>
      </w:pPr>
      <w:r w:rsidRPr="00AC57EE">
        <w:rPr>
          <w:rFonts w:ascii="Cambria" w:hAnsi="Cambria"/>
          <w:sz w:val="24"/>
          <w:szCs w:val="24"/>
        </w:rPr>
        <w:t>писмено заявление за регистрация (вербална нота);</w:t>
      </w:r>
    </w:p>
    <w:p w:rsidR="00B91C44" w:rsidRPr="00AC57EE" w:rsidRDefault="007E7F61" w:rsidP="00AA4A1D">
      <w:pPr>
        <w:pStyle w:val="ListParagraph"/>
        <w:numPr>
          <w:ilvl w:val="0"/>
          <w:numId w:val="5"/>
        </w:numPr>
        <w:jc w:val="both"/>
        <w:rPr>
          <w:rFonts w:ascii="Cambria" w:hAnsi="Cambria"/>
          <w:sz w:val="24"/>
          <w:szCs w:val="24"/>
        </w:rPr>
      </w:pPr>
      <w:r w:rsidRPr="00AC57EE">
        <w:rPr>
          <w:rFonts w:ascii="Cambria" w:hAnsi="Cambria"/>
          <w:sz w:val="24"/>
          <w:szCs w:val="24"/>
        </w:rPr>
        <w:t>писмо (</w:t>
      </w:r>
      <w:r w:rsidR="00287375" w:rsidRPr="00AC57EE">
        <w:rPr>
          <w:rFonts w:ascii="Cambria" w:hAnsi="Cambria"/>
          <w:sz w:val="24"/>
          <w:szCs w:val="24"/>
        </w:rPr>
        <w:t>формуляр</w:t>
      </w:r>
      <w:r w:rsidRPr="00AC57EE">
        <w:rPr>
          <w:rFonts w:ascii="Cambria" w:hAnsi="Cambria"/>
          <w:sz w:val="24"/>
          <w:szCs w:val="24"/>
        </w:rPr>
        <w:t>)</w:t>
      </w:r>
      <w:r w:rsidR="00B91C44" w:rsidRPr="00AC57EE">
        <w:rPr>
          <w:rFonts w:ascii="Cambria" w:hAnsi="Cambria"/>
          <w:sz w:val="24"/>
          <w:szCs w:val="24"/>
        </w:rPr>
        <w:t xml:space="preserve"> от </w:t>
      </w:r>
      <w:r w:rsidR="00C325AD" w:rsidRPr="00AC57EE">
        <w:rPr>
          <w:rFonts w:ascii="Cambria" w:hAnsi="Cambria"/>
          <w:sz w:val="24"/>
          <w:szCs w:val="24"/>
        </w:rPr>
        <w:t xml:space="preserve">Министерството на външните работи, в което се посочват собствеността, марката и моделът на МПС, номерата на рамата и двигателя, видът и обозначенията на табелите с регистрационен номер и срока на регистрацията </w:t>
      </w:r>
      <w:r w:rsidR="00C325AD" w:rsidRPr="00090892">
        <w:rPr>
          <w:rFonts w:ascii="Cambria" w:hAnsi="Cambria"/>
          <w:sz w:val="24"/>
          <w:szCs w:val="24"/>
        </w:rPr>
        <w:t xml:space="preserve">(формуляр – </w:t>
      </w:r>
      <w:hyperlink r:id="rId26" w:history="1">
        <w:r w:rsidR="00C325AD" w:rsidRPr="00090892">
          <w:rPr>
            <w:rStyle w:val="Hyperlink"/>
            <w:rFonts w:ascii="Cambria" w:hAnsi="Cambria"/>
            <w:sz w:val="24"/>
            <w:szCs w:val="24"/>
          </w:rPr>
          <w:t>Приложение №</w:t>
        </w:r>
        <w:r w:rsidR="00090892" w:rsidRPr="00090892">
          <w:rPr>
            <w:rStyle w:val="Hyperlink"/>
            <w:rFonts w:ascii="Cambria" w:hAnsi="Cambria"/>
            <w:sz w:val="24"/>
            <w:szCs w:val="24"/>
          </w:rPr>
          <w:t>12</w:t>
        </w:r>
      </w:hyperlink>
      <w:r w:rsidR="00C325AD" w:rsidRPr="00090892">
        <w:rPr>
          <w:rFonts w:ascii="Cambria" w:hAnsi="Cambria"/>
          <w:sz w:val="24"/>
          <w:szCs w:val="24"/>
        </w:rPr>
        <w:t>);</w:t>
      </w:r>
      <w:r w:rsidR="00287375" w:rsidRPr="00090892">
        <w:rPr>
          <w:rFonts w:ascii="Cambria" w:hAnsi="Cambria"/>
          <w:sz w:val="24"/>
          <w:szCs w:val="24"/>
        </w:rPr>
        <w:t xml:space="preserve"> 4бр.</w:t>
      </w:r>
      <w:r w:rsidR="00287375" w:rsidRPr="00AC57EE">
        <w:rPr>
          <w:rFonts w:ascii="Cambria" w:hAnsi="Cambria"/>
          <w:sz w:val="24"/>
          <w:szCs w:val="24"/>
        </w:rPr>
        <w:t xml:space="preserve"> се изпращат към МВнР;</w:t>
      </w:r>
    </w:p>
    <w:p w:rsidR="00287375" w:rsidRPr="00AC57EE" w:rsidRDefault="00C325AD" w:rsidP="00AA4A1D">
      <w:pPr>
        <w:pStyle w:val="ListParagraph"/>
        <w:numPr>
          <w:ilvl w:val="0"/>
          <w:numId w:val="5"/>
        </w:numPr>
        <w:jc w:val="both"/>
        <w:rPr>
          <w:rFonts w:ascii="Cambria" w:hAnsi="Cambria"/>
          <w:sz w:val="24"/>
          <w:szCs w:val="24"/>
        </w:rPr>
      </w:pPr>
      <w:r w:rsidRPr="00AC57EE">
        <w:rPr>
          <w:rFonts w:ascii="Cambria" w:hAnsi="Cambria"/>
          <w:sz w:val="24"/>
          <w:szCs w:val="24"/>
        </w:rPr>
        <w:t>митнически документ за внос или документ за придобиване собствеността в страната (договор за покупко-продажба) ;</w:t>
      </w:r>
    </w:p>
    <w:p w:rsidR="00287375" w:rsidRPr="00AC57EE" w:rsidRDefault="00C325AD" w:rsidP="00AA4A1D">
      <w:pPr>
        <w:pStyle w:val="ListParagraph"/>
        <w:numPr>
          <w:ilvl w:val="0"/>
          <w:numId w:val="5"/>
        </w:numPr>
        <w:jc w:val="both"/>
        <w:rPr>
          <w:rFonts w:ascii="Cambria" w:hAnsi="Cambria"/>
          <w:sz w:val="24"/>
          <w:szCs w:val="24"/>
        </w:rPr>
      </w:pPr>
      <w:r w:rsidRPr="00AC57EE">
        <w:rPr>
          <w:rFonts w:ascii="Cambria" w:hAnsi="Cambria"/>
          <w:sz w:val="24"/>
          <w:szCs w:val="24"/>
        </w:rPr>
        <w:t xml:space="preserve">документ за застраховка "Гражданска отговорност"; </w:t>
      </w:r>
    </w:p>
    <w:p w:rsidR="00287375" w:rsidRPr="00AC57EE" w:rsidRDefault="00C325AD" w:rsidP="00AA4A1D">
      <w:pPr>
        <w:pStyle w:val="ListParagraph"/>
        <w:numPr>
          <w:ilvl w:val="0"/>
          <w:numId w:val="5"/>
        </w:numPr>
        <w:jc w:val="both"/>
        <w:rPr>
          <w:rFonts w:ascii="Cambria" w:hAnsi="Cambria"/>
          <w:sz w:val="24"/>
          <w:szCs w:val="24"/>
        </w:rPr>
      </w:pPr>
      <w:r w:rsidRPr="00AC57EE">
        <w:rPr>
          <w:rFonts w:ascii="Cambria" w:hAnsi="Cambria"/>
          <w:sz w:val="24"/>
          <w:szCs w:val="24"/>
        </w:rPr>
        <w:t>копие на картата, издадена от Министерството на външните работи, (</w:t>
      </w:r>
      <w:r w:rsidRPr="00AC57EE">
        <w:rPr>
          <w:rFonts w:ascii="Cambria" w:hAnsi="Cambria"/>
          <w:i/>
          <w:sz w:val="24"/>
          <w:szCs w:val="24"/>
        </w:rPr>
        <w:t>по реда, посочен в раздел „Лични документи</w:t>
      </w:r>
      <w:r w:rsidR="00287375" w:rsidRPr="00AC57EE">
        <w:rPr>
          <w:rFonts w:ascii="Cambria" w:hAnsi="Cambria"/>
          <w:i/>
          <w:sz w:val="24"/>
          <w:szCs w:val="24"/>
        </w:rPr>
        <w:t xml:space="preserve"> </w:t>
      </w:r>
      <w:r w:rsidRPr="00AC57EE">
        <w:rPr>
          <w:rFonts w:ascii="Cambria" w:hAnsi="Cambria"/>
          <w:i/>
          <w:sz w:val="24"/>
          <w:szCs w:val="24"/>
        </w:rPr>
        <w:t>(статут)” от настоящия Справочник</w:t>
      </w:r>
      <w:r w:rsidRPr="00AC57EE">
        <w:rPr>
          <w:rFonts w:ascii="Cambria" w:hAnsi="Cambria"/>
          <w:sz w:val="24"/>
          <w:szCs w:val="24"/>
        </w:rPr>
        <w:t>) - при регистрация на лично превозно средство;</w:t>
      </w:r>
    </w:p>
    <w:p w:rsidR="00C325AD" w:rsidRPr="00AC57EE" w:rsidRDefault="00C325AD" w:rsidP="00AA4A1D">
      <w:pPr>
        <w:pStyle w:val="ListParagraph"/>
        <w:numPr>
          <w:ilvl w:val="0"/>
          <w:numId w:val="5"/>
        </w:numPr>
        <w:jc w:val="both"/>
        <w:rPr>
          <w:rFonts w:ascii="Cambria" w:hAnsi="Cambria"/>
          <w:sz w:val="24"/>
          <w:szCs w:val="24"/>
        </w:rPr>
      </w:pPr>
      <w:r w:rsidRPr="00AC57EE">
        <w:rPr>
          <w:rFonts w:ascii="Cambria" w:hAnsi="Cambria"/>
          <w:sz w:val="24"/>
          <w:szCs w:val="24"/>
        </w:rPr>
        <w:t>табелите с български регистрационен номер, ако има такъв.</w:t>
      </w:r>
      <w:r w:rsidRPr="00AC57EE">
        <w:rPr>
          <w:rFonts w:ascii="Cambria" w:hAnsi="Cambria"/>
          <w:sz w:val="24"/>
          <w:szCs w:val="24"/>
        </w:rPr>
        <w:tab/>
      </w:r>
    </w:p>
    <w:p w:rsidR="00385495" w:rsidRDefault="00C325AD" w:rsidP="00385495">
      <w:pPr>
        <w:spacing w:before="240"/>
        <w:ind w:firstLine="567"/>
        <w:jc w:val="both"/>
        <w:rPr>
          <w:rFonts w:ascii="Cambria" w:hAnsi="Cambria"/>
          <w:b/>
          <w:color w:val="FF0000"/>
          <w:sz w:val="24"/>
          <w:szCs w:val="24"/>
        </w:rPr>
      </w:pPr>
      <w:r w:rsidRPr="00AC57EE">
        <w:rPr>
          <w:rFonts w:ascii="Cambria" w:hAnsi="Cambria"/>
          <w:sz w:val="24"/>
          <w:szCs w:val="24"/>
        </w:rPr>
        <w:t>Моторните превозни средства,</w:t>
      </w:r>
      <w:r w:rsidR="00385495" w:rsidRPr="00385495">
        <w:rPr>
          <w:rFonts w:ascii="Cambria" w:hAnsi="Cambria"/>
          <w:sz w:val="24"/>
          <w:szCs w:val="24"/>
        </w:rPr>
        <w:t xml:space="preserve"> собственост на чуждестранни физически или юридически лица, се регистрират само в отдел „Пътна полиция – СДВР, на адрес гр. София, жк. Изток,</w:t>
      </w:r>
      <w:r w:rsidR="00385495" w:rsidRPr="00385495">
        <w:rPr>
          <w:rFonts w:ascii="Arial" w:hAnsi="Arial" w:cs="Arial"/>
          <w:sz w:val="21"/>
          <w:szCs w:val="21"/>
        </w:rPr>
        <w:t xml:space="preserve"> </w:t>
      </w:r>
      <w:r w:rsidR="00385495" w:rsidRPr="00385495">
        <w:rPr>
          <w:rFonts w:ascii="Cambria" w:hAnsi="Cambria" w:cs="Arial"/>
          <w:sz w:val="24"/>
          <w:szCs w:val="24"/>
        </w:rPr>
        <w:t>ул. „Лъчезар Станчев“ №4 в</w:t>
      </w:r>
      <w:r w:rsidR="00385495" w:rsidRPr="00385495">
        <w:rPr>
          <w:rFonts w:ascii="Cambria" w:hAnsi="Cambria"/>
          <w:b/>
          <w:sz w:val="24"/>
          <w:szCs w:val="24"/>
        </w:rPr>
        <w:t xml:space="preserve"> 14-дневен срок от издаването на митническия документ за внос или от придобиване собствеността в страната.</w:t>
      </w:r>
    </w:p>
    <w:p w:rsidR="00287375" w:rsidRPr="00AC57EE" w:rsidRDefault="00287375" w:rsidP="00287375">
      <w:pPr>
        <w:spacing w:before="240"/>
        <w:ind w:firstLine="567"/>
        <w:jc w:val="both"/>
        <w:rPr>
          <w:rFonts w:ascii="Cambria" w:hAnsi="Cambria"/>
          <w:b/>
          <w:sz w:val="24"/>
          <w:szCs w:val="24"/>
        </w:rPr>
      </w:pPr>
    </w:p>
    <w:p w:rsidR="00287375" w:rsidRPr="00AC57EE" w:rsidRDefault="00C325AD" w:rsidP="00287375">
      <w:pPr>
        <w:ind w:firstLine="567"/>
        <w:jc w:val="both"/>
        <w:rPr>
          <w:rFonts w:ascii="Cambria" w:hAnsi="Cambria"/>
          <w:b/>
          <w:sz w:val="24"/>
          <w:szCs w:val="24"/>
        </w:rPr>
      </w:pPr>
      <w:r w:rsidRPr="00AC57EE">
        <w:rPr>
          <w:rFonts w:ascii="Cambria" w:hAnsi="Cambria"/>
          <w:sz w:val="24"/>
          <w:szCs w:val="24"/>
        </w:rPr>
        <w:t xml:space="preserve">Моторните превозни средства се регистрират по идентификационен номер (VIN), тип, марка, модел и други данни, посочени в удостоверението за съответствие (за одобряване на типа) или от производителя след извършване на </w:t>
      </w:r>
      <w:r w:rsidRPr="00AC57EE">
        <w:rPr>
          <w:rFonts w:ascii="Cambria" w:hAnsi="Cambria"/>
          <w:b/>
          <w:sz w:val="24"/>
          <w:szCs w:val="24"/>
        </w:rPr>
        <w:t>първоначален технически преглед,</w:t>
      </w:r>
      <w:r w:rsidRPr="00AC57EE">
        <w:rPr>
          <w:rFonts w:ascii="Cambria" w:hAnsi="Cambria"/>
          <w:sz w:val="24"/>
          <w:szCs w:val="24"/>
        </w:rPr>
        <w:t xml:space="preserve"> ако отговарят на изискванията на </w:t>
      </w:r>
      <w:r w:rsidRPr="00AC57EE">
        <w:rPr>
          <w:rStyle w:val="Hyperlink"/>
          <w:rFonts w:ascii="Cambria" w:hAnsi="Cambria"/>
          <w:bCs/>
          <w:color w:val="auto"/>
          <w:sz w:val="24"/>
          <w:szCs w:val="24"/>
          <w:u w:val="none"/>
        </w:rPr>
        <w:t xml:space="preserve">Закона за движението по пътищата </w:t>
      </w:r>
      <w:r w:rsidRPr="00AC57EE">
        <w:rPr>
          <w:rFonts w:ascii="Cambria" w:hAnsi="Cambria"/>
          <w:sz w:val="24"/>
          <w:szCs w:val="24"/>
        </w:rPr>
        <w:t xml:space="preserve"> и Българския държавен стандарт.</w:t>
      </w:r>
    </w:p>
    <w:p w:rsidR="00287375" w:rsidRPr="00AC57EE" w:rsidRDefault="00C325AD" w:rsidP="00287375">
      <w:pPr>
        <w:ind w:firstLine="567"/>
        <w:jc w:val="both"/>
        <w:rPr>
          <w:rFonts w:ascii="Cambria" w:hAnsi="Cambria"/>
          <w:b/>
          <w:sz w:val="24"/>
          <w:szCs w:val="24"/>
        </w:rPr>
      </w:pPr>
      <w:r w:rsidRPr="00AC57EE">
        <w:rPr>
          <w:rFonts w:ascii="Cambria" w:hAnsi="Cambria"/>
          <w:sz w:val="24"/>
          <w:szCs w:val="24"/>
        </w:rPr>
        <w:t xml:space="preserve">Прегледът се извършва по реда на глава 4 от </w:t>
      </w:r>
      <w:r w:rsidRPr="00835195">
        <w:rPr>
          <w:rStyle w:val="Hyperlink"/>
          <w:rFonts w:ascii="Cambria" w:hAnsi="Cambria"/>
          <w:bCs/>
          <w:i/>
          <w:color w:val="auto"/>
          <w:sz w:val="24"/>
          <w:szCs w:val="24"/>
          <w:u w:val="none"/>
        </w:rPr>
        <w:t>Наредба № I-45 от 2000 г. за регистрацията, отчета, пускането в движение и спирането от движение на моторните превозни средства и на ремаркетата, теглени от тях</w:t>
      </w:r>
      <w:r w:rsidRPr="00AC57EE">
        <w:rPr>
          <w:rFonts w:ascii="Cambria" w:hAnsi="Cambria"/>
          <w:sz w:val="24"/>
          <w:szCs w:val="24"/>
        </w:rPr>
        <w:t xml:space="preserve">, и обхваща </w:t>
      </w:r>
      <w:proofErr w:type="spellStart"/>
      <w:r w:rsidRPr="00AC57EE">
        <w:rPr>
          <w:rFonts w:ascii="Cambria" w:hAnsi="Cambria"/>
          <w:sz w:val="24"/>
          <w:szCs w:val="24"/>
        </w:rPr>
        <w:t>комплектността</w:t>
      </w:r>
      <w:proofErr w:type="spellEnd"/>
      <w:r w:rsidRPr="00AC57EE">
        <w:rPr>
          <w:rFonts w:ascii="Cambria" w:hAnsi="Cambria"/>
          <w:sz w:val="24"/>
          <w:szCs w:val="24"/>
        </w:rPr>
        <w:t xml:space="preserve"> и изправността на агрегатите, уредбите и механизмите, които имат връзка с безопасността на движението, отделянето на вредни газове от моторните превозни средства и изправността на </w:t>
      </w:r>
      <w:proofErr w:type="spellStart"/>
      <w:r w:rsidRPr="00AC57EE">
        <w:rPr>
          <w:rFonts w:ascii="Cambria" w:hAnsi="Cambria"/>
          <w:sz w:val="24"/>
          <w:szCs w:val="24"/>
        </w:rPr>
        <w:t>шумозаглушителните</w:t>
      </w:r>
      <w:proofErr w:type="spellEnd"/>
      <w:r w:rsidRPr="00AC57EE">
        <w:rPr>
          <w:rFonts w:ascii="Cambria" w:hAnsi="Cambria"/>
          <w:sz w:val="24"/>
          <w:szCs w:val="24"/>
        </w:rPr>
        <w:t xml:space="preserve"> им устройства. </w:t>
      </w:r>
    </w:p>
    <w:p w:rsidR="00287375" w:rsidRPr="00AC57EE" w:rsidRDefault="00C325AD" w:rsidP="00287375">
      <w:pPr>
        <w:ind w:firstLine="567"/>
        <w:jc w:val="both"/>
        <w:rPr>
          <w:rFonts w:ascii="Cambria" w:hAnsi="Cambria"/>
          <w:b/>
          <w:sz w:val="24"/>
          <w:szCs w:val="24"/>
        </w:rPr>
      </w:pPr>
      <w:r w:rsidRPr="00AC57EE">
        <w:rPr>
          <w:rFonts w:ascii="Cambria" w:hAnsi="Cambria"/>
          <w:sz w:val="24"/>
          <w:szCs w:val="24"/>
        </w:rPr>
        <w:t xml:space="preserve">Моторните превозни средства се регистрират за </w:t>
      </w:r>
      <w:r w:rsidR="00385495" w:rsidRPr="00385495">
        <w:rPr>
          <w:rFonts w:ascii="Cambria" w:hAnsi="Cambria"/>
          <w:sz w:val="24"/>
          <w:szCs w:val="24"/>
        </w:rPr>
        <w:t>срок, определен в писмото за регистрация от Министерството на външните работи.</w:t>
      </w:r>
    </w:p>
    <w:p w:rsidR="00287375" w:rsidRPr="00AC57EE" w:rsidRDefault="00C325AD" w:rsidP="00287375">
      <w:pPr>
        <w:ind w:firstLine="567"/>
        <w:jc w:val="both"/>
        <w:rPr>
          <w:rFonts w:ascii="Cambria" w:hAnsi="Cambria"/>
          <w:b/>
          <w:sz w:val="24"/>
          <w:szCs w:val="24"/>
        </w:rPr>
      </w:pPr>
      <w:r w:rsidRPr="00AC57EE">
        <w:rPr>
          <w:rFonts w:ascii="Cambria" w:hAnsi="Cambria"/>
          <w:sz w:val="24"/>
          <w:szCs w:val="24"/>
        </w:rPr>
        <w:t xml:space="preserve">На собственика на регистрираното МПС се издава </w:t>
      </w:r>
      <w:r w:rsidRPr="00AC57EE">
        <w:rPr>
          <w:rFonts w:ascii="Cambria" w:hAnsi="Cambria"/>
          <w:b/>
          <w:sz w:val="24"/>
          <w:szCs w:val="24"/>
        </w:rPr>
        <w:t>документ за регистрация</w:t>
      </w:r>
      <w:r w:rsidRPr="00AC57EE">
        <w:rPr>
          <w:rFonts w:ascii="Cambria" w:hAnsi="Cambria"/>
          <w:sz w:val="24"/>
          <w:szCs w:val="24"/>
        </w:rPr>
        <w:t xml:space="preserve"> съгласно </w:t>
      </w:r>
      <w:r w:rsidRPr="00AC57EE">
        <w:rPr>
          <w:rStyle w:val="Hyperlink"/>
          <w:rFonts w:ascii="Cambria" w:hAnsi="Cambria"/>
          <w:bCs/>
          <w:color w:val="auto"/>
          <w:sz w:val="24"/>
          <w:szCs w:val="24"/>
          <w:u w:val="none"/>
        </w:rPr>
        <w:t>чл. 141</w:t>
      </w:r>
      <w:r w:rsidRPr="00AC57EE">
        <w:rPr>
          <w:rFonts w:ascii="Cambria" w:hAnsi="Cambria"/>
          <w:sz w:val="24"/>
          <w:szCs w:val="24"/>
        </w:rPr>
        <w:t xml:space="preserve"> от Закона за движение по пътищата и </w:t>
      </w:r>
      <w:r w:rsidRPr="00AC57EE">
        <w:rPr>
          <w:rFonts w:ascii="Cambria" w:hAnsi="Cambria"/>
          <w:b/>
          <w:sz w:val="24"/>
          <w:szCs w:val="24"/>
        </w:rPr>
        <w:t xml:space="preserve">табели с регистрационен номер. </w:t>
      </w:r>
      <w:r w:rsidRPr="00AC57EE">
        <w:rPr>
          <w:rFonts w:ascii="Cambria" w:hAnsi="Cambria"/>
          <w:sz w:val="24"/>
          <w:szCs w:val="24"/>
        </w:rPr>
        <w:t>В документа за регистрация (</w:t>
      </w:r>
      <w:r w:rsidRPr="00AC57EE">
        <w:rPr>
          <w:rFonts w:ascii="Cambria" w:hAnsi="Cambria"/>
          <w:sz w:val="24"/>
          <w:szCs w:val="24"/>
          <w:u w:val="single"/>
        </w:rPr>
        <w:t>регист</w:t>
      </w:r>
      <w:r w:rsidR="00287375" w:rsidRPr="00AC57EE">
        <w:rPr>
          <w:rFonts w:ascii="Cambria" w:hAnsi="Cambria"/>
          <w:sz w:val="24"/>
          <w:szCs w:val="24"/>
          <w:u w:val="single"/>
        </w:rPr>
        <w:t>р</w:t>
      </w:r>
      <w:r w:rsidRPr="00AC57EE">
        <w:rPr>
          <w:rFonts w:ascii="Cambria" w:hAnsi="Cambria"/>
          <w:sz w:val="24"/>
          <w:szCs w:val="24"/>
          <w:u w:val="single"/>
        </w:rPr>
        <w:t xml:space="preserve">ационен талон - Част </w:t>
      </w:r>
      <w:r w:rsidRPr="00AC57EE">
        <w:rPr>
          <w:rFonts w:ascii="Cambria" w:hAnsi="Cambria"/>
          <w:sz w:val="24"/>
          <w:szCs w:val="24"/>
          <w:u w:val="single"/>
          <w:lang w:val="en-US"/>
        </w:rPr>
        <w:t>I</w:t>
      </w:r>
      <w:r w:rsidRPr="00AC57EE">
        <w:rPr>
          <w:rFonts w:ascii="Cambria" w:hAnsi="Cambria"/>
          <w:sz w:val="24"/>
          <w:szCs w:val="24"/>
          <w:u w:val="single"/>
        </w:rPr>
        <w:t xml:space="preserve"> и </w:t>
      </w:r>
      <w:r w:rsidRPr="00AC57EE">
        <w:rPr>
          <w:rFonts w:ascii="Cambria" w:hAnsi="Cambria"/>
          <w:sz w:val="24"/>
          <w:szCs w:val="24"/>
          <w:u w:val="single"/>
          <w:lang w:val="en-US"/>
        </w:rPr>
        <w:t>II</w:t>
      </w:r>
      <w:r w:rsidRPr="00AC57EE">
        <w:rPr>
          <w:rFonts w:ascii="Cambria" w:hAnsi="Cambria"/>
          <w:sz w:val="24"/>
          <w:szCs w:val="24"/>
        </w:rPr>
        <w:t>) се вписват данните за МПС и собственика, както и срокът, за който е издаден.</w:t>
      </w:r>
    </w:p>
    <w:p w:rsidR="00C325AD" w:rsidRPr="00AC57EE" w:rsidRDefault="00C325AD" w:rsidP="00287375">
      <w:pPr>
        <w:ind w:firstLine="567"/>
        <w:jc w:val="both"/>
        <w:rPr>
          <w:rFonts w:ascii="Cambria" w:hAnsi="Cambria"/>
          <w:sz w:val="24"/>
          <w:szCs w:val="24"/>
        </w:rPr>
      </w:pPr>
      <w:r w:rsidRPr="00AC57EE">
        <w:rPr>
          <w:rFonts w:ascii="Cambria" w:hAnsi="Cambria"/>
          <w:sz w:val="24"/>
          <w:szCs w:val="24"/>
        </w:rPr>
        <w:t xml:space="preserve">При продължаване на сроковете за регистрация,  </w:t>
      </w:r>
      <w:r w:rsidRPr="00AC57EE">
        <w:rPr>
          <w:rFonts w:ascii="Cambria" w:hAnsi="Cambria"/>
          <w:b/>
          <w:sz w:val="24"/>
          <w:szCs w:val="24"/>
        </w:rPr>
        <w:t>промяната в регистрацията</w:t>
      </w:r>
      <w:r w:rsidRPr="00AC57EE">
        <w:rPr>
          <w:rFonts w:ascii="Cambria" w:hAnsi="Cambria"/>
          <w:sz w:val="24"/>
          <w:szCs w:val="24"/>
        </w:rPr>
        <w:t xml:space="preserve"> се извършва в 14-дневен срок и собственикът представя:</w:t>
      </w:r>
    </w:p>
    <w:p w:rsidR="007E7F61" w:rsidRPr="00AC57EE" w:rsidRDefault="00C325AD" w:rsidP="00AA4A1D">
      <w:pPr>
        <w:pStyle w:val="ListParagraph"/>
        <w:numPr>
          <w:ilvl w:val="0"/>
          <w:numId w:val="5"/>
        </w:numPr>
        <w:jc w:val="both"/>
        <w:rPr>
          <w:rFonts w:ascii="Cambria" w:hAnsi="Cambria"/>
          <w:sz w:val="24"/>
          <w:szCs w:val="24"/>
        </w:rPr>
      </w:pPr>
      <w:r w:rsidRPr="00AC57EE">
        <w:rPr>
          <w:rFonts w:ascii="Cambria" w:hAnsi="Cambria"/>
          <w:sz w:val="24"/>
          <w:szCs w:val="24"/>
        </w:rPr>
        <w:t>моторното превозно средство за идентификация;</w:t>
      </w:r>
    </w:p>
    <w:p w:rsidR="007E7F61" w:rsidRPr="00AC57EE" w:rsidRDefault="00C325AD" w:rsidP="00AA4A1D">
      <w:pPr>
        <w:pStyle w:val="ListParagraph"/>
        <w:numPr>
          <w:ilvl w:val="0"/>
          <w:numId w:val="5"/>
        </w:numPr>
        <w:jc w:val="both"/>
        <w:rPr>
          <w:rFonts w:ascii="Cambria" w:hAnsi="Cambria"/>
          <w:sz w:val="24"/>
          <w:szCs w:val="24"/>
        </w:rPr>
      </w:pPr>
      <w:r w:rsidRPr="00AC57EE">
        <w:rPr>
          <w:rFonts w:ascii="Cambria" w:hAnsi="Cambria"/>
          <w:sz w:val="24"/>
          <w:szCs w:val="24"/>
        </w:rPr>
        <w:t>писмено заявление за пререгистрация (вербална нота);</w:t>
      </w:r>
    </w:p>
    <w:p w:rsidR="007E7F61" w:rsidRPr="00AC57EE" w:rsidRDefault="007E7F61" w:rsidP="00AA4A1D">
      <w:pPr>
        <w:pStyle w:val="ListParagraph"/>
        <w:numPr>
          <w:ilvl w:val="0"/>
          <w:numId w:val="5"/>
        </w:numPr>
        <w:jc w:val="both"/>
        <w:rPr>
          <w:rFonts w:ascii="Cambria" w:hAnsi="Cambria"/>
          <w:sz w:val="24"/>
          <w:szCs w:val="24"/>
        </w:rPr>
      </w:pPr>
      <w:r w:rsidRPr="00AC57EE">
        <w:rPr>
          <w:rFonts w:ascii="Cambria" w:hAnsi="Cambria"/>
          <w:sz w:val="24"/>
          <w:szCs w:val="24"/>
        </w:rPr>
        <w:t>формуляр</w:t>
      </w:r>
      <w:r w:rsidR="00C325AD" w:rsidRPr="00AC57EE">
        <w:rPr>
          <w:rFonts w:ascii="Cambria" w:hAnsi="Cambria"/>
          <w:sz w:val="24"/>
          <w:szCs w:val="24"/>
        </w:rPr>
        <w:t xml:space="preserve"> от Министерството на външните работи, в което се посочват собствеността, марката и моделът на МПС, номерата на рамата и двигателя, видът и обозначенията на табелите с регистрационен номер и срока на </w:t>
      </w:r>
      <w:r w:rsidR="00C325AD" w:rsidRPr="00AC57EE">
        <w:rPr>
          <w:rFonts w:ascii="Cambria" w:hAnsi="Cambria"/>
          <w:sz w:val="24"/>
          <w:szCs w:val="24"/>
        </w:rPr>
        <w:lastRenderedPageBreak/>
        <w:t>регистрацията</w:t>
      </w:r>
      <w:r w:rsidR="007F587E" w:rsidRPr="00BD6804">
        <w:rPr>
          <w:rFonts w:ascii="Cambria" w:hAnsi="Cambria"/>
          <w:sz w:val="24"/>
          <w:szCs w:val="24"/>
        </w:rPr>
        <w:t xml:space="preserve"> /</w:t>
      </w:r>
      <w:r w:rsidR="007F587E">
        <w:rPr>
          <w:rFonts w:ascii="Cambria" w:hAnsi="Cambria"/>
          <w:sz w:val="24"/>
          <w:szCs w:val="24"/>
        </w:rPr>
        <w:t>образец може да бъде изтеглен от интернет адреса на МВнР</w:t>
      </w:r>
      <w:r w:rsidR="00130CA0">
        <w:rPr>
          <w:rFonts w:ascii="Cambria" w:hAnsi="Cambria"/>
          <w:sz w:val="24"/>
          <w:szCs w:val="24"/>
        </w:rPr>
        <w:t xml:space="preserve">: </w:t>
      </w:r>
      <w:r w:rsidR="00130CA0" w:rsidRPr="00415648">
        <w:rPr>
          <w:rFonts w:ascii="Cambria" w:hAnsi="Cambria" w:cs="All Times New Roman"/>
          <w:sz w:val="24"/>
          <w:szCs w:val="24"/>
        </w:rPr>
        <w:t>секция „Актуално“-„Протоколен справочник“-</w:t>
      </w:r>
      <w:r w:rsidR="00130CA0">
        <w:rPr>
          <w:rFonts w:ascii="Cambria" w:hAnsi="Cambria"/>
          <w:sz w:val="24"/>
          <w:szCs w:val="24"/>
        </w:rPr>
        <w:t xml:space="preserve"> „</w:t>
      </w:r>
      <w:hyperlink r:id="rId27" w:history="1">
        <w:r w:rsidR="00130CA0" w:rsidRPr="00130CA0">
          <w:rPr>
            <w:rStyle w:val="Hyperlink"/>
            <w:rFonts w:ascii="Cambria" w:hAnsi="Cambria"/>
            <w:sz w:val="24"/>
            <w:szCs w:val="24"/>
          </w:rPr>
          <w:t>Формуляри</w:t>
        </w:r>
      </w:hyperlink>
      <w:r w:rsidR="00130CA0">
        <w:rPr>
          <w:rFonts w:ascii="Cambria" w:hAnsi="Cambria"/>
          <w:sz w:val="24"/>
          <w:szCs w:val="24"/>
        </w:rPr>
        <w:t>“/;</w:t>
      </w:r>
    </w:p>
    <w:p w:rsidR="007E7F61" w:rsidRPr="00AC57EE" w:rsidRDefault="00C325AD" w:rsidP="00AA4A1D">
      <w:pPr>
        <w:pStyle w:val="ListParagraph"/>
        <w:numPr>
          <w:ilvl w:val="0"/>
          <w:numId w:val="5"/>
        </w:numPr>
        <w:jc w:val="both"/>
        <w:rPr>
          <w:rFonts w:ascii="Cambria" w:hAnsi="Cambria"/>
          <w:sz w:val="24"/>
          <w:szCs w:val="24"/>
        </w:rPr>
      </w:pPr>
      <w:r w:rsidRPr="00AC57EE">
        <w:rPr>
          <w:rFonts w:ascii="Cambria" w:hAnsi="Cambria"/>
          <w:sz w:val="24"/>
          <w:szCs w:val="24"/>
        </w:rPr>
        <w:t xml:space="preserve">регистрационният талон - Част </w:t>
      </w:r>
      <w:r w:rsidRPr="00AC57EE">
        <w:rPr>
          <w:rFonts w:ascii="Cambria" w:hAnsi="Cambria"/>
          <w:sz w:val="24"/>
          <w:szCs w:val="24"/>
          <w:lang w:val="en-US"/>
        </w:rPr>
        <w:t>I</w:t>
      </w:r>
      <w:r w:rsidRPr="00AC57EE">
        <w:rPr>
          <w:rFonts w:ascii="Cambria" w:hAnsi="Cambria"/>
          <w:sz w:val="24"/>
          <w:szCs w:val="24"/>
        </w:rPr>
        <w:t xml:space="preserve"> и </w:t>
      </w:r>
      <w:r w:rsidRPr="00AC57EE">
        <w:rPr>
          <w:rFonts w:ascii="Cambria" w:hAnsi="Cambria"/>
          <w:sz w:val="24"/>
          <w:szCs w:val="24"/>
          <w:lang w:val="en-US"/>
        </w:rPr>
        <w:t>II</w:t>
      </w:r>
      <w:r w:rsidRPr="00AC57EE">
        <w:rPr>
          <w:rFonts w:ascii="Cambria" w:hAnsi="Cambria"/>
          <w:sz w:val="24"/>
          <w:szCs w:val="24"/>
        </w:rPr>
        <w:t>;</w:t>
      </w:r>
    </w:p>
    <w:p w:rsidR="007E7F61" w:rsidRPr="00AC57EE" w:rsidRDefault="00C325AD" w:rsidP="00AA4A1D">
      <w:pPr>
        <w:pStyle w:val="ListParagraph"/>
        <w:numPr>
          <w:ilvl w:val="0"/>
          <w:numId w:val="5"/>
        </w:numPr>
        <w:jc w:val="both"/>
        <w:rPr>
          <w:rFonts w:ascii="Cambria" w:hAnsi="Cambria"/>
          <w:sz w:val="24"/>
          <w:szCs w:val="24"/>
        </w:rPr>
      </w:pPr>
      <w:r w:rsidRPr="00AC57EE">
        <w:rPr>
          <w:rFonts w:ascii="Cambria" w:hAnsi="Cambria"/>
          <w:sz w:val="24"/>
          <w:szCs w:val="24"/>
        </w:rPr>
        <w:t xml:space="preserve">документ за застраховка "Гражданска отговорност"; </w:t>
      </w:r>
    </w:p>
    <w:p w:rsidR="007E7F61" w:rsidRPr="00AC57EE" w:rsidRDefault="00C325AD" w:rsidP="00AA4A1D">
      <w:pPr>
        <w:pStyle w:val="ListParagraph"/>
        <w:numPr>
          <w:ilvl w:val="0"/>
          <w:numId w:val="5"/>
        </w:numPr>
        <w:jc w:val="both"/>
        <w:rPr>
          <w:rFonts w:ascii="Cambria" w:hAnsi="Cambria"/>
          <w:sz w:val="24"/>
          <w:szCs w:val="24"/>
        </w:rPr>
      </w:pPr>
      <w:r w:rsidRPr="00AC57EE">
        <w:rPr>
          <w:rFonts w:ascii="Cambria" w:hAnsi="Cambria"/>
          <w:sz w:val="24"/>
          <w:szCs w:val="24"/>
        </w:rPr>
        <w:t>копие на картата, издадена от Министерството на външните работи, (</w:t>
      </w:r>
      <w:r w:rsidRPr="00AC57EE">
        <w:rPr>
          <w:rFonts w:ascii="Cambria" w:hAnsi="Cambria"/>
          <w:i/>
          <w:sz w:val="24"/>
          <w:szCs w:val="24"/>
        </w:rPr>
        <w:t>по реда, посочен в раздел „Лични документи</w:t>
      </w:r>
      <w:r w:rsidR="002272E0">
        <w:rPr>
          <w:rFonts w:ascii="Cambria" w:hAnsi="Cambria"/>
          <w:i/>
          <w:sz w:val="24"/>
          <w:szCs w:val="24"/>
        </w:rPr>
        <w:t xml:space="preserve"> </w:t>
      </w:r>
      <w:r w:rsidRPr="00AC57EE">
        <w:rPr>
          <w:rFonts w:ascii="Cambria" w:hAnsi="Cambria"/>
          <w:i/>
          <w:sz w:val="24"/>
          <w:szCs w:val="24"/>
        </w:rPr>
        <w:t>(статут)” от настоящия Справочник</w:t>
      </w:r>
      <w:r w:rsidRPr="00AC57EE">
        <w:rPr>
          <w:rFonts w:ascii="Cambria" w:hAnsi="Cambria"/>
          <w:sz w:val="24"/>
          <w:szCs w:val="24"/>
        </w:rPr>
        <w:t>) - при регистрация на лично превозно средство;</w:t>
      </w:r>
    </w:p>
    <w:p w:rsidR="00C325AD" w:rsidRPr="00AC57EE" w:rsidRDefault="00C325AD" w:rsidP="00AA4A1D">
      <w:pPr>
        <w:pStyle w:val="ListParagraph"/>
        <w:numPr>
          <w:ilvl w:val="0"/>
          <w:numId w:val="5"/>
        </w:numPr>
        <w:jc w:val="both"/>
        <w:rPr>
          <w:rFonts w:ascii="Cambria" w:hAnsi="Cambria"/>
          <w:sz w:val="24"/>
          <w:szCs w:val="24"/>
        </w:rPr>
      </w:pPr>
      <w:r w:rsidRPr="00AC57EE">
        <w:rPr>
          <w:rFonts w:ascii="Cambria" w:hAnsi="Cambria"/>
          <w:sz w:val="24"/>
          <w:szCs w:val="24"/>
        </w:rPr>
        <w:t>табелите с регистрационния номер.</w:t>
      </w:r>
      <w:r w:rsidRPr="00AC57EE">
        <w:rPr>
          <w:rFonts w:ascii="Cambria" w:hAnsi="Cambria"/>
          <w:sz w:val="24"/>
          <w:szCs w:val="24"/>
        </w:rPr>
        <w:tab/>
      </w:r>
    </w:p>
    <w:p w:rsidR="007E7F61" w:rsidRPr="00AC57EE" w:rsidRDefault="00C325AD" w:rsidP="007E7F61">
      <w:pPr>
        <w:spacing w:before="240"/>
        <w:ind w:firstLine="567"/>
        <w:jc w:val="both"/>
        <w:rPr>
          <w:rFonts w:ascii="Cambria" w:hAnsi="Cambria"/>
          <w:sz w:val="24"/>
          <w:szCs w:val="24"/>
        </w:rPr>
      </w:pPr>
      <w:r w:rsidRPr="00AC57EE">
        <w:rPr>
          <w:rFonts w:ascii="Cambria" w:hAnsi="Cambria"/>
          <w:sz w:val="24"/>
          <w:szCs w:val="24"/>
        </w:rPr>
        <w:t>Промяна в регистрацията се извършва и при промяна в данните на МПС или промяна на собственика, в 14-дневен срок от настъпване</w:t>
      </w:r>
      <w:r w:rsidR="007E7F61" w:rsidRPr="00AC57EE">
        <w:rPr>
          <w:rFonts w:ascii="Cambria" w:hAnsi="Cambria"/>
          <w:sz w:val="24"/>
          <w:szCs w:val="24"/>
        </w:rPr>
        <w:t xml:space="preserve">то й. </w:t>
      </w:r>
      <w:r w:rsidRPr="00AC57EE">
        <w:rPr>
          <w:rFonts w:ascii="Cambria" w:hAnsi="Cambria"/>
          <w:sz w:val="24"/>
          <w:szCs w:val="24"/>
        </w:rPr>
        <w:t>Промяна в регистрацията не е необходима в случаите на</w:t>
      </w:r>
      <w:r w:rsidR="007E7F61" w:rsidRPr="00AC57EE">
        <w:rPr>
          <w:rFonts w:ascii="Cambria" w:hAnsi="Cambria"/>
          <w:sz w:val="24"/>
          <w:szCs w:val="24"/>
        </w:rPr>
        <w:t xml:space="preserve"> промяна адреса на собственика.</w:t>
      </w:r>
    </w:p>
    <w:p w:rsidR="00C325AD" w:rsidRPr="00AC57EE" w:rsidRDefault="00C325AD" w:rsidP="007E7F61">
      <w:pPr>
        <w:ind w:firstLine="567"/>
        <w:jc w:val="both"/>
        <w:rPr>
          <w:rFonts w:ascii="Cambria" w:hAnsi="Cambria"/>
          <w:sz w:val="24"/>
          <w:szCs w:val="24"/>
        </w:rPr>
      </w:pPr>
      <w:r w:rsidRPr="00AC57EE">
        <w:rPr>
          <w:rFonts w:ascii="Cambria" w:hAnsi="Cambria"/>
          <w:sz w:val="24"/>
          <w:szCs w:val="24"/>
        </w:rPr>
        <w:t>При прехвърляне собствеността на МПС, регистрирано по реда на</w:t>
      </w:r>
      <w:r w:rsidRPr="00AC57EE">
        <w:rPr>
          <w:rFonts w:ascii="Cambria" w:hAnsi="Cambria" w:cs="All Times New Roman"/>
          <w:sz w:val="24"/>
          <w:szCs w:val="24"/>
        </w:rPr>
        <w:t xml:space="preserve"> Наредба № I-181 от 3 декември 2002 г. за регистрацията и отчета на моторните превозни средства, собственост на чуждестранни физически и юридически лица</w:t>
      </w:r>
      <w:r w:rsidRPr="00AC57EE">
        <w:rPr>
          <w:rFonts w:ascii="Cambria" w:hAnsi="Cambria"/>
          <w:sz w:val="24"/>
          <w:szCs w:val="24"/>
        </w:rPr>
        <w:t>, се постъпва както при първоначална регистрация.</w:t>
      </w:r>
    </w:p>
    <w:p w:rsidR="00C325AD" w:rsidRPr="00AC57EE" w:rsidRDefault="00C325AD" w:rsidP="00C325AD">
      <w:pPr>
        <w:jc w:val="both"/>
        <w:rPr>
          <w:rFonts w:ascii="Cambria" w:hAnsi="Cambria"/>
          <w:sz w:val="24"/>
          <w:szCs w:val="24"/>
        </w:rPr>
      </w:pPr>
    </w:p>
    <w:p w:rsidR="00C325AD" w:rsidRPr="00AC57EE" w:rsidRDefault="00C325AD" w:rsidP="007E7F61">
      <w:pPr>
        <w:ind w:firstLine="567"/>
        <w:jc w:val="both"/>
        <w:rPr>
          <w:rFonts w:ascii="Cambria" w:hAnsi="Cambria"/>
          <w:sz w:val="24"/>
          <w:szCs w:val="24"/>
        </w:rPr>
      </w:pPr>
      <w:r w:rsidRPr="00AC57EE">
        <w:rPr>
          <w:rFonts w:ascii="Cambria" w:hAnsi="Cambria"/>
          <w:sz w:val="24"/>
          <w:szCs w:val="24"/>
        </w:rPr>
        <w:t xml:space="preserve">На МПС, регистрирани по реда на </w:t>
      </w:r>
      <w:r w:rsidRPr="00835195">
        <w:rPr>
          <w:rFonts w:ascii="Cambria" w:hAnsi="Cambria" w:cs="All Times New Roman"/>
          <w:i/>
          <w:sz w:val="24"/>
          <w:szCs w:val="24"/>
        </w:rPr>
        <w:t>Наредба № I-181 от 3 декември 2002 г. за регистрацията и отчета на моторните превозни средства</w:t>
      </w:r>
      <w:r w:rsidRPr="00AC57EE">
        <w:rPr>
          <w:rFonts w:ascii="Cambria" w:hAnsi="Cambria" w:cs="All Times New Roman"/>
          <w:sz w:val="24"/>
          <w:szCs w:val="24"/>
        </w:rPr>
        <w:t>, собственост на чуждестранни физически и юридически лица</w:t>
      </w:r>
      <w:r w:rsidRPr="00AC57EE">
        <w:rPr>
          <w:rFonts w:ascii="Cambria" w:hAnsi="Cambria"/>
          <w:sz w:val="24"/>
          <w:szCs w:val="24"/>
        </w:rPr>
        <w:t>, се поставят табели с регистрационен номер със следните отличителни белези:</w:t>
      </w:r>
    </w:p>
    <w:p w:rsidR="007E7F61" w:rsidRPr="00AC57EE" w:rsidRDefault="00C325AD" w:rsidP="00AA4A1D">
      <w:pPr>
        <w:pStyle w:val="ListParagraph"/>
        <w:numPr>
          <w:ilvl w:val="0"/>
          <w:numId w:val="5"/>
        </w:numPr>
        <w:jc w:val="both"/>
        <w:rPr>
          <w:rFonts w:ascii="Cambria" w:hAnsi="Cambria"/>
          <w:sz w:val="24"/>
          <w:szCs w:val="24"/>
        </w:rPr>
      </w:pPr>
      <w:r w:rsidRPr="00AC57EE">
        <w:rPr>
          <w:rFonts w:ascii="Cambria" w:hAnsi="Cambria"/>
          <w:b/>
          <w:sz w:val="24"/>
          <w:szCs w:val="24"/>
        </w:rPr>
        <w:t>буквени означения "С", "СС", "СТ" на червен фон с бели букви и цифри</w:t>
      </w:r>
      <w:r w:rsidRPr="00AC57EE">
        <w:rPr>
          <w:rFonts w:ascii="Cambria" w:hAnsi="Cambria"/>
          <w:sz w:val="24"/>
          <w:szCs w:val="24"/>
        </w:rPr>
        <w:t xml:space="preserve">; в горния десен ъгъл на табелите с регистрационен номер на МПС, обслужващи ръководителите на дипломатическите представителства, се поставя бяла лента; </w:t>
      </w:r>
    </w:p>
    <w:p w:rsidR="00C325AD" w:rsidRPr="00AC57EE" w:rsidRDefault="00C325AD" w:rsidP="00AA4A1D">
      <w:pPr>
        <w:pStyle w:val="ListParagraph"/>
        <w:numPr>
          <w:ilvl w:val="0"/>
          <w:numId w:val="5"/>
        </w:numPr>
        <w:jc w:val="both"/>
        <w:rPr>
          <w:rFonts w:ascii="Cambria" w:hAnsi="Cambria"/>
          <w:sz w:val="24"/>
          <w:szCs w:val="24"/>
        </w:rPr>
      </w:pPr>
      <w:r w:rsidRPr="00AC57EE">
        <w:rPr>
          <w:rFonts w:ascii="Cambria" w:hAnsi="Cambria"/>
          <w:b/>
          <w:sz w:val="24"/>
          <w:szCs w:val="24"/>
        </w:rPr>
        <w:t xml:space="preserve">буквени обозначения "XX" </w:t>
      </w:r>
      <w:r w:rsidR="00835195">
        <w:rPr>
          <w:rFonts w:ascii="Cambria" w:hAnsi="Cambria"/>
          <w:b/>
          <w:sz w:val="24"/>
          <w:szCs w:val="24"/>
        </w:rPr>
        <w:t xml:space="preserve">или „ХН“ </w:t>
      </w:r>
      <w:r w:rsidRPr="00AC57EE">
        <w:rPr>
          <w:rFonts w:ascii="Cambria" w:hAnsi="Cambria"/>
          <w:b/>
          <w:sz w:val="24"/>
          <w:szCs w:val="24"/>
        </w:rPr>
        <w:t>на син фон с бели букви и цифри</w:t>
      </w:r>
      <w:r w:rsidRPr="00AC57EE">
        <w:rPr>
          <w:rFonts w:ascii="Cambria" w:hAnsi="Cambria"/>
          <w:sz w:val="24"/>
          <w:szCs w:val="24"/>
        </w:rPr>
        <w:t>.</w:t>
      </w:r>
    </w:p>
    <w:p w:rsidR="00C325AD" w:rsidRPr="00AC57EE" w:rsidRDefault="00C325AD" w:rsidP="007E7F61">
      <w:pPr>
        <w:spacing w:before="240"/>
        <w:ind w:firstLine="567"/>
        <w:jc w:val="both"/>
        <w:rPr>
          <w:rFonts w:ascii="Cambria" w:hAnsi="Cambria"/>
          <w:sz w:val="24"/>
          <w:szCs w:val="24"/>
        </w:rPr>
      </w:pPr>
      <w:r w:rsidRPr="00AC57EE">
        <w:rPr>
          <w:rFonts w:ascii="Cambria" w:hAnsi="Cambria"/>
          <w:sz w:val="24"/>
          <w:szCs w:val="24"/>
        </w:rPr>
        <w:t>В зависимост от буквените им обозначения табелите с регистрационен номер се дават:</w:t>
      </w:r>
    </w:p>
    <w:p w:rsidR="00C325AD" w:rsidRPr="00AC57EE" w:rsidRDefault="00C325AD" w:rsidP="00C325AD">
      <w:pPr>
        <w:jc w:val="both"/>
        <w:rPr>
          <w:rFonts w:ascii="Cambria" w:hAnsi="Cambria"/>
          <w:sz w:val="24"/>
          <w:szCs w:val="24"/>
        </w:rPr>
      </w:pPr>
      <w:r w:rsidRPr="00AC57EE">
        <w:rPr>
          <w:rFonts w:ascii="Cambria" w:hAnsi="Cambria"/>
          <w:sz w:val="24"/>
          <w:szCs w:val="24"/>
        </w:rPr>
        <w:t>1. "С" - за МПС на дипломатически и международни представителства и техни служители, които имат дипломатически статут и притежават лична дипломатическа карта, издадена от Министерството на външните работи;</w:t>
      </w:r>
    </w:p>
    <w:p w:rsidR="00C325AD" w:rsidRPr="00AC57EE" w:rsidRDefault="00C325AD" w:rsidP="00C325AD">
      <w:pPr>
        <w:jc w:val="both"/>
        <w:rPr>
          <w:rFonts w:ascii="Cambria" w:hAnsi="Cambria"/>
          <w:sz w:val="24"/>
          <w:szCs w:val="24"/>
        </w:rPr>
      </w:pPr>
      <w:r w:rsidRPr="00AC57EE">
        <w:rPr>
          <w:rFonts w:ascii="Cambria" w:hAnsi="Cambria"/>
          <w:sz w:val="24"/>
          <w:szCs w:val="24"/>
        </w:rPr>
        <w:t xml:space="preserve">2. "СС" - за МПС на консулски представителства и техни служители, </w:t>
      </w:r>
      <w:r w:rsidR="00835195">
        <w:rPr>
          <w:rFonts w:ascii="Cambria" w:hAnsi="Cambria"/>
          <w:sz w:val="24"/>
          <w:szCs w:val="24"/>
        </w:rPr>
        <w:t xml:space="preserve">собственост на консулства на други държави в Република България, </w:t>
      </w:r>
      <w:r w:rsidRPr="00AC57EE">
        <w:rPr>
          <w:rFonts w:ascii="Cambria" w:hAnsi="Cambria"/>
          <w:sz w:val="24"/>
          <w:szCs w:val="24"/>
        </w:rPr>
        <w:t xml:space="preserve">които имат статут на консулски длъжностни лица, </w:t>
      </w:r>
      <w:r w:rsidR="00835195">
        <w:rPr>
          <w:rFonts w:ascii="Cambria" w:hAnsi="Cambria"/>
          <w:sz w:val="24"/>
          <w:szCs w:val="24"/>
        </w:rPr>
        <w:t>както и собственост на консулства, ръководени от</w:t>
      </w:r>
      <w:r w:rsidRPr="00AC57EE">
        <w:rPr>
          <w:rFonts w:ascii="Cambria" w:hAnsi="Cambria"/>
          <w:sz w:val="24"/>
          <w:szCs w:val="24"/>
        </w:rPr>
        <w:t xml:space="preserve"> почетни консулски длъжностни лица и притежават лична консулска карта, издадена от Министерството на външните работи;</w:t>
      </w:r>
    </w:p>
    <w:p w:rsidR="00C325AD" w:rsidRPr="00AC57EE" w:rsidRDefault="00C325AD" w:rsidP="00C325AD">
      <w:pPr>
        <w:jc w:val="both"/>
        <w:rPr>
          <w:rFonts w:ascii="Cambria" w:hAnsi="Cambria"/>
          <w:sz w:val="24"/>
          <w:szCs w:val="24"/>
        </w:rPr>
      </w:pPr>
      <w:r w:rsidRPr="00AC57EE">
        <w:rPr>
          <w:rFonts w:ascii="Cambria" w:hAnsi="Cambria"/>
          <w:sz w:val="24"/>
          <w:szCs w:val="24"/>
        </w:rPr>
        <w:t>3. "СТ" - за МПС на административно-технически служители в дипломатическите и консулските представителства, притежаващи лична карта, издадена от Министерството на външните работи;</w:t>
      </w:r>
    </w:p>
    <w:p w:rsidR="00C325AD" w:rsidRPr="00AC57EE" w:rsidRDefault="00C325AD" w:rsidP="00C325AD">
      <w:pPr>
        <w:jc w:val="both"/>
        <w:rPr>
          <w:rFonts w:ascii="Cambria" w:hAnsi="Cambria"/>
          <w:sz w:val="24"/>
          <w:szCs w:val="24"/>
        </w:rPr>
      </w:pPr>
      <w:r w:rsidRPr="00AC57EE">
        <w:rPr>
          <w:rFonts w:ascii="Cambria" w:hAnsi="Cambria"/>
          <w:sz w:val="24"/>
          <w:szCs w:val="24"/>
        </w:rPr>
        <w:t xml:space="preserve">4.  "XX" </w:t>
      </w:r>
      <w:r w:rsidR="001C1B76">
        <w:rPr>
          <w:rFonts w:ascii="Cambria" w:hAnsi="Cambria"/>
          <w:sz w:val="24"/>
          <w:szCs w:val="24"/>
        </w:rPr>
        <w:t xml:space="preserve">или „ХН“ </w:t>
      </w:r>
      <w:r w:rsidRPr="00AC57EE">
        <w:rPr>
          <w:rFonts w:ascii="Cambria" w:hAnsi="Cambria"/>
          <w:sz w:val="24"/>
          <w:szCs w:val="24"/>
        </w:rPr>
        <w:t xml:space="preserve">- </w:t>
      </w:r>
      <w:r w:rsidR="001C1B76" w:rsidRPr="00875A09">
        <w:rPr>
          <w:rFonts w:ascii="Cambria" w:hAnsi="Cambria"/>
          <w:sz w:val="24"/>
          <w:szCs w:val="24"/>
        </w:rPr>
        <w:t>за МПС на чуждестранни физически лица, на които е разрешено пребиваване в страната за повече от 3 месеца, притежаващи лична карта, издадена от Ми</w:t>
      </w:r>
      <w:r w:rsidR="001C1B76">
        <w:rPr>
          <w:rFonts w:ascii="Cambria" w:hAnsi="Cambria"/>
          <w:sz w:val="24"/>
          <w:szCs w:val="24"/>
        </w:rPr>
        <w:t>нистерството на външните работи</w:t>
      </w:r>
      <w:r w:rsidRPr="002272E0">
        <w:rPr>
          <w:rFonts w:ascii="Cambria" w:hAnsi="Cambria"/>
          <w:sz w:val="24"/>
          <w:szCs w:val="24"/>
        </w:rPr>
        <w:t>.</w:t>
      </w:r>
    </w:p>
    <w:p w:rsidR="00C325AD" w:rsidRPr="00AC57EE" w:rsidRDefault="00C325AD" w:rsidP="007E7F61">
      <w:pPr>
        <w:spacing w:before="240"/>
        <w:ind w:firstLine="567"/>
        <w:jc w:val="both"/>
        <w:rPr>
          <w:rFonts w:ascii="Cambria" w:hAnsi="Cambria"/>
          <w:sz w:val="24"/>
          <w:szCs w:val="24"/>
        </w:rPr>
      </w:pPr>
      <w:r w:rsidRPr="00AC57EE">
        <w:rPr>
          <w:rFonts w:ascii="Cambria" w:hAnsi="Cambria"/>
          <w:sz w:val="24"/>
          <w:szCs w:val="24"/>
        </w:rPr>
        <w:t xml:space="preserve">Табелите с регистрационен номер се предоставят на собствениците за ползване срещу </w:t>
      </w:r>
      <w:r w:rsidRPr="00AC57EE">
        <w:rPr>
          <w:rFonts w:ascii="Cambria" w:hAnsi="Cambria"/>
          <w:b/>
          <w:sz w:val="24"/>
          <w:szCs w:val="24"/>
        </w:rPr>
        <w:t>заплащане на стойността им</w:t>
      </w:r>
      <w:r w:rsidRPr="00AC57EE">
        <w:rPr>
          <w:rFonts w:ascii="Cambria" w:hAnsi="Cambria"/>
          <w:sz w:val="24"/>
          <w:szCs w:val="24"/>
        </w:rPr>
        <w:t xml:space="preserve"> и дължимите такси.</w:t>
      </w:r>
      <w:r w:rsidR="007E7F61" w:rsidRPr="00AC57EE">
        <w:rPr>
          <w:rFonts w:ascii="Cambria" w:hAnsi="Cambria"/>
          <w:sz w:val="24"/>
          <w:szCs w:val="24"/>
        </w:rPr>
        <w:t xml:space="preserve"> </w:t>
      </w:r>
      <w:r w:rsidRPr="00AC57EE">
        <w:rPr>
          <w:rFonts w:ascii="Cambria" w:hAnsi="Cambria"/>
          <w:sz w:val="24"/>
          <w:szCs w:val="24"/>
        </w:rPr>
        <w:t>Табелите се закрепват на фабрично определените за це</w:t>
      </w:r>
      <w:r w:rsidR="007E7F61" w:rsidRPr="00AC57EE">
        <w:rPr>
          <w:rFonts w:ascii="Cambria" w:hAnsi="Cambria"/>
          <w:sz w:val="24"/>
          <w:szCs w:val="24"/>
        </w:rPr>
        <w:t xml:space="preserve">лта места по начин, </w:t>
      </w:r>
      <w:proofErr w:type="spellStart"/>
      <w:r w:rsidR="007E7F61" w:rsidRPr="00AC57EE">
        <w:rPr>
          <w:rFonts w:ascii="Cambria" w:hAnsi="Cambria"/>
          <w:sz w:val="24"/>
          <w:szCs w:val="24"/>
        </w:rPr>
        <w:t>непозволяващ</w:t>
      </w:r>
      <w:proofErr w:type="spellEnd"/>
      <w:r w:rsidRPr="00AC57EE">
        <w:rPr>
          <w:rFonts w:ascii="Cambria" w:hAnsi="Cambria"/>
          <w:sz w:val="24"/>
          <w:szCs w:val="24"/>
        </w:rPr>
        <w:t xml:space="preserve"> неправомерното им демонтиране.</w:t>
      </w:r>
      <w:r w:rsidR="007E7F61" w:rsidRPr="00AC57EE">
        <w:rPr>
          <w:rFonts w:ascii="Cambria" w:hAnsi="Cambria"/>
          <w:sz w:val="24"/>
          <w:szCs w:val="24"/>
        </w:rPr>
        <w:t xml:space="preserve"> </w:t>
      </w:r>
      <w:r w:rsidRPr="00AC57EE">
        <w:rPr>
          <w:rFonts w:ascii="Cambria" w:hAnsi="Cambria"/>
          <w:sz w:val="24"/>
          <w:szCs w:val="24"/>
        </w:rPr>
        <w:t xml:space="preserve">При </w:t>
      </w:r>
      <w:r w:rsidRPr="00AC57EE">
        <w:rPr>
          <w:rFonts w:ascii="Cambria" w:hAnsi="Cambria"/>
          <w:b/>
          <w:sz w:val="24"/>
          <w:szCs w:val="24"/>
        </w:rPr>
        <w:t xml:space="preserve">загубване или открадване на табела(и) </w:t>
      </w:r>
      <w:r w:rsidRPr="00AC57EE">
        <w:rPr>
          <w:rFonts w:ascii="Cambria" w:hAnsi="Cambria"/>
          <w:sz w:val="24"/>
          <w:szCs w:val="24"/>
        </w:rPr>
        <w:t>с регистрационен номер</w:t>
      </w:r>
      <w:r w:rsidR="007E7F61" w:rsidRPr="00AC57EE">
        <w:rPr>
          <w:rFonts w:ascii="Cambria" w:hAnsi="Cambria"/>
          <w:sz w:val="24"/>
          <w:szCs w:val="24"/>
        </w:rPr>
        <w:t>,</w:t>
      </w:r>
      <w:r w:rsidRPr="00AC57EE">
        <w:rPr>
          <w:rFonts w:ascii="Cambria" w:hAnsi="Cambria"/>
          <w:sz w:val="24"/>
          <w:szCs w:val="24"/>
        </w:rPr>
        <w:t xml:space="preserve"> </w:t>
      </w:r>
      <w:r w:rsidR="007E7F61" w:rsidRPr="00AC57EE">
        <w:rPr>
          <w:rFonts w:ascii="Cambria" w:hAnsi="Cambria"/>
          <w:sz w:val="24"/>
          <w:szCs w:val="24"/>
        </w:rPr>
        <w:t>същите</w:t>
      </w:r>
      <w:r w:rsidRPr="00AC57EE">
        <w:rPr>
          <w:rFonts w:ascii="Cambria" w:hAnsi="Cambria"/>
          <w:sz w:val="24"/>
          <w:szCs w:val="24"/>
        </w:rPr>
        <w:t xml:space="preserve"> се обявяват за издирване, а номерът не се използва за регистрация до изтичане на отбелязаната върху табелите година на валидност. </w:t>
      </w:r>
      <w:r w:rsidRPr="00AC57EE">
        <w:rPr>
          <w:rFonts w:ascii="Cambria" w:hAnsi="Cambria"/>
          <w:sz w:val="24"/>
          <w:szCs w:val="24"/>
        </w:rPr>
        <w:lastRenderedPageBreak/>
        <w:t>Превозното средство се регистрира с нов регистрац</w:t>
      </w:r>
      <w:r w:rsidR="007E7F61" w:rsidRPr="00AC57EE">
        <w:rPr>
          <w:rFonts w:ascii="Cambria" w:hAnsi="Cambria"/>
          <w:sz w:val="24"/>
          <w:szCs w:val="24"/>
        </w:rPr>
        <w:t xml:space="preserve">ионен номер по установения ред. </w:t>
      </w:r>
      <w:r w:rsidRPr="00AC57EE">
        <w:rPr>
          <w:rFonts w:ascii="Cambria" w:hAnsi="Cambria"/>
          <w:sz w:val="24"/>
          <w:szCs w:val="24"/>
        </w:rPr>
        <w:t xml:space="preserve">При </w:t>
      </w:r>
      <w:r w:rsidRPr="00AC57EE">
        <w:rPr>
          <w:rFonts w:ascii="Cambria" w:hAnsi="Cambria"/>
          <w:b/>
          <w:sz w:val="24"/>
          <w:szCs w:val="24"/>
        </w:rPr>
        <w:t>повреждане на табелите</w:t>
      </w:r>
      <w:r w:rsidRPr="00AC57EE">
        <w:rPr>
          <w:rFonts w:ascii="Cambria" w:hAnsi="Cambria"/>
          <w:sz w:val="24"/>
          <w:szCs w:val="24"/>
        </w:rPr>
        <w:t xml:space="preserve"> се допуска изработването на нови табели със същия регистрационен номер.</w:t>
      </w:r>
    </w:p>
    <w:p w:rsidR="00C325AD" w:rsidRPr="00AC57EE" w:rsidRDefault="00C325AD" w:rsidP="007E7F61">
      <w:pPr>
        <w:ind w:firstLine="567"/>
        <w:jc w:val="both"/>
        <w:rPr>
          <w:rFonts w:ascii="Cambria" w:hAnsi="Cambria"/>
          <w:sz w:val="24"/>
          <w:szCs w:val="24"/>
        </w:rPr>
      </w:pPr>
      <w:r w:rsidRPr="00AC57EE">
        <w:rPr>
          <w:rFonts w:ascii="Cambria" w:hAnsi="Cambria"/>
          <w:b/>
          <w:sz w:val="24"/>
          <w:szCs w:val="24"/>
        </w:rPr>
        <w:t>Изгубен или повреден документ</w:t>
      </w:r>
      <w:r w:rsidRPr="00AC57EE">
        <w:rPr>
          <w:rFonts w:ascii="Cambria" w:hAnsi="Cambria"/>
          <w:sz w:val="24"/>
          <w:szCs w:val="24"/>
        </w:rPr>
        <w:t xml:space="preserve"> за регистрация се подменя с </w:t>
      </w:r>
      <w:r w:rsidRPr="00AC57EE">
        <w:rPr>
          <w:rFonts w:ascii="Cambria" w:hAnsi="Cambria"/>
          <w:b/>
          <w:sz w:val="24"/>
          <w:szCs w:val="24"/>
        </w:rPr>
        <w:t>дубликат</w:t>
      </w:r>
      <w:r w:rsidRPr="00AC57EE">
        <w:rPr>
          <w:rFonts w:ascii="Cambria" w:hAnsi="Cambria"/>
          <w:sz w:val="24"/>
          <w:szCs w:val="24"/>
        </w:rPr>
        <w:t xml:space="preserve"> след подаване на писмено заявление по образец и декларация от собственика.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0"/>
      </w:tblGrid>
      <w:tr w:rsidR="00C325AD" w:rsidRPr="00AC57EE" w:rsidTr="001C6FEB">
        <w:trPr>
          <w:tblCellSpacing w:w="15" w:type="dxa"/>
        </w:trPr>
        <w:tc>
          <w:tcPr>
            <w:tcW w:w="0" w:type="auto"/>
            <w:vAlign w:val="center"/>
            <w:hideMark/>
          </w:tcPr>
          <w:p w:rsidR="00C325AD" w:rsidRPr="00AC57EE" w:rsidRDefault="00C325AD" w:rsidP="007E7F61">
            <w:pPr>
              <w:overflowPunct/>
              <w:autoSpaceDE/>
              <w:autoSpaceDN/>
              <w:adjustRightInd/>
              <w:ind w:firstLine="522"/>
              <w:textAlignment w:val="auto"/>
              <w:rPr>
                <w:rFonts w:ascii="Cambria" w:hAnsi="Cambria" w:cs="All Times New Roman"/>
                <w:sz w:val="24"/>
                <w:szCs w:val="24"/>
              </w:rPr>
            </w:pPr>
            <w:r w:rsidRPr="00AC57EE">
              <w:rPr>
                <w:rFonts w:ascii="Cambria" w:hAnsi="Cambria"/>
                <w:sz w:val="24"/>
                <w:szCs w:val="24"/>
              </w:rPr>
              <w:t>Подробни правила за прекратяване на регистрацията, отчетни данни за МПС,</w:t>
            </w:r>
            <w:r w:rsidR="001E5113">
              <w:rPr>
                <w:rFonts w:ascii="Cambria" w:hAnsi="Cambria"/>
                <w:sz w:val="24"/>
                <w:szCs w:val="24"/>
              </w:rPr>
              <w:t xml:space="preserve"> </w:t>
            </w:r>
            <w:r w:rsidRPr="00AC57EE">
              <w:rPr>
                <w:rFonts w:ascii="Cambria" w:hAnsi="Cambria"/>
                <w:sz w:val="24"/>
                <w:szCs w:val="24"/>
              </w:rPr>
              <w:t xml:space="preserve">връщане на регистрационни табели, получаване на табели с транзитни регистрационни номера, валидност на табелите и др. могат да бъдат намерени в </w:t>
            </w:r>
            <w:r w:rsidRPr="00AC57EE">
              <w:rPr>
                <w:rFonts w:ascii="Cambria" w:hAnsi="Cambria" w:cs="All Times New Roman"/>
                <w:sz w:val="24"/>
                <w:szCs w:val="24"/>
              </w:rPr>
              <w:t>Наредба № I-181 от 3 декември 2002 г. за регистрацията и отчета на моторните превозни средства, собственост на чуждестранни физически и юридически лица</w:t>
            </w:r>
            <w:r w:rsidR="00813DE9" w:rsidRPr="00AC57EE">
              <w:rPr>
                <w:rFonts w:ascii="Cambria" w:hAnsi="Cambria" w:cs="All Times New Roman"/>
                <w:sz w:val="24"/>
                <w:szCs w:val="24"/>
              </w:rPr>
              <w:t>.</w:t>
            </w:r>
          </w:p>
          <w:p w:rsidR="00813DE9" w:rsidRPr="00AC57EE" w:rsidRDefault="00813DE9" w:rsidP="007E7F61">
            <w:pPr>
              <w:overflowPunct/>
              <w:autoSpaceDE/>
              <w:autoSpaceDN/>
              <w:adjustRightInd/>
              <w:ind w:firstLine="522"/>
              <w:textAlignment w:val="auto"/>
              <w:rPr>
                <w:rFonts w:ascii="Cambria" w:hAnsi="Cambria" w:cs="All Times New Roman"/>
                <w:sz w:val="24"/>
                <w:szCs w:val="24"/>
              </w:rPr>
            </w:pPr>
          </w:p>
          <w:p w:rsidR="007E7F61" w:rsidRPr="00AC57EE" w:rsidRDefault="007E7F61" w:rsidP="007E7F61">
            <w:pPr>
              <w:overflowPunct/>
              <w:autoSpaceDE/>
              <w:autoSpaceDN/>
              <w:adjustRightInd/>
              <w:ind w:firstLine="522"/>
              <w:textAlignment w:val="auto"/>
              <w:rPr>
                <w:rFonts w:ascii="Cambria" w:hAnsi="Cambria" w:cs="All Times New Roman"/>
                <w:sz w:val="24"/>
                <w:szCs w:val="24"/>
              </w:rPr>
            </w:pPr>
          </w:p>
          <w:p w:rsidR="007E7F61" w:rsidRPr="00AC57EE" w:rsidRDefault="007E7F61" w:rsidP="007E7F61">
            <w:pPr>
              <w:overflowPunct/>
              <w:autoSpaceDE/>
              <w:autoSpaceDN/>
              <w:adjustRightInd/>
              <w:ind w:firstLine="522"/>
              <w:textAlignment w:val="auto"/>
              <w:rPr>
                <w:rFonts w:ascii="Cambria" w:hAnsi="Cambria"/>
                <w:sz w:val="24"/>
                <w:szCs w:val="24"/>
              </w:rPr>
            </w:pPr>
          </w:p>
        </w:tc>
      </w:tr>
    </w:tbl>
    <w:p w:rsidR="00C325AD" w:rsidRPr="00AC57EE" w:rsidRDefault="00C325AD" w:rsidP="00C325AD">
      <w:pPr>
        <w:ind w:firstLine="720"/>
        <w:jc w:val="both"/>
        <w:rPr>
          <w:rFonts w:ascii="Cambria" w:hAnsi="Cambria" w:cs="All Times New Roman"/>
          <w:sz w:val="24"/>
          <w:szCs w:val="24"/>
        </w:rPr>
      </w:pPr>
    </w:p>
    <w:p w:rsidR="00B12E92" w:rsidRDefault="00E52154" w:rsidP="00E52154">
      <w:pPr>
        <w:tabs>
          <w:tab w:val="left" w:pos="4935"/>
        </w:tabs>
        <w:spacing w:line="276" w:lineRule="auto"/>
        <w:jc w:val="center"/>
        <w:rPr>
          <w:rStyle w:val="IntenseReference"/>
          <w:sz w:val="24"/>
          <w:szCs w:val="24"/>
        </w:rPr>
      </w:pPr>
      <w:bookmarkStart w:id="36" w:name="IV_В_8"/>
      <w:r w:rsidRPr="00E52154">
        <w:rPr>
          <w:rStyle w:val="IntenseReference"/>
          <w:sz w:val="24"/>
          <w:szCs w:val="24"/>
        </w:rPr>
        <w:t>8.</w:t>
      </w:r>
      <w:r w:rsidR="00B12E92">
        <w:rPr>
          <w:rStyle w:val="IntenseReference"/>
          <w:sz w:val="24"/>
          <w:szCs w:val="24"/>
        </w:rPr>
        <w:t>Признаване и подмяна на</w:t>
      </w:r>
    </w:p>
    <w:p w:rsidR="00C325AD" w:rsidRPr="00E52154" w:rsidRDefault="00C325AD" w:rsidP="00E52154">
      <w:pPr>
        <w:tabs>
          <w:tab w:val="left" w:pos="4935"/>
        </w:tabs>
        <w:spacing w:line="276" w:lineRule="auto"/>
        <w:jc w:val="center"/>
        <w:rPr>
          <w:rStyle w:val="IntenseReference"/>
          <w:sz w:val="24"/>
          <w:szCs w:val="24"/>
        </w:rPr>
      </w:pPr>
      <w:r w:rsidRPr="00E52154">
        <w:rPr>
          <w:rStyle w:val="IntenseReference"/>
          <w:sz w:val="24"/>
          <w:szCs w:val="24"/>
        </w:rPr>
        <w:t>с</w:t>
      </w:r>
      <w:r w:rsidR="00E52154" w:rsidRPr="00E52154">
        <w:rPr>
          <w:rStyle w:val="IntenseReference"/>
          <w:sz w:val="24"/>
          <w:szCs w:val="24"/>
        </w:rPr>
        <w:t>видетелство за управление на МПС</w:t>
      </w:r>
    </w:p>
    <w:bookmarkEnd w:id="36"/>
    <w:p w:rsidR="00C325AD" w:rsidRPr="00AC57EE" w:rsidRDefault="00C325AD" w:rsidP="00813DE9">
      <w:pPr>
        <w:spacing w:before="120"/>
        <w:ind w:firstLine="567"/>
        <w:jc w:val="both"/>
        <w:rPr>
          <w:rFonts w:ascii="Cambria" w:hAnsi="Cambria" w:cs="All Times New Roman"/>
          <w:sz w:val="24"/>
          <w:szCs w:val="24"/>
        </w:rPr>
      </w:pPr>
      <w:r w:rsidRPr="00AC57EE">
        <w:rPr>
          <w:rFonts w:ascii="Cambria" w:hAnsi="Cambria" w:cs="All Times New Roman"/>
          <w:sz w:val="24"/>
          <w:szCs w:val="24"/>
        </w:rPr>
        <w:t>Признаването в Република България на свидетелства за управление на МПС (СУМПС), издадени от други държави, както и замяната им с български свидетелства, е регламентирано в следните норм</w:t>
      </w:r>
      <w:r w:rsidR="00137E08" w:rsidRPr="00AC57EE">
        <w:rPr>
          <w:rFonts w:ascii="Cambria" w:hAnsi="Cambria" w:cs="All Times New Roman"/>
          <w:sz w:val="24"/>
          <w:szCs w:val="24"/>
        </w:rPr>
        <w:t xml:space="preserve">ативни актове: </w:t>
      </w:r>
      <w:r w:rsidRPr="00AC57EE">
        <w:rPr>
          <w:rFonts w:ascii="Cambria" w:hAnsi="Cambria" w:cs="All Times New Roman"/>
          <w:sz w:val="24"/>
          <w:szCs w:val="24"/>
        </w:rPr>
        <w:t>Закон за движение по пътищата (ЗДвП), Закон за българските лични документи (ЗБЛД), Правилник за издаване на българските лични документи (ПИБЛД), Наредба I-157/2002 г. за условията и реда за издаване на свидетелства за управление на моторни превозни средства, отчета на водачите и тяхната дисциплина и др. подзаконови нормативни актове.</w:t>
      </w:r>
    </w:p>
    <w:p w:rsidR="00C325AD" w:rsidRPr="00AC57EE" w:rsidRDefault="00C325AD" w:rsidP="00813DE9">
      <w:pPr>
        <w:ind w:firstLine="567"/>
        <w:jc w:val="both"/>
        <w:rPr>
          <w:rFonts w:ascii="Cambria" w:hAnsi="Cambria"/>
          <w:sz w:val="24"/>
          <w:szCs w:val="24"/>
        </w:rPr>
      </w:pPr>
      <w:r w:rsidRPr="00AC57EE">
        <w:rPr>
          <w:rFonts w:ascii="Cambria" w:hAnsi="Cambria"/>
          <w:sz w:val="24"/>
          <w:szCs w:val="24"/>
        </w:rPr>
        <w:t>Съгласно чл. 161 от ЗДвП, свидетелство за управление на моторно превозно средство, издадено в друга държава, е валидно на територията на Република България за категорията управлявани МПС, за която е издадено, в следните случаи:</w:t>
      </w:r>
    </w:p>
    <w:p w:rsidR="00C325AD" w:rsidRPr="00AC57EE" w:rsidRDefault="0081342D" w:rsidP="00C325AD">
      <w:pPr>
        <w:jc w:val="both"/>
        <w:rPr>
          <w:rFonts w:ascii="Cambria" w:hAnsi="Cambria"/>
          <w:sz w:val="24"/>
          <w:szCs w:val="24"/>
        </w:rPr>
      </w:pPr>
      <w:r w:rsidRPr="00AC57EE">
        <w:rPr>
          <w:rFonts w:ascii="Cambria" w:hAnsi="Cambria"/>
          <w:sz w:val="24"/>
          <w:szCs w:val="24"/>
        </w:rPr>
        <w:t>а)</w:t>
      </w:r>
      <w:r w:rsidR="00C325AD" w:rsidRPr="00AC57EE">
        <w:rPr>
          <w:rFonts w:ascii="Cambria" w:hAnsi="Cambria"/>
          <w:sz w:val="24"/>
          <w:szCs w:val="24"/>
        </w:rPr>
        <w:t xml:space="preserve"> държавата, в която е издадено, е договаряща страна по </w:t>
      </w:r>
      <w:r w:rsidR="00C325AD" w:rsidRPr="00AC57EE">
        <w:rPr>
          <w:rFonts w:ascii="Cambria" w:hAnsi="Cambria"/>
          <w:i/>
          <w:sz w:val="24"/>
          <w:szCs w:val="24"/>
        </w:rPr>
        <w:t>Конвенцията за движението по пътищата</w:t>
      </w:r>
      <w:r w:rsidR="00C325AD" w:rsidRPr="00AC57EE">
        <w:rPr>
          <w:rFonts w:ascii="Cambria" w:hAnsi="Cambria"/>
          <w:sz w:val="24"/>
          <w:szCs w:val="24"/>
        </w:rPr>
        <w:t xml:space="preserve"> и свидетелството отговаря на изискванията на </w:t>
      </w:r>
      <w:r w:rsidRPr="00AC57EE">
        <w:rPr>
          <w:rFonts w:ascii="Cambria" w:hAnsi="Cambria"/>
          <w:sz w:val="24"/>
          <w:szCs w:val="24"/>
        </w:rPr>
        <w:t>П</w:t>
      </w:r>
      <w:r w:rsidR="00C325AD" w:rsidRPr="00AC57EE">
        <w:rPr>
          <w:rFonts w:ascii="Cambria" w:hAnsi="Cambria"/>
          <w:sz w:val="24"/>
          <w:szCs w:val="24"/>
        </w:rPr>
        <w:t xml:space="preserve">риложение № 6 към </w:t>
      </w:r>
      <w:r w:rsidRPr="00AC57EE">
        <w:rPr>
          <w:rFonts w:ascii="Cambria" w:hAnsi="Cambria"/>
          <w:sz w:val="24"/>
          <w:szCs w:val="24"/>
        </w:rPr>
        <w:t>К</w:t>
      </w:r>
      <w:r w:rsidR="00C325AD" w:rsidRPr="00AC57EE">
        <w:rPr>
          <w:rFonts w:ascii="Cambria" w:hAnsi="Cambria"/>
          <w:sz w:val="24"/>
          <w:szCs w:val="24"/>
        </w:rPr>
        <w:t>онвенцията;</w:t>
      </w:r>
    </w:p>
    <w:p w:rsidR="00C325AD" w:rsidRPr="00AC57EE" w:rsidRDefault="0081342D" w:rsidP="00C325AD">
      <w:pPr>
        <w:jc w:val="both"/>
        <w:rPr>
          <w:rFonts w:ascii="Cambria" w:hAnsi="Cambria"/>
          <w:sz w:val="24"/>
          <w:szCs w:val="24"/>
        </w:rPr>
      </w:pPr>
      <w:r w:rsidRPr="00AC57EE">
        <w:rPr>
          <w:rFonts w:ascii="Cambria" w:hAnsi="Cambria"/>
          <w:sz w:val="24"/>
          <w:szCs w:val="24"/>
        </w:rPr>
        <w:t>б)</w:t>
      </w:r>
      <w:r w:rsidR="00C325AD" w:rsidRPr="00AC57EE">
        <w:rPr>
          <w:rFonts w:ascii="Cambria" w:hAnsi="Cambria"/>
          <w:sz w:val="24"/>
          <w:szCs w:val="24"/>
        </w:rPr>
        <w:t xml:space="preserve"> държавата, в която е издадено, е договаряща страна по </w:t>
      </w:r>
      <w:r w:rsidR="00C325AD" w:rsidRPr="00AC57EE">
        <w:rPr>
          <w:rFonts w:ascii="Cambria" w:hAnsi="Cambria"/>
          <w:i/>
          <w:sz w:val="24"/>
          <w:szCs w:val="24"/>
        </w:rPr>
        <w:t>Споразумението между страните по Северноатлантическия договор относно статута на техните въоръжени сили</w:t>
      </w:r>
      <w:r w:rsidR="00C325AD" w:rsidRPr="00AC57EE">
        <w:rPr>
          <w:rFonts w:ascii="Cambria" w:hAnsi="Cambria"/>
          <w:sz w:val="24"/>
          <w:szCs w:val="24"/>
        </w:rPr>
        <w:t xml:space="preserve"> при условията на </w:t>
      </w:r>
      <w:r w:rsidR="00C325AD" w:rsidRPr="00AC57EE">
        <w:rPr>
          <w:rStyle w:val="Hyperlink"/>
          <w:rFonts w:ascii="Cambria" w:hAnsi="Cambria"/>
          <w:bCs/>
          <w:color w:val="auto"/>
          <w:sz w:val="24"/>
          <w:szCs w:val="24"/>
          <w:u w:val="none"/>
        </w:rPr>
        <w:t>чл. IV, буква "а"</w:t>
      </w:r>
      <w:r w:rsidR="00C325AD" w:rsidRPr="00AC57EE">
        <w:rPr>
          <w:rFonts w:ascii="Cambria" w:hAnsi="Cambria"/>
          <w:sz w:val="24"/>
          <w:szCs w:val="24"/>
        </w:rPr>
        <w:t xml:space="preserve"> от него;</w:t>
      </w:r>
    </w:p>
    <w:p w:rsidR="00C325AD" w:rsidRPr="00AC57EE" w:rsidRDefault="0081342D" w:rsidP="00C325AD">
      <w:pPr>
        <w:jc w:val="both"/>
        <w:rPr>
          <w:rFonts w:ascii="Cambria" w:hAnsi="Cambria"/>
          <w:sz w:val="24"/>
          <w:szCs w:val="24"/>
        </w:rPr>
      </w:pPr>
      <w:r w:rsidRPr="00AC57EE">
        <w:rPr>
          <w:rFonts w:ascii="Cambria" w:hAnsi="Cambria"/>
          <w:sz w:val="24"/>
          <w:szCs w:val="24"/>
        </w:rPr>
        <w:t>в)</w:t>
      </w:r>
      <w:r w:rsidR="00C325AD" w:rsidRPr="00AC57EE">
        <w:rPr>
          <w:rFonts w:ascii="Cambria" w:hAnsi="Cambria"/>
          <w:sz w:val="24"/>
          <w:szCs w:val="24"/>
        </w:rPr>
        <w:t xml:space="preserve"> свидетелството е придружено от легализиран превод на български език;</w:t>
      </w:r>
    </w:p>
    <w:p w:rsidR="00C325AD" w:rsidRPr="00AC57EE" w:rsidRDefault="0081342D" w:rsidP="00C325AD">
      <w:pPr>
        <w:jc w:val="both"/>
        <w:rPr>
          <w:rFonts w:ascii="Cambria" w:hAnsi="Cambria"/>
          <w:sz w:val="24"/>
          <w:szCs w:val="24"/>
        </w:rPr>
      </w:pPr>
      <w:r w:rsidRPr="00AC57EE">
        <w:rPr>
          <w:rFonts w:ascii="Cambria" w:hAnsi="Cambria"/>
          <w:sz w:val="24"/>
          <w:szCs w:val="24"/>
        </w:rPr>
        <w:t>г)</w:t>
      </w:r>
      <w:r w:rsidR="00C325AD" w:rsidRPr="00AC57EE">
        <w:rPr>
          <w:rFonts w:ascii="Cambria" w:hAnsi="Cambria"/>
          <w:sz w:val="24"/>
          <w:szCs w:val="24"/>
        </w:rPr>
        <w:t xml:space="preserve"> свидетелството е международно и отговаря на изискванията на </w:t>
      </w:r>
      <w:r w:rsidR="00137E08" w:rsidRPr="00AC57EE">
        <w:rPr>
          <w:rFonts w:ascii="Cambria" w:hAnsi="Cambria"/>
          <w:sz w:val="24"/>
          <w:szCs w:val="24"/>
        </w:rPr>
        <w:t>П</w:t>
      </w:r>
      <w:r w:rsidR="00C325AD" w:rsidRPr="00AC57EE">
        <w:rPr>
          <w:rFonts w:ascii="Cambria" w:hAnsi="Cambria"/>
          <w:sz w:val="24"/>
          <w:szCs w:val="24"/>
        </w:rPr>
        <w:t>риложение № 7 към Конвенцията за движението по пътищата;</w:t>
      </w:r>
    </w:p>
    <w:p w:rsidR="00C325AD" w:rsidRPr="00AC57EE" w:rsidRDefault="0081342D" w:rsidP="00C325AD">
      <w:pPr>
        <w:jc w:val="both"/>
        <w:rPr>
          <w:rFonts w:ascii="Cambria" w:hAnsi="Cambria"/>
          <w:sz w:val="24"/>
          <w:szCs w:val="24"/>
        </w:rPr>
      </w:pPr>
      <w:r w:rsidRPr="00AC57EE">
        <w:rPr>
          <w:rFonts w:ascii="Cambria" w:hAnsi="Cambria"/>
          <w:sz w:val="24"/>
          <w:szCs w:val="24"/>
        </w:rPr>
        <w:t>д)</w:t>
      </w:r>
      <w:r w:rsidR="00C325AD" w:rsidRPr="00AC57EE">
        <w:rPr>
          <w:rFonts w:ascii="Cambria" w:hAnsi="Cambria"/>
          <w:sz w:val="24"/>
          <w:szCs w:val="24"/>
        </w:rPr>
        <w:t xml:space="preserve"> свидетелството 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w:t>
      </w:r>
    </w:p>
    <w:p w:rsidR="00A60AC6" w:rsidRPr="00AC57EE" w:rsidRDefault="005E4CC7" w:rsidP="00A60AC6">
      <w:pPr>
        <w:spacing w:before="240"/>
        <w:ind w:firstLine="567"/>
        <w:jc w:val="both"/>
        <w:rPr>
          <w:rFonts w:ascii="Cambria" w:hAnsi="Cambria"/>
          <w:sz w:val="24"/>
          <w:szCs w:val="24"/>
        </w:rPr>
      </w:pPr>
      <w:r w:rsidRPr="00AC57EE">
        <w:rPr>
          <w:rFonts w:ascii="Cambria" w:hAnsi="Cambria"/>
          <w:sz w:val="24"/>
          <w:szCs w:val="24"/>
        </w:rPr>
        <w:t xml:space="preserve">Съгласно чл. 162 от ЗДвП, </w:t>
      </w:r>
      <w:r w:rsidR="00C325AD" w:rsidRPr="00AC57EE">
        <w:rPr>
          <w:rFonts w:ascii="Cambria" w:hAnsi="Cambria"/>
          <w:sz w:val="24"/>
          <w:szCs w:val="24"/>
        </w:rPr>
        <w:t xml:space="preserve">чужденци, дългосрочно пребиваващи в Република България, в това число и членовете на персонала на дипломатическите и консулските представителства и на представителствата на международни организации в Република България и членовете на техните семейства, могат да управляват моторни превозни средства на територията на страната със свидетелство, което не 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 </w:t>
      </w:r>
      <w:r w:rsidR="00C325AD" w:rsidRPr="00AC57EE">
        <w:rPr>
          <w:rFonts w:ascii="Cambria" w:hAnsi="Cambria"/>
          <w:b/>
          <w:sz w:val="24"/>
          <w:szCs w:val="24"/>
        </w:rPr>
        <w:t xml:space="preserve">до една година </w:t>
      </w:r>
      <w:r w:rsidR="00C325AD" w:rsidRPr="00AC57EE">
        <w:rPr>
          <w:rFonts w:ascii="Cambria" w:hAnsi="Cambria"/>
          <w:sz w:val="24"/>
          <w:szCs w:val="24"/>
        </w:rPr>
        <w:t xml:space="preserve">от датата на </w:t>
      </w:r>
      <w:r w:rsidR="00C325AD" w:rsidRPr="00AC57EE">
        <w:rPr>
          <w:rFonts w:ascii="Cambria" w:hAnsi="Cambria"/>
          <w:sz w:val="24"/>
          <w:szCs w:val="24"/>
        </w:rPr>
        <w:lastRenderedPageBreak/>
        <w:t>издаване на документ за пребиваване</w:t>
      </w:r>
      <w:r w:rsidRPr="00AC57EE">
        <w:rPr>
          <w:rFonts w:ascii="Cambria" w:hAnsi="Cambria"/>
          <w:sz w:val="24"/>
          <w:szCs w:val="24"/>
        </w:rPr>
        <w:t xml:space="preserve"> /</w:t>
      </w:r>
      <w:r w:rsidR="00C325AD" w:rsidRPr="00AC57EE">
        <w:rPr>
          <w:rFonts w:ascii="Cambria" w:hAnsi="Cambria"/>
          <w:sz w:val="24"/>
          <w:szCs w:val="24"/>
        </w:rPr>
        <w:t xml:space="preserve">не се отнася за случаите по </w:t>
      </w:r>
      <w:r w:rsidR="00C325AD" w:rsidRPr="00AC57EE">
        <w:rPr>
          <w:rStyle w:val="Hyperlink"/>
          <w:rFonts w:ascii="Cambria" w:hAnsi="Cambria"/>
          <w:bCs/>
          <w:color w:val="auto"/>
          <w:sz w:val="24"/>
          <w:szCs w:val="24"/>
          <w:u w:val="none"/>
        </w:rPr>
        <w:t>чл. 161, т. 2</w:t>
      </w:r>
      <w:r w:rsidR="00137E08" w:rsidRPr="00AC57EE">
        <w:rPr>
          <w:rStyle w:val="Hyperlink"/>
          <w:rFonts w:ascii="Cambria" w:hAnsi="Cambria"/>
          <w:bCs/>
          <w:color w:val="auto"/>
          <w:sz w:val="24"/>
          <w:szCs w:val="24"/>
          <w:u w:val="none"/>
        </w:rPr>
        <w:t xml:space="preserve"> от ЗДвП</w:t>
      </w:r>
      <w:r w:rsidRPr="00AC57EE">
        <w:rPr>
          <w:rFonts w:ascii="Cambria" w:hAnsi="Cambria"/>
          <w:sz w:val="24"/>
          <w:szCs w:val="24"/>
        </w:rPr>
        <w:t>/. Ч</w:t>
      </w:r>
      <w:r w:rsidR="00C325AD" w:rsidRPr="00AC57EE">
        <w:rPr>
          <w:rFonts w:ascii="Cambria" w:hAnsi="Cambria"/>
          <w:sz w:val="24"/>
          <w:szCs w:val="24"/>
        </w:rPr>
        <w:t xml:space="preserve">уждестранно национално свидетелство за управление на </w:t>
      </w:r>
      <w:r w:rsidRPr="00AC57EE">
        <w:rPr>
          <w:rFonts w:ascii="Cambria" w:hAnsi="Cambria"/>
          <w:sz w:val="24"/>
          <w:szCs w:val="24"/>
        </w:rPr>
        <w:t xml:space="preserve">МПС,  </w:t>
      </w:r>
      <w:r w:rsidR="00C325AD" w:rsidRPr="00AC57EE">
        <w:rPr>
          <w:rFonts w:ascii="Cambria" w:hAnsi="Cambria"/>
          <w:sz w:val="24"/>
          <w:szCs w:val="24"/>
        </w:rPr>
        <w:t>издадено от държава, която не е членка на Европейския съюз, или от друга държава - страна по Споразумението за Европейското икономическо пространство, или от Конфедерация Швейцария</w:t>
      </w:r>
      <w:r w:rsidR="00A60AC6" w:rsidRPr="00AC57EE">
        <w:rPr>
          <w:rFonts w:ascii="Cambria" w:hAnsi="Cambria"/>
          <w:sz w:val="24"/>
          <w:szCs w:val="24"/>
        </w:rPr>
        <w:t>,</w:t>
      </w:r>
      <w:r w:rsidR="00C325AD" w:rsidRPr="00AC57EE">
        <w:rPr>
          <w:rFonts w:ascii="Cambria" w:hAnsi="Cambria"/>
          <w:sz w:val="24"/>
          <w:szCs w:val="24"/>
        </w:rPr>
        <w:t xml:space="preserve"> се заменя с българско свидетелство за управление</w:t>
      </w:r>
      <w:r w:rsidR="00C325AD" w:rsidRPr="00AC57EE">
        <w:rPr>
          <w:rFonts w:ascii="Cambria" w:hAnsi="Cambria"/>
          <w:b/>
          <w:sz w:val="24"/>
          <w:szCs w:val="24"/>
        </w:rPr>
        <w:t xml:space="preserve"> без полагане на изпит</w:t>
      </w:r>
      <w:r w:rsidR="00C325AD" w:rsidRPr="00AC57EE">
        <w:rPr>
          <w:rFonts w:ascii="Cambria" w:hAnsi="Cambria"/>
          <w:sz w:val="24"/>
          <w:szCs w:val="24"/>
        </w:rPr>
        <w:t>, ако държавата, в която е издадено, е договаряща страна по Конвенцията за движението по пътищата и свидетелство</w:t>
      </w:r>
      <w:r w:rsidR="00A60AC6" w:rsidRPr="00AC57EE">
        <w:rPr>
          <w:rFonts w:ascii="Cambria" w:hAnsi="Cambria"/>
          <w:sz w:val="24"/>
          <w:szCs w:val="24"/>
        </w:rPr>
        <w:t>то отговаря на изискванията на П</w:t>
      </w:r>
      <w:r w:rsidR="00C325AD" w:rsidRPr="00AC57EE">
        <w:rPr>
          <w:rFonts w:ascii="Cambria" w:hAnsi="Cambria"/>
          <w:sz w:val="24"/>
          <w:szCs w:val="24"/>
        </w:rPr>
        <w:t xml:space="preserve">риложение № 6 към </w:t>
      </w:r>
      <w:r w:rsidR="00A60AC6" w:rsidRPr="00AC57EE">
        <w:rPr>
          <w:rFonts w:ascii="Cambria" w:hAnsi="Cambria"/>
          <w:sz w:val="24"/>
          <w:szCs w:val="24"/>
        </w:rPr>
        <w:t>Конвенцията.</w:t>
      </w:r>
    </w:p>
    <w:p w:rsidR="00C325AD" w:rsidRPr="002272E0" w:rsidRDefault="00A60AC6" w:rsidP="00A60AC6">
      <w:pPr>
        <w:ind w:firstLine="567"/>
        <w:jc w:val="both"/>
        <w:rPr>
          <w:rFonts w:ascii="Cambria" w:hAnsi="Cambria"/>
          <w:sz w:val="24"/>
          <w:szCs w:val="24"/>
        </w:rPr>
      </w:pPr>
      <w:r w:rsidRPr="00AC57EE">
        <w:rPr>
          <w:rFonts w:ascii="Cambria" w:hAnsi="Cambria"/>
          <w:sz w:val="24"/>
          <w:szCs w:val="24"/>
        </w:rPr>
        <w:t>В</w:t>
      </w:r>
      <w:r w:rsidR="00C325AD" w:rsidRPr="00AC57EE">
        <w:rPr>
          <w:rFonts w:ascii="Cambria" w:hAnsi="Cambria"/>
          <w:sz w:val="24"/>
          <w:szCs w:val="24"/>
        </w:rPr>
        <w:t xml:space="preserve"> случаите, когато чуждестранно национално свидетелство не отговаря на изискванията по предходния абзац, българско свидетелство за управление на </w:t>
      </w:r>
      <w:r w:rsidR="00C325AD" w:rsidRPr="002272E0">
        <w:rPr>
          <w:rFonts w:ascii="Cambria" w:hAnsi="Cambria"/>
          <w:sz w:val="24"/>
          <w:szCs w:val="24"/>
        </w:rPr>
        <w:t xml:space="preserve">моторно превозно средство се издава </w:t>
      </w:r>
      <w:r w:rsidR="00C325AD" w:rsidRPr="002272E0">
        <w:rPr>
          <w:rFonts w:ascii="Cambria" w:hAnsi="Cambria"/>
          <w:b/>
          <w:sz w:val="24"/>
          <w:szCs w:val="24"/>
        </w:rPr>
        <w:t>след успешно полагане на</w:t>
      </w:r>
      <w:r w:rsidR="00C325AD" w:rsidRPr="002272E0">
        <w:rPr>
          <w:rFonts w:ascii="Cambria" w:hAnsi="Cambria"/>
          <w:sz w:val="24"/>
          <w:szCs w:val="24"/>
        </w:rPr>
        <w:t xml:space="preserve"> </w:t>
      </w:r>
      <w:r w:rsidR="00C325AD" w:rsidRPr="002272E0">
        <w:rPr>
          <w:rFonts w:ascii="Cambria" w:hAnsi="Cambria"/>
          <w:b/>
          <w:sz w:val="24"/>
          <w:szCs w:val="24"/>
        </w:rPr>
        <w:t>изпит.</w:t>
      </w:r>
    </w:p>
    <w:p w:rsidR="00C325AD" w:rsidRPr="002272E0" w:rsidRDefault="00C325AD" w:rsidP="00C325AD">
      <w:pPr>
        <w:jc w:val="both"/>
        <w:rPr>
          <w:rFonts w:ascii="Cambria" w:hAnsi="Cambria"/>
          <w:sz w:val="24"/>
          <w:szCs w:val="24"/>
        </w:rPr>
      </w:pPr>
    </w:p>
    <w:p w:rsidR="00BA7338" w:rsidRPr="00AC57EE" w:rsidRDefault="00C325AD" w:rsidP="00BA7338">
      <w:pPr>
        <w:ind w:firstLine="567"/>
        <w:jc w:val="both"/>
        <w:rPr>
          <w:rFonts w:ascii="Cambria" w:hAnsi="Cambria"/>
          <w:sz w:val="24"/>
          <w:szCs w:val="24"/>
        </w:rPr>
      </w:pPr>
      <w:r w:rsidRPr="002272E0">
        <w:rPr>
          <w:rFonts w:ascii="Cambria" w:hAnsi="Cambria"/>
          <w:sz w:val="24"/>
          <w:szCs w:val="24"/>
        </w:rPr>
        <w:t xml:space="preserve">Свидетелство за управление по </w:t>
      </w:r>
      <w:hyperlink r:id="rId28" w:history="1">
        <w:r w:rsidRPr="002272E0">
          <w:rPr>
            <w:rStyle w:val="Hyperlink"/>
            <w:rFonts w:ascii="Cambria" w:hAnsi="Cambria"/>
            <w:bCs/>
            <w:color w:val="auto"/>
            <w:sz w:val="24"/>
            <w:szCs w:val="24"/>
            <w:u w:val="none"/>
          </w:rPr>
          <w:t>чл. 161, т. 5</w:t>
        </w:r>
      </w:hyperlink>
      <w:r w:rsidRPr="002272E0">
        <w:rPr>
          <w:rFonts w:ascii="Cambria" w:hAnsi="Cambria"/>
          <w:b/>
          <w:sz w:val="24"/>
          <w:szCs w:val="24"/>
        </w:rPr>
        <w:t xml:space="preserve"> </w:t>
      </w:r>
      <w:r w:rsidR="00A60AC6" w:rsidRPr="002272E0">
        <w:rPr>
          <w:rFonts w:ascii="Cambria" w:hAnsi="Cambria"/>
          <w:sz w:val="24"/>
          <w:szCs w:val="24"/>
        </w:rPr>
        <w:t xml:space="preserve">от ЗДвП </w:t>
      </w:r>
      <w:r w:rsidRPr="002272E0">
        <w:rPr>
          <w:rFonts w:ascii="Cambria" w:hAnsi="Cambria"/>
          <w:sz w:val="24"/>
          <w:szCs w:val="24"/>
        </w:rPr>
        <w:t>на лице, което е установило обичайното си пребиваване в Република България, в това число и членовете на персонала на дипломатическите и консулските представителства и на представителствата на международни организации в Република България и членовете на техните семейства, може да бъде заменено по негово искане с равностойно българско свидетелство за управление без полагане на изпит.</w:t>
      </w:r>
    </w:p>
    <w:p w:rsidR="00BA7338" w:rsidRPr="00AC57EE" w:rsidRDefault="00C325AD" w:rsidP="00BA7338">
      <w:pPr>
        <w:ind w:firstLine="567"/>
        <w:jc w:val="both"/>
        <w:rPr>
          <w:rFonts w:ascii="Cambria" w:hAnsi="Cambria"/>
          <w:sz w:val="24"/>
          <w:szCs w:val="24"/>
        </w:rPr>
      </w:pPr>
      <w:r w:rsidRPr="00AC57EE">
        <w:rPr>
          <w:rFonts w:ascii="Cambria" w:hAnsi="Cambria"/>
          <w:sz w:val="24"/>
          <w:szCs w:val="24"/>
        </w:rPr>
        <w:t xml:space="preserve">Замяната с българско свидетелство за управление се извършва след представяне на чуждестранно национално свидетелство. </w:t>
      </w:r>
      <w:r w:rsidRPr="00AC57EE">
        <w:rPr>
          <w:rFonts w:ascii="Cambria" w:hAnsi="Cambria"/>
          <w:b/>
          <w:sz w:val="24"/>
          <w:szCs w:val="24"/>
        </w:rPr>
        <w:t>Замененото свидетелство се връща на държавата, в която е издадено, като се посочват причините за извършване на замяната.</w:t>
      </w:r>
    </w:p>
    <w:p w:rsidR="00C325AD" w:rsidRPr="00AC57EE" w:rsidRDefault="00C325AD" w:rsidP="00BA7338">
      <w:pPr>
        <w:ind w:firstLine="567"/>
        <w:jc w:val="both"/>
        <w:rPr>
          <w:rFonts w:ascii="Cambria" w:hAnsi="Cambria"/>
          <w:sz w:val="24"/>
          <w:szCs w:val="24"/>
        </w:rPr>
      </w:pPr>
      <w:r w:rsidRPr="00AC57EE">
        <w:rPr>
          <w:rFonts w:ascii="Cambria" w:hAnsi="Cambria"/>
          <w:sz w:val="24"/>
          <w:szCs w:val="24"/>
        </w:rPr>
        <w:t xml:space="preserve">При изгубено или откраднато свидетелство за управление по </w:t>
      </w:r>
      <w:r w:rsidRPr="00AC57EE">
        <w:rPr>
          <w:rStyle w:val="Hyperlink"/>
          <w:rFonts w:ascii="Cambria" w:hAnsi="Cambria"/>
          <w:bCs/>
          <w:color w:val="auto"/>
          <w:sz w:val="24"/>
          <w:szCs w:val="24"/>
          <w:u w:val="none"/>
        </w:rPr>
        <w:t>чл. 161, т. 5</w:t>
      </w:r>
      <w:r w:rsidRPr="00AC57EE">
        <w:rPr>
          <w:rFonts w:ascii="Cambria" w:hAnsi="Cambria"/>
          <w:sz w:val="24"/>
          <w:szCs w:val="24"/>
        </w:rPr>
        <w:t xml:space="preserve"> на лице, което е установило обичайното си пребиваване в Република България, в това число и на членовете на персонала на дипломатическите и консулските представителства и  представителствата на международни организации в Република България</w:t>
      </w:r>
      <w:r w:rsidR="00A60AC6" w:rsidRPr="00AC57EE">
        <w:rPr>
          <w:rFonts w:ascii="Cambria" w:hAnsi="Cambria"/>
          <w:sz w:val="24"/>
          <w:szCs w:val="24"/>
        </w:rPr>
        <w:t>,</w:t>
      </w:r>
      <w:r w:rsidRPr="00AC57EE">
        <w:rPr>
          <w:rFonts w:ascii="Cambria" w:hAnsi="Cambria"/>
          <w:sz w:val="24"/>
          <w:szCs w:val="24"/>
        </w:rPr>
        <w:t xml:space="preserve"> и членовете на техните семейства</w:t>
      </w:r>
      <w:r w:rsidR="00A60AC6" w:rsidRPr="00AC57EE">
        <w:rPr>
          <w:rFonts w:ascii="Cambria" w:hAnsi="Cambria"/>
          <w:sz w:val="24"/>
          <w:szCs w:val="24"/>
        </w:rPr>
        <w:t>,</w:t>
      </w:r>
      <w:r w:rsidRPr="00AC57EE">
        <w:rPr>
          <w:rFonts w:ascii="Cambria" w:hAnsi="Cambria"/>
          <w:sz w:val="24"/>
          <w:szCs w:val="24"/>
        </w:rPr>
        <w:t xml:space="preserve"> се издава българско свидетелство въз основа </w:t>
      </w:r>
      <w:r w:rsidRPr="00AC57EE">
        <w:rPr>
          <w:rFonts w:ascii="Cambria" w:hAnsi="Cambria"/>
          <w:b/>
          <w:sz w:val="24"/>
          <w:szCs w:val="24"/>
        </w:rPr>
        <w:t xml:space="preserve">на доказателства за придобитата правоспособност от компетентните органи на държавата, която е издала изгубеното или откраднатото свидетелство. </w:t>
      </w:r>
      <w:r w:rsidRPr="00AC57EE">
        <w:rPr>
          <w:rFonts w:ascii="Cambria" w:hAnsi="Cambria"/>
          <w:sz w:val="24"/>
          <w:szCs w:val="24"/>
        </w:rPr>
        <w:t>За обстоятелствата по издаване на българското свидетелство се уведомява държавата, издала изгубеното или откраднатото свидетелство.</w:t>
      </w:r>
    </w:p>
    <w:p w:rsidR="00C325AD" w:rsidRPr="00AC57EE" w:rsidRDefault="00C325AD" w:rsidP="00C325AD">
      <w:pPr>
        <w:jc w:val="both"/>
        <w:rPr>
          <w:rFonts w:ascii="Cambria" w:hAnsi="Cambria"/>
          <w:sz w:val="24"/>
          <w:szCs w:val="24"/>
        </w:rPr>
      </w:pPr>
    </w:p>
    <w:p w:rsidR="00C325AD" w:rsidRPr="00AC57EE" w:rsidRDefault="00C325AD" w:rsidP="00C325AD">
      <w:pPr>
        <w:jc w:val="both"/>
        <w:rPr>
          <w:rFonts w:ascii="Cambria" w:hAnsi="Cambria"/>
          <w:i/>
          <w:sz w:val="24"/>
          <w:szCs w:val="24"/>
        </w:rPr>
      </w:pPr>
      <w:r w:rsidRPr="00AC57EE">
        <w:rPr>
          <w:rFonts w:ascii="Cambria" w:hAnsi="Cambria"/>
          <w:i/>
          <w:sz w:val="24"/>
          <w:szCs w:val="24"/>
        </w:rPr>
        <w:t>Забележка:</w:t>
      </w:r>
    </w:p>
    <w:p w:rsidR="00BA7338" w:rsidRPr="00AC57EE" w:rsidRDefault="00C325AD" w:rsidP="00AA4A1D">
      <w:pPr>
        <w:pStyle w:val="ListParagraph"/>
        <w:numPr>
          <w:ilvl w:val="0"/>
          <w:numId w:val="5"/>
        </w:numPr>
        <w:jc w:val="both"/>
        <w:rPr>
          <w:rFonts w:ascii="Cambria" w:hAnsi="Cambria"/>
          <w:sz w:val="24"/>
          <w:szCs w:val="24"/>
        </w:rPr>
      </w:pPr>
      <w:r w:rsidRPr="00AC57EE">
        <w:rPr>
          <w:rStyle w:val="search2"/>
          <w:rFonts w:ascii="Cambria" w:hAnsi="Cambria"/>
          <w:sz w:val="24"/>
          <w:szCs w:val="24"/>
        </w:rPr>
        <w:t>Едно</w:t>
      </w:r>
      <w:r w:rsidRPr="00AC57EE">
        <w:rPr>
          <w:rFonts w:ascii="Cambria" w:hAnsi="Cambria"/>
          <w:sz w:val="24"/>
          <w:szCs w:val="24"/>
        </w:rPr>
        <w:t xml:space="preserve"> и също лице може да притежава </w:t>
      </w:r>
      <w:r w:rsidRPr="00AC57EE">
        <w:rPr>
          <w:rStyle w:val="search1"/>
          <w:rFonts w:ascii="Cambria" w:hAnsi="Cambria"/>
          <w:sz w:val="24"/>
          <w:szCs w:val="24"/>
        </w:rPr>
        <w:t>само</w:t>
      </w:r>
      <w:r w:rsidRPr="00AC57EE">
        <w:rPr>
          <w:rStyle w:val="search0"/>
          <w:rFonts w:ascii="Cambria" w:hAnsi="Cambria"/>
          <w:sz w:val="24"/>
          <w:szCs w:val="24"/>
        </w:rPr>
        <w:t xml:space="preserve"> </w:t>
      </w:r>
      <w:r w:rsidRPr="00AC57EE">
        <w:rPr>
          <w:rStyle w:val="search2"/>
          <w:rFonts w:ascii="Cambria" w:hAnsi="Cambria"/>
          <w:sz w:val="24"/>
          <w:szCs w:val="24"/>
        </w:rPr>
        <w:t>едно</w:t>
      </w:r>
      <w:r w:rsidRPr="00AC57EE">
        <w:rPr>
          <w:rFonts w:ascii="Cambria" w:hAnsi="Cambria"/>
          <w:sz w:val="24"/>
          <w:szCs w:val="24"/>
        </w:rPr>
        <w:t xml:space="preserve"> свидетелство за управление на моторно превозно средство, издадено от държава - членка на Европейския съюз.</w:t>
      </w:r>
    </w:p>
    <w:p w:rsidR="00BA7338" w:rsidRPr="00AC57EE" w:rsidRDefault="00C325AD" w:rsidP="00AA4A1D">
      <w:pPr>
        <w:pStyle w:val="ListParagraph"/>
        <w:numPr>
          <w:ilvl w:val="0"/>
          <w:numId w:val="5"/>
        </w:numPr>
        <w:jc w:val="both"/>
        <w:rPr>
          <w:rFonts w:ascii="Cambria" w:hAnsi="Cambria"/>
          <w:sz w:val="24"/>
          <w:szCs w:val="24"/>
        </w:rPr>
      </w:pPr>
      <w:r w:rsidRPr="00AC57EE">
        <w:rPr>
          <w:rFonts w:ascii="Cambria" w:hAnsi="Cambria"/>
          <w:sz w:val="24"/>
          <w:szCs w:val="24"/>
        </w:rPr>
        <w:t xml:space="preserve">Подмяна на свидетелство за управление на моторно превозно средство се извършва при изтичане срока на валидност, при подмяна на стар образец с нов и при промяна в данните на водача. </w:t>
      </w:r>
    </w:p>
    <w:p w:rsidR="00C325AD" w:rsidRPr="00AC57EE" w:rsidRDefault="00C325AD" w:rsidP="00AA4A1D">
      <w:pPr>
        <w:pStyle w:val="ListParagraph"/>
        <w:numPr>
          <w:ilvl w:val="0"/>
          <w:numId w:val="5"/>
        </w:numPr>
        <w:jc w:val="both"/>
        <w:rPr>
          <w:rFonts w:ascii="Cambria" w:hAnsi="Cambria"/>
          <w:sz w:val="24"/>
          <w:szCs w:val="24"/>
        </w:rPr>
      </w:pPr>
      <w:r w:rsidRPr="00AC57EE">
        <w:rPr>
          <w:rFonts w:ascii="Cambria" w:hAnsi="Cambria"/>
          <w:sz w:val="24"/>
          <w:szCs w:val="24"/>
        </w:rPr>
        <w:t>Дубликат на свидетелството за управление на моторно превозно средство се издава при повреждане, унищожаване, изгубване или кражба.</w:t>
      </w:r>
    </w:p>
    <w:p w:rsidR="00BA7338" w:rsidRPr="00AC57EE" w:rsidRDefault="00C325AD" w:rsidP="00BA7338">
      <w:pPr>
        <w:spacing w:before="120"/>
        <w:ind w:firstLine="567"/>
        <w:jc w:val="both"/>
        <w:rPr>
          <w:rFonts w:ascii="Cambria" w:hAnsi="Cambria" w:cs="All Times New Roman"/>
          <w:sz w:val="24"/>
          <w:szCs w:val="24"/>
        </w:rPr>
      </w:pPr>
      <w:r w:rsidRPr="00AC57EE">
        <w:rPr>
          <w:rFonts w:ascii="Cambria" w:hAnsi="Cambria" w:cs="All Times New Roman"/>
          <w:sz w:val="24"/>
          <w:szCs w:val="24"/>
        </w:rPr>
        <w:t xml:space="preserve">Издаването на българско СУМПС </w:t>
      </w:r>
      <w:r w:rsidRPr="00AC57EE">
        <w:rPr>
          <w:rFonts w:ascii="Cambria" w:hAnsi="Cambria" w:cs="All Times New Roman"/>
          <w:i/>
          <w:sz w:val="24"/>
          <w:szCs w:val="24"/>
        </w:rPr>
        <w:t>е от компетенциите на Министе</w:t>
      </w:r>
      <w:r w:rsidR="00A60AC6" w:rsidRPr="00AC57EE">
        <w:rPr>
          <w:rFonts w:ascii="Cambria" w:hAnsi="Cambria" w:cs="All Times New Roman"/>
          <w:i/>
          <w:sz w:val="24"/>
          <w:szCs w:val="24"/>
        </w:rPr>
        <w:t>рството на вътрешните работи</w:t>
      </w:r>
      <w:r w:rsidR="00A60AC6" w:rsidRPr="00AC57EE">
        <w:rPr>
          <w:rFonts w:ascii="Cambria" w:hAnsi="Cambria" w:cs="All Times New Roman"/>
          <w:sz w:val="24"/>
          <w:szCs w:val="24"/>
        </w:rPr>
        <w:t xml:space="preserve"> и </w:t>
      </w:r>
      <w:r w:rsidRPr="00AC57EE">
        <w:rPr>
          <w:rFonts w:ascii="Cambria" w:hAnsi="Cambria" w:cs="All Times New Roman"/>
          <w:sz w:val="24"/>
          <w:szCs w:val="24"/>
        </w:rPr>
        <w:t>съответните негови структури, на които са възложени такива функции.</w:t>
      </w:r>
    </w:p>
    <w:p w:rsidR="00BA7338" w:rsidRPr="00AC57EE" w:rsidRDefault="00C325AD" w:rsidP="00BA7338">
      <w:pPr>
        <w:ind w:firstLine="567"/>
        <w:jc w:val="both"/>
        <w:rPr>
          <w:rFonts w:ascii="Cambria" w:hAnsi="Cambria" w:cs="All Times New Roman"/>
          <w:sz w:val="24"/>
          <w:szCs w:val="24"/>
        </w:rPr>
      </w:pPr>
      <w:r w:rsidRPr="00AC57EE">
        <w:rPr>
          <w:rFonts w:ascii="Cambria" w:hAnsi="Cambria" w:cs="All Times New Roman"/>
          <w:sz w:val="24"/>
          <w:szCs w:val="24"/>
        </w:rPr>
        <w:t>За да бъде издадено българско свидетелство за управление на МПС въз основа на представено за подмяна чуждестранно, отговарящо на горепосочените изисквания</w:t>
      </w:r>
      <w:r w:rsidR="00A60AC6" w:rsidRPr="00AC57EE">
        <w:rPr>
          <w:rFonts w:ascii="Cambria" w:hAnsi="Cambria" w:cs="All Times New Roman"/>
          <w:sz w:val="24"/>
          <w:szCs w:val="24"/>
        </w:rPr>
        <w:t>,</w:t>
      </w:r>
      <w:r w:rsidRPr="00AC57EE">
        <w:rPr>
          <w:rFonts w:ascii="Cambria" w:hAnsi="Cambria" w:cs="All Times New Roman"/>
          <w:sz w:val="24"/>
          <w:szCs w:val="24"/>
        </w:rPr>
        <w:t xml:space="preserve"> е необходимо да бъде подадено </w:t>
      </w:r>
      <w:r w:rsidRPr="00AC57EE">
        <w:rPr>
          <w:rFonts w:ascii="Cambria" w:hAnsi="Cambria" w:cs="All Times New Roman"/>
          <w:i/>
          <w:sz w:val="24"/>
          <w:szCs w:val="24"/>
        </w:rPr>
        <w:t>заявление по образец</w:t>
      </w:r>
      <w:r w:rsidRPr="00AC57EE">
        <w:rPr>
          <w:rFonts w:ascii="Cambria" w:hAnsi="Cambria" w:cs="All Times New Roman"/>
          <w:sz w:val="24"/>
          <w:szCs w:val="24"/>
        </w:rPr>
        <w:t xml:space="preserve"> в звената „Пътна </w:t>
      </w:r>
      <w:r w:rsidRPr="00AC57EE">
        <w:rPr>
          <w:rFonts w:ascii="Cambria" w:hAnsi="Cambria" w:cs="All Times New Roman"/>
          <w:sz w:val="24"/>
          <w:szCs w:val="24"/>
        </w:rPr>
        <w:lastRenderedPageBreak/>
        <w:t>полиция” към Областните дирекции на Мини</w:t>
      </w:r>
      <w:r w:rsidR="00BA7338" w:rsidRPr="00AC57EE">
        <w:rPr>
          <w:rFonts w:ascii="Cambria" w:hAnsi="Cambria" w:cs="All Times New Roman"/>
          <w:sz w:val="24"/>
          <w:szCs w:val="24"/>
        </w:rPr>
        <w:t>стерството на вътрешните работи</w:t>
      </w:r>
      <w:r w:rsidRPr="00AC57EE">
        <w:rPr>
          <w:rFonts w:ascii="Cambria" w:hAnsi="Cambria" w:cs="All Times New Roman"/>
          <w:sz w:val="24"/>
          <w:szCs w:val="24"/>
        </w:rPr>
        <w:t>, по адрес на лицето</w:t>
      </w:r>
      <w:r w:rsidR="00BA7338" w:rsidRPr="00AC57EE">
        <w:rPr>
          <w:rFonts w:ascii="Cambria" w:hAnsi="Cambria" w:cs="All Times New Roman"/>
          <w:sz w:val="24"/>
          <w:szCs w:val="24"/>
        </w:rPr>
        <w:t>.</w:t>
      </w:r>
    </w:p>
    <w:p w:rsidR="004C24A3" w:rsidRPr="00AC57EE" w:rsidRDefault="00C325AD" w:rsidP="004C24A3">
      <w:pPr>
        <w:ind w:firstLine="567"/>
        <w:jc w:val="both"/>
        <w:rPr>
          <w:rFonts w:ascii="Cambria" w:hAnsi="Cambria" w:cs="All Times New Roman"/>
          <w:sz w:val="24"/>
          <w:szCs w:val="24"/>
        </w:rPr>
      </w:pPr>
      <w:r w:rsidRPr="00AC57EE">
        <w:rPr>
          <w:rFonts w:ascii="Cambria" w:hAnsi="Cambria" w:cs="All Times New Roman"/>
          <w:sz w:val="24"/>
          <w:szCs w:val="24"/>
        </w:rPr>
        <w:t>Правил</w:t>
      </w:r>
      <w:r w:rsidR="00BA7338" w:rsidRPr="00AC57EE">
        <w:rPr>
          <w:rFonts w:ascii="Cambria" w:hAnsi="Cambria" w:cs="All Times New Roman"/>
          <w:sz w:val="24"/>
          <w:szCs w:val="24"/>
        </w:rPr>
        <w:t>ата</w:t>
      </w:r>
      <w:r w:rsidRPr="00AC57EE">
        <w:rPr>
          <w:rFonts w:ascii="Cambria" w:hAnsi="Cambria" w:cs="All Times New Roman"/>
          <w:sz w:val="24"/>
          <w:szCs w:val="24"/>
        </w:rPr>
        <w:t xml:space="preserve"> при подаване на заявления за издаване и подмяна на СУМПС, образци на заявления</w:t>
      </w:r>
      <w:r w:rsidR="007B0433" w:rsidRPr="00AC57EE">
        <w:rPr>
          <w:rFonts w:ascii="Cambria" w:hAnsi="Cambria" w:cs="All Times New Roman"/>
          <w:sz w:val="24"/>
          <w:szCs w:val="24"/>
        </w:rPr>
        <w:t>, съответните срокове</w:t>
      </w:r>
      <w:r w:rsidRPr="00AC57EE">
        <w:rPr>
          <w:rFonts w:ascii="Cambria" w:hAnsi="Cambria" w:cs="All Times New Roman"/>
          <w:sz w:val="24"/>
          <w:szCs w:val="24"/>
        </w:rPr>
        <w:t xml:space="preserve"> и необходимите документи, които се прилагат към заявленията са регламентирани в Глава четвърта от </w:t>
      </w:r>
      <w:r w:rsidRPr="00AC57EE">
        <w:rPr>
          <w:rFonts w:ascii="Cambria" w:hAnsi="Cambria" w:cs="All Times New Roman"/>
          <w:i/>
          <w:sz w:val="24"/>
          <w:szCs w:val="24"/>
        </w:rPr>
        <w:t>Правилника за издаване на българските лични документи</w:t>
      </w:r>
      <w:r w:rsidRPr="00AC57EE">
        <w:rPr>
          <w:rFonts w:ascii="Cambria" w:hAnsi="Cambria" w:cs="All Times New Roman"/>
          <w:sz w:val="24"/>
          <w:szCs w:val="24"/>
        </w:rPr>
        <w:t xml:space="preserve"> и </w:t>
      </w:r>
      <w:r w:rsidRPr="00AC57EE">
        <w:rPr>
          <w:rFonts w:ascii="Cambria" w:hAnsi="Cambria" w:cs="All Times New Roman"/>
          <w:i/>
          <w:sz w:val="24"/>
          <w:szCs w:val="24"/>
        </w:rPr>
        <w:t>Наредба I-157/2002 г. за условията и реда за издаване на свидетелства за управление на моторни превозни средства, отчета на водачите и тяхната дисциплина</w:t>
      </w:r>
      <w:r w:rsidRPr="00AC57EE">
        <w:rPr>
          <w:rFonts w:ascii="Cambria" w:hAnsi="Cambria" w:cs="All Times New Roman"/>
          <w:sz w:val="24"/>
          <w:szCs w:val="24"/>
        </w:rPr>
        <w:t xml:space="preserve"> (Чл.12-13</w:t>
      </w:r>
      <w:r w:rsidR="004C24A3" w:rsidRPr="00AC57EE">
        <w:rPr>
          <w:rFonts w:ascii="Cambria" w:hAnsi="Cambria" w:cs="All Times New Roman"/>
          <w:sz w:val="24"/>
          <w:szCs w:val="24"/>
        </w:rPr>
        <w:t xml:space="preserve"> и чл.17). </w:t>
      </w:r>
    </w:p>
    <w:p w:rsidR="00C325AD" w:rsidRPr="00AC57EE" w:rsidRDefault="007B0433" w:rsidP="004C24A3">
      <w:pPr>
        <w:ind w:firstLine="567"/>
        <w:jc w:val="both"/>
        <w:rPr>
          <w:rFonts w:ascii="Cambria" w:hAnsi="Cambria" w:cs="All Times New Roman"/>
          <w:sz w:val="24"/>
          <w:szCs w:val="24"/>
        </w:rPr>
      </w:pPr>
      <w:r w:rsidRPr="00AC57EE">
        <w:rPr>
          <w:rFonts w:ascii="Cambria" w:hAnsi="Cambria" w:cs="All Times New Roman"/>
          <w:sz w:val="24"/>
          <w:szCs w:val="24"/>
        </w:rPr>
        <w:t xml:space="preserve">Съгласно </w:t>
      </w:r>
      <w:r w:rsidRPr="00AC57EE">
        <w:rPr>
          <w:rFonts w:ascii="Cambria" w:hAnsi="Cambria" w:cs="All Times New Roman"/>
          <w:i/>
          <w:sz w:val="24"/>
          <w:szCs w:val="24"/>
        </w:rPr>
        <w:t>Тарифа № 4 за таксите, които се събират в системата на министерството на вътрешните работи по закона за държавните такси,</w:t>
      </w:r>
      <w:r w:rsidR="00C325AD" w:rsidRPr="00AC57EE">
        <w:rPr>
          <w:rFonts w:ascii="Cambria" w:hAnsi="Cambria" w:cs="All Times New Roman"/>
          <w:sz w:val="24"/>
          <w:szCs w:val="24"/>
        </w:rPr>
        <w:t xml:space="preserve"> са </w:t>
      </w:r>
      <w:r w:rsidRPr="00AC57EE">
        <w:rPr>
          <w:rFonts w:ascii="Cambria" w:hAnsi="Cambria" w:cs="All Times New Roman"/>
          <w:sz w:val="24"/>
          <w:szCs w:val="24"/>
        </w:rPr>
        <w:t>както следва</w:t>
      </w:r>
      <w:r w:rsidR="00C325AD" w:rsidRPr="00AC57EE">
        <w:rPr>
          <w:rFonts w:ascii="Cambria" w:hAnsi="Cambria" w:cs="All Times New Roman"/>
          <w:sz w:val="24"/>
          <w:szCs w:val="24"/>
        </w:rPr>
        <w:t>:</w:t>
      </w:r>
    </w:p>
    <w:p w:rsidR="00C325AD" w:rsidRPr="00AC57EE" w:rsidRDefault="00C325AD" w:rsidP="00AA4A1D">
      <w:pPr>
        <w:pStyle w:val="ListParagraph"/>
        <w:numPr>
          <w:ilvl w:val="0"/>
          <w:numId w:val="1"/>
        </w:numPr>
        <w:overflowPunct/>
        <w:autoSpaceDE/>
        <w:autoSpaceDN/>
        <w:adjustRightInd/>
        <w:jc w:val="both"/>
        <w:textAlignment w:val="auto"/>
        <w:rPr>
          <w:rFonts w:ascii="Cambria" w:hAnsi="Cambria" w:cs="All Times New Roman"/>
          <w:sz w:val="24"/>
          <w:szCs w:val="24"/>
        </w:rPr>
      </w:pPr>
      <w:r w:rsidRPr="00AC57EE">
        <w:rPr>
          <w:rFonts w:ascii="Cambria" w:hAnsi="Cambria" w:cs="All Times New Roman"/>
          <w:sz w:val="24"/>
          <w:szCs w:val="24"/>
        </w:rPr>
        <w:t>за обикновена услуга – до 30 дни; такса на лице до 58-годишна възраст – 25лв;</w:t>
      </w:r>
    </w:p>
    <w:p w:rsidR="007B0433" w:rsidRPr="00AC57EE" w:rsidRDefault="00C325AD" w:rsidP="00AA4A1D">
      <w:pPr>
        <w:pStyle w:val="ListParagraph"/>
        <w:numPr>
          <w:ilvl w:val="0"/>
          <w:numId w:val="1"/>
        </w:numPr>
        <w:overflowPunct/>
        <w:autoSpaceDE/>
        <w:autoSpaceDN/>
        <w:adjustRightInd/>
        <w:spacing w:before="120"/>
        <w:jc w:val="both"/>
        <w:textAlignment w:val="auto"/>
        <w:rPr>
          <w:rFonts w:ascii="Cambria" w:hAnsi="Cambria" w:cs="All Times New Roman"/>
          <w:sz w:val="24"/>
          <w:szCs w:val="24"/>
        </w:rPr>
      </w:pPr>
      <w:r w:rsidRPr="00AC57EE">
        <w:rPr>
          <w:rFonts w:ascii="Cambria" w:hAnsi="Cambria" w:cs="All Times New Roman"/>
          <w:sz w:val="24"/>
          <w:szCs w:val="24"/>
        </w:rPr>
        <w:t>за бърза услуга – до 10 дни; таксата с</w:t>
      </w:r>
      <w:r w:rsidR="007B0433" w:rsidRPr="00AC57EE">
        <w:rPr>
          <w:rFonts w:ascii="Cambria" w:hAnsi="Cambria" w:cs="All Times New Roman"/>
          <w:sz w:val="24"/>
          <w:szCs w:val="24"/>
        </w:rPr>
        <w:t>е заплаща с увеличение два пъти;</w:t>
      </w:r>
    </w:p>
    <w:p w:rsidR="00C325AD" w:rsidRPr="00AC57EE" w:rsidRDefault="007B0433" w:rsidP="00AA4A1D">
      <w:pPr>
        <w:pStyle w:val="ListParagraph"/>
        <w:numPr>
          <w:ilvl w:val="0"/>
          <w:numId w:val="1"/>
        </w:numPr>
        <w:overflowPunct/>
        <w:autoSpaceDE/>
        <w:autoSpaceDN/>
        <w:adjustRightInd/>
        <w:spacing w:before="120"/>
        <w:jc w:val="both"/>
        <w:textAlignment w:val="auto"/>
        <w:rPr>
          <w:rFonts w:ascii="Cambria" w:hAnsi="Cambria" w:cs="All Times New Roman"/>
          <w:sz w:val="24"/>
          <w:szCs w:val="24"/>
        </w:rPr>
      </w:pPr>
      <w:r w:rsidRPr="00AC57EE">
        <w:rPr>
          <w:rFonts w:ascii="Cambria" w:hAnsi="Cambria" w:cs="All Times New Roman"/>
          <w:sz w:val="24"/>
          <w:szCs w:val="24"/>
        </w:rPr>
        <w:t>з</w:t>
      </w:r>
      <w:r w:rsidR="00C325AD" w:rsidRPr="00AC57EE">
        <w:rPr>
          <w:rFonts w:ascii="Cambria" w:hAnsi="Cambria" w:cs="All Times New Roman"/>
          <w:sz w:val="24"/>
          <w:szCs w:val="24"/>
        </w:rPr>
        <w:t>а издаване или подмяна на контролен талон към свидетелство за управление се събира такса 2 лв.</w:t>
      </w:r>
    </w:p>
    <w:p w:rsidR="00C325AD" w:rsidRPr="00AC57EE" w:rsidRDefault="00C325AD" w:rsidP="004C24A3">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Дирекция „Държавен протокол” обръща внимание на почитаемите дипломатически мисии в Република България, че моторнит</w:t>
      </w:r>
      <w:r w:rsidR="007B0433" w:rsidRPr="00AC57EE">
        <w:rPr>
          <w:rFonts w:ascii="Cambria" w:hAnsi="Cambria" w:cs="All Times New Roman"/>
          <w:sz w:val="24"/>
          <w:szCs w:val="24"/>
        </w:rPr>
        <w:t>е превозни средства на мисиите,</w:t>
      </w:r>
      <w:r w:rsidRPr="00AC57EE">
        <w:rPr>
          <w:rFonts w:ascii="Cambria" w:hAnsi="Cambria" w:cs="All Times New Roman"/>
          <w:sz w:val="24"/>
          <w:szCs w:val="24"/>
        </w:rPr>
        <w:t xml:space="preserve"> членовете на техния п</w:t>
      </w:r>
      <w:r w:rsidR="007B0433" w:rsidRPr="00AC57EE">
        <w:rPr>
          <w:rFonts w:ascii="Cambria" w:hAnsi="Cambria" w:cs="All Times New Roman"/>
          <w:sz w:val="24"/>
          <w:szCs w:val="24"/>
        </w:rPr>
        <w:t xml:space="preserve">ерсонал и съответно на </w:t>
      </w:r>
      <w:r w:rsidRPr="00AC57EE">
        <w:rPr>
          <w:rFonts w:ascii="Cambria" w:hAnsi="Cambria" w:cs="All Times New Roman"/>
          <w:sz w:val="24"/>
          <w:szCs w:val="24"/>
        </w:rPr>
        <w:t>членовете на техните семейства, регистрира</w:t>
      </w:r>
      <w:r w:rsidR="007B0433" w:rsidRPr="00AC57EE">
        <w:rPr>
          <w:rFonts w:ascii="Cambria" w:hAnsi="Cambria" w:cs="All Times New Roman"/>
          <w:sz w:val="24"/>
          <w:szCs w:val="24"/>
        </w:rPr>
        <w:t>ни със специалните серии номера</w:t>
      </w:r>
      <w:r w:rsidRPr="00AC57EE">
        <w:rPr>
          <w:rFonts w:ascii="Cambria" w:hAnsi="Cambria" w:cs="All Times New Roman"/>
          <w:sz w:val="24"/>
          <w:szCs w:val="24"/>
        </w:rPr>
        <w:t xml:space="preserve"> </w:t>
      </w:r>
      <w:r w:rsidR="007B0433" w:rsidRPr="00AC57EE">
        <w:rPr>
          <w:rFonts w:ascii="Cambria" w:hAnsi="Cambria" w:cs="All Times New Roman"/>
          <w:sz w:val="24"/>
          <w:szCs w:val="24"/>
        </w:rPr>
        <w:t xml:space="preserve">/посочени в Раздел </w:t>
      </w:r>
      <w:r w:rsidR="007B0433" w:rsidRPr="00AC57EE">
        <w:rPr>
          <w:rFonts w:ascii="Cambria" w:hAnsi="Cambria" w:cs="All Times New Roman"/>
          <w:sz w:val="24"/>
          <w:szCs w:val="24"/>
          <w:lang w:val="en-US"/>
        </w:rPr>
        <w:t>II</w:t>
      </w:r>
      <w:r w:rsidR="007B0433" w:rsidRPr="00AC57EE">
        <w:rPr>
          <w:rFonts w:ascii="Cambria" w:hAnsi="Cambria" w:cs="All Times New Roman"/>
          <w:sz w:val="24"/>
          <w:szCs w:val="24"/>
        </w:rPr>
        <w:t>, гл. 7/</w:t>
      </w:r>
      <w:r w:rsidRPr="00AC57EE">
        <w:rPr>
          <w:rFonts w:ascii="Cambria" w:hAnsi="Cambria" w:cs="All Times New Roman"/>
          <w:sz w:val="24"/>
          <w:szCs w:val="24"/>
        </w:rPr>
        <w:t xml:space="preserve">, </w:t>
      </w:r>
      <w:r w:rsidRPr="00AC57EE">
        <w:rPr>
          <w:rFonts w:ascii="Cambria" w:hAnsi="Cambria" w:cs="All Times New Roman"/>
          <w:b/>
          <w:sz w:val="24"/>
          <w:szCs w:val="24"/>
        </w:rPr>
        <w:t>не са освободени от отговорност при нарушения на правилата за движение по пътищата и подлежат на санкция – глоба.</w:t>
      </w:r>
      <w:r w:rsidRPr="00AC57EE">
        <w:rPr>
          <w:rFonts w:ascii="Cambria" w:hAnsi="Cambria" w:cs="All Times New Roman"/>
          <w:sz w:val="24"/>
          <w:szCs w:val="24"/>
        </w:rPr>
        <w:t xml:space="preserve"> </w:t>
      </w:r>
    </w:p>
    <w:p w:rsidR="00C325AD" w:rsidRPr="00AC57EE" w:rsidRDefault="00C325AD" w:rsidP="00945794">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 xml:space="preserve">Дирекцията няма правомощия да интервенира пред компетентните полицейски власти за възстановяване на платени глоби, както и за отмяна на актове за извършени нарушения на правилата за движение. </w:t>
      </w:r>
    </w:p>
    <w:p w:rsidR="00C325AD" w:rsidRPr="00BD6804" w:rsidRDefault="00945794" w:rsidP="00945794">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Напомняме,</w:t>
      </w:r>
      <w:r w:rsidR="004C24A3" w:rsidRPr="00AC57EE">
        <w:rPr>
          <w:rFonts w:ascii="Cambria" w:hAnsi="Cambria" w:cs="All Times New Roman"/>
          <w:sz w:val="24"/>
          <w:szCs w:val="24"/>
        </w:rPr>
        <w:t xml:space="preserve"> че</w:t>
      </w:r>
      <w:r w:rsidR="00C325AD" w:rsidRPr="00AC57EE">
        <w:rPr>
          <w:rFonts w:ascii="Cambria" w:hAnsi="Cambria" w:cs="All Times New Roman"/>
          <w:sz w:val="24"/>
          <w:szCs w:val="24"/>
        </w:rPr>
        <w:t xml:space="preserve"> почитаемите дипломатически мисии и членовете на техния персонал, </w:t>
      </w:r>
      <w:proofErr w:type="spellStart"/>
      <w:r w:rsidR="00C325AD" w:rsidRPr="00AC57EE">
        <w:rPr>
          <w:rFonts w:ascii="Cambria" w:hAnsi="Cambria" w:cs="All Times New Roman"/>
          <w:sz w:val="24"/>
          <w:szCs w:val="24"/>
        </w:rPr>
        <w:t>респ.членовете</w:t>
      </w:r>
      <w:proofErr w:type="spellEnd"/>
      <w:r w:rsidR="00C325AD" w:rsidRPr="00AC57EE">
        <w:rPr>
          <w:rFonts w:ascii="Cambria" w:hAnsi="Cambria" w:cs="All Times New Roman"/>
          <w:sz w:val="24"/>
          <w:szCs w:val="24"/>
        </w:rPr>
        <w:t xml:space="preserve"> на техните семейства, </w:t>
      </w:r>
      <w:r w:rsidR="00C325AD" w:rsidRPr="00AC57EE">
        <w:rPr>
          <w:rFonts w:ascii="Cambria" w:hAnsi="Cambria" w:cs="All Times New Roman"/>
          <w:b/>
          <w:sz w:val="24"/>
          <w:szCs w:val="24"/>
        </w:rPr>
        <w:t xml:space="preserve">не са освободени от заплащане на </w:t>
      </w:r>
      <w:proofErr w:type="spellStart"/>
      <w:r w:rsidR="00C325AD" w:rsidRPr="00AC57EE">
        <w:rPr>
          <w:rFonts w:ascii="Cambria" w:hAnsi="Cambria" w:cs="All Times New Roman"/>
          <w:b/>
          <w:sz w:val="24"/>
          <w:szCs w:val="24"/>
        </w:rPr>
        <w:t>винетни</w:t>
      </w:r>
      <w:proofErr w:type="spellEnd"/>
      <w:r w:rsidR="00C325AD" w:rsidRPr="00AC57EE">
        <w:rPr>
          <w:rFonts w:ascii="Cambria" w:hAnsi="Cambria" w:cs="All Times New Roman"/>
          <w:b/>
          <w:sz w:val="24"/>
          <w:szCs w:val="24"/>
        </w:rPr>
        <w:t xml:space="preserve"> такси </w:t>
      </w:r>
      <w:r w:rsidR="00C325AD" w:rsidRPr="00AC57EE">
        <w:rPr>
          <w:rFonts w:ascii="Cambria" w:hAnsi="Cambria" w:cs="All Times New Roman"/>
          <w:sz w:val="24"/>
          <w:szCs w:val="24"/>
        </w:rPr>
        <w:t xml:space="preserve">при движение по републиканската пътна мрежа в Република България, които се считат за такси, събирани за конкретен вид услуга-ползване на пътя.  </w:t>
      </w:r>
      <w:proofErr w:type="spellStart"/>
      <w:r w:rsidR="00C325AD" w:rsidRPr="00AC57EE">
        <w:rPr>
          <w:rFonts w:ascii="Cambria" w:hAnsi="Cambria" w:cs="All Times New Roman"/>
          <w:sz w:val="24"/>
          <w:szCs w:val="24"/>
        </w:rPr>
        <w:t>Винетните</w:t>
      </w:r>
      <w:proofErr w:type="spellEnd"/>
      <w:r w:rsidR="00C325AD" w:rsidRPr="00AC57EE">
        <w:rPr>
          <w:rFonts w:ascii="Cambria" w:hAnsi="Cambria" w:cs="All Times New Roman"/>
          <w:sz w:val="24"/>
          <w:szCs w:val="24"/>
        </w:rPr>
        <w:t xml:space="preserve"> такси могат да бъдат закупени от всяка бензиностанция в страната</w:t>
      </w:r>
      <w:r w:rsidR="004C24A3" w:rsidRPr="00AC57EE">
        <w:rPr>
          <w:rFonts w:ascii="Cambria" w:hAnsi="Cambria" w:cs="All Times New Roman"/>
          <w:sz w:val="24"/>
          <w:szCs w:val="24"/>
        </w:rPr>
        <w:t xml:space="preserve">, както и от интернет адреса </w:t>
      </w:r>
      <w:hyperlink r:id="rId29" w:history="1">
        <w:r w:rsidR="004C24A3" w:rsidRPr="00AC57EE">
          <w:rPr>
            <w:rStyle w:val="Hyperlink"/>
            <w:rFonts w:ascii="Cambria" w:hAnsi="Cambria" w:cs="All Times New Roman"/>
            <w:sz w:val="24"/>
            <w:szCs w:val="24"/>
          </w:rPr>
          <w:t>https://vinetki.bg/</w:t>
        </w:r>
      </w:hyperlink>
      <w:r w:rsidR="004C24A3" w:rsidRPr="00AC57EE">
        <w:rPr>
          <w:rFonts w:ascii="Cambria" w:hAnsi="Cambria" w:cs="All Times New Roman"/>
          <w:sz w:val="24"/>
          <w:szCs w:val="24"/>
        </w:rPr>
        <w:t xml:space="preserve"> </w:t>
      </w:r>
      <w:r w:rsidR="00C325AD" w:rsidRPr="00AC57EE">
        <w:rPr>
          <w:rFonts w:ascii="Cambria" w:hAnsi="Cambria" w:cs="All Times New Roman"/>
          <w:sz w:val="24"/>
          <w:szCs w:val="24"/>
        </w:rPr>
        <w:t>.</w:t>
      </w:r>
      <w:r w:rsidR="004C24A3" w:rsidRPr="00AC57EE">
        <w:rPr>
          <w:rFonts w:ascii="Cambria" w:hAnsi="Cambria" w:cs="All Times New Roman"/>
          <w:sz w:val="24"/>
          <w:szCs w:val="24"/>
        </w:rPr>
        <w:t xml:space="preserve"> Проверка на </w:t>
      </w:r>
      <w:r w:rsidR="00580196" w:rsidRPr="00AC57EE">
        <w:rPr>
          <w:rFonts w:ascii="Cambria" w:hAnsi="Cambria" w:cs="All Times New Roman"/>
          <w:sz w:val="24"/>
          <w:szCs w:val="24"/>
        </w:rPr>
        <w:t xml:space="preserve">валидността на </w:t>
      </w:r>
      <w:proofErr w:type="spellStart"/>
      <w:r w:rsidR="004C24A3" w:rsidRPr="00AC57EE">
        <w:rPr>
          <w:rFonts w:ascii="Cambria" w:hAnsi="Cambria" w:cs="All Times New Roman"/>
          <w:sz w:val="24"/>
          <w:szCs w:val="24"/>
        </w:rPr>
        <w:t>винетн</w:t>
      </w:r>
      <w:r w:rsidR="00580196" w:rsidRPr="00AC57EE">
        <w:rPr>
          <w:rFonts w:ascii="Cambria" w:hAnsi="Cambria" w:cs="All Times New Roman"/>
          <w:sz w:val="24"/>
          <w:szCs w:val="24"/>
        </w:rPr>
        <w:t>ия</w:t>
      </w:r>
      <w:proofErr w:type="spellEnd"/>
      <w:r w:rsidR="004C24A3" w:rsidRPr="00AC57EE">
        <w:rPr>
          <w:rFonts w:ascii="Cambria" w:hAnsi="Cambria" w:cs="All Times New Roman"/>
          <w:sz w:val="24"/>
          <w:szCs w:val="24"/>
        </w:rPr>
        <w:t xml:space="preserve"> стикер може да бъде направен на адрес </w:t>
      </w:r>
      <w:hyperlink r:id="rId30" w:anchor="/" w:history="1">
        <w:r w:rsidR="004C24A3" w:rsidRPr="00AC57EE">
          <w:rPr>
            <w:rStyle w:val="Hyperlink"/>
            <w:rFonts w:ascii="Cambria" w:hAnsi="Cambria" w:cs="All Times New Roman"/>
            <w:sz w:val="24"/>
            <w:szCs w:val="24"/>
          </w:rPr>
          <w:t>https://check.bgtoll.bg/#/</w:t>
        </w:r>
      </w:hyperlink>
      <w:r w:rsidR="004C24A3" w:rsidRPr="00AC57EE">
        <w:rPr>
          <w:rFonts w:ascii="Cambria" w:hAnsi="Cambria" w:cs="All Times New Roman"/>
          <w:sz w:val="24"/>
          <w:szCs w:val="24"/>
        </w:rPr>
        <w:t xml:space="preserve"> </w:t>
      </w:r>
    </w:p>
    <w:p w:rsidR="00945794" w:rsidRPr="00AC57EE" w:rsidRDefault="00945794" w:rsidP="00945794">
      <w:pPr>
        <w:tabs>
          <w:tab w:val="left" w:pos="4935"/>
        </w:tabs>
        <w:spacing w:before="120"/>
        <w:ind w:firstLine="567"/>
        <w:jc w:val="both"/>
        <w:rPr>
          <w:rFonts w:ascii="Cambria" w:hAnsi="Cambria" w:cs="All Times New Roman"/>
          <w:b/>
          <w:sz w:val="24"/>
          <w:szCs w:val="24"/>
        </w:rPr>
      </w:pPr>
    </w:p>
    <w:p w:rsidR="00945794" w:rsidRPr="00AC57EE" w:rsidRDefault="00C325AD" w:rsidP="00945794">
      <w:pPr>
        <w:tabs>
          <w:tab w:val="left" w:pos="4935"/>
        </w:tabs>
        <w:spacing w:before="120"/>
        <w:ind w:firstLine="567"/>
        <w:jc w:val="both"/>
        <w:rPr>
          <w:rFonts w:ascii="Cambria" w:hAnsi="Cambria" w:cs="All Times New Roman"/>
          <w:sz w:val="24"/>
          <w:szCs w:val="24"/>
        </w:rPr>
      </w:pPr>
      <w:r w:rsidRPr="00AC57EE">
        <w:rPr>
          <w:rFonts w:ascii="Cambria" w:hAnsi="Cambria" w:cs="All Times New Roman"/>
          <w:b/>
          <w:sz w:val="24"/>
          <w:szCs w:val="24"/>
        </w:rPr>
        <w:t xml:space="preserve">Дирекция „Държавен протокол” апелира към представителите на дипломатическия корпус за спазване на правилата за движение по пътищата, в съответствие с разпоредбите на чл. 41 от Виенската конвенция за дипломатическите отношения. </w:t>
      </w:r>
      <w:r w:rsidR="00945794" w:rsidRPr="00AC57EE">
        <w:rPr>
          <w:rFonts w:ascii="Cambria" w:hAnsi="Cambria" w:cs="All Times New Roman"/>
          <w:sz w:val="24"/>
          <w:szCs w:val="24"/>
        </w:rPr>
        <w:t>Правилата за</w:t>
      </w:r>
      <w:r w:rsidR="00945794" w:rsidRPr="00AC57EE">
        <w:rPr>
          <w:rFonts w:ascii="Cambria" w:hAnsi="Cambria" w:cs="All Times New Roman"/>
          <w:b/>
          <w:sz w:val="24"/>
          <w:szCs w:val="24"/>
        </w:rPr>
        <w:t xml:space="preserve"> </w:t>
      </w:r>
      <w:r w:rsidR="00945794" w:rsidRPr="00AC57EE">
        <w:rPr>
          <w:rFonts w:ascii="Cambria" w:hAnsi="Cambria" w:cs="All Times New Roman"/>
          <w:sz w:val="24"/>
          <w:szCs w:val="24"/>
        </w:rPr>
        <w:t xml:space="preserve">движение по пътищата  в Република България, изискванията към водачите и към самите пътнотранспортни средства са подробно уредени в </w:t>
      </w:r>
      <w:r w:rsidR="00945794" w:rsidRPr="00AC57EE">
        <w:rPr>
          <w:rFonts w:ascii="Cambria" w:hAnsi="Cambria" w:cs="All Times New Roman"/>
          <w:i/>
          <w:sz w:val="24"/>
          <w:szCs w:val="24"/>
        </w:rPr>
        <w:t>Закона за движението по пътищата.</w:t>
      </w:r>
    </w:p>
    <w:p w:rsidR="00C325AD" w:rsidRDefault="00C325AD" w:rsidP="00C325AD">
      <w:pPr>
        <w:tabs>
          <w:tab w:val="left" w:pos="4935"/>
        </w:tabs>
        <w:spacing w:before="120"/>
        <w:jc w:val="both"/>
        <w:rPr>
          <w:rFonts w:ascii="Cambria" w:hAnsi="Cambria" w:cs="All Times New Roman"/>
          <w:b/>
          <w:sz w:val="24"/>
          <w:szCs w:val="24"/>
        </w:rPr>
      </w:pPr>
    </w:p>
    <w:p w:rsidR="002272E0" w:rsidRPr="00AC57EE" w:rsidRDefault="002272E0" w:rsidP="00C325AD">
      <w:pPr>
        <w:tabs>
          <w:tab w:val="left" w:pos="4935"/>
        </w:tabs>
        <w:spacing w:before="120"/>
        <w:jc w:val="both"/>
        <w:rPr>
          <w:rFonts w:ascii="Cambria" w:hAnsi="Cambria" w:cs="All Times New Roman"/>
          <w:b/>
          <w:sz w:val="24"/>
          <w:szCs w:val="24"/>
        </w:rPr>
      </w:pPr>
    </w:p>
    <w:p w:rsidR="00C325AD" w:rsidRPr="00E52154" w:rsidRDefault="00E52154" w:rsidP="00E52154">
      <w:pPr>
        <w:tabs>
          <w:tab w:val="left" w:pos="4935"/>
        </w:tabs>
        <w:spacing w:before="120" w:line="276" w:lineRule="auto"/>
        <w:jc w:val="center"/>
        <w:rPr>
          <w:rStyle w:val="IntenseReference"/>
          <w:sz w:val="24"/>
          <w:szCs w:val="24"/>
        </w:rPr>
      </w:pPr>
      <w:bookmarkStart w:id="37" w:name="IV_В_9"/>
      <w:r w:rsidRPr="00E52154">
        <w:rPr>
          <w:rStyle w:val="IntenseReference"/>
          <w:sz w:val="24"/>
          <w:szCs w:val="24"/>
        </w:rPr>
        <w:t>9.</w:t>
      </w:r>
      <w:r w:rsidR="00EE2B01" w:rsidRPr="00E52154">
        <w:rPr>
          <w:rStyle w:val="IntenseReference"/>
          <w:sz w:val="24"/>
          <w:szCs w:val="24"/>
        </w:rPr>
        <w:t>Р</w:t>
      </w:r>
      <w:r w:rsidR="00C325AD" w:rsidRPr="00E52154">
        <w:rPr>
          <w:rStyle w:val="IntenseReference"/>
          <w:sz w:val="24"/>
          <w:szCs w:val="24"/>
        </w:rPr>
        <w:t>ежим на паркиране</w:t>
      </w:r>
    </w:p>
    <w:bookmarkEnd w:id="37"/>
    <w:p w:rsidR="00C325AD" w:rsidRPr="00AC57EE" w:rsidRDefault="00C325AD" w:rsidP="00E52154">
      <w:pPr>
        <w:spacing w:before="240"/>
        <w:ind w:firstLine="567"/>
        <w:jc w:val="both"/>
        <w:rPr>
          <w:rFonts w:ascii="Cambria" w:hAnsi="Cambria"/>
          <w:sz w:val="24"/>
          <w:szCs w:val="24"/>
        </w:rPr>
      </w:pPr>
      <w:r w:rsidRPr="00AC57EE">
        <w:rPr>
          <w:rFonts w:ascii="Cambria" w:hAnsi="Cambria" w:cs="All Times New Roman"/>
          <w:sz w:val="24"/>
          <w:szCs w:val="24"/>
        </w:rPr>
        <w:t xml:space="preserve">Режимът на </w:t>
      </w:r>
      <w:r w:rsidRPr="00AC57EE">
        <w:rPr>
          <w:rFonts w:ascii="Cambria" w:hAnsi="Cambria" w:cs="All Times New Roman"/>
          <w:i/>
          <w:sz w:val="24"/>
          <w:szCs w:val="24"/>
        </w:rPr>
        <w:t>безплатно паркиране</w:t>
      </w:r>
      <w:r w:rsidRPr="00AC57EE">
        <w:rPr>
          <w:rFonts w:ascii="Cambria" w:hAnsi="Cambria" w:cs="All Times New Roman"/>
          <w:sz w:val="24"/>
          <w:szCs w:val="24"/>
        </w:rPr>
        <w:t xml:space="preserve"> на пътни превозни средства, обслужващи дипломатически представителства, е определен в </w:t>
      </w:r>
      <w:r w:rsidRPr="00AC57EE">
        <w:rPr>
          <w:rFonts w:ascii="Cambria" w:hAnsi="Cambria" w:cs="All Times New Roman"/>
          <w:i/>
          <w:sz w:val="24"/>
          <w:szCs w:val="24"/>
        </w:rPr>
        <w:t>Наредбата за организация на движението на територи</w:t>
      </w:r>
      <w:r w:rsidR="00945794" w:rsidRPr="00AC57EE">
        <w:rPr>
          <w:rFonts w:ascii="Cambria" w:hAnsi="Cambria" w:cs="All Times New Roman"/>
          <w:i/>
          <w:sz w:val="24"/>
          <w:szCs w:val="24"/>
        </w:rPr>
        <w:t>ята на Столична община</w:t>
      </w:r>
      <w:r w:rsidR="00945794" w:rsidRPr="00AC57EE">
        <w:rPr>
          <w:rFonts w:ascii="Cambria" w:hAnsi="Cambria" w:cs="All Times New Roman"/>
          <w:b/>
          <w:sz w:val="24"/>
          <w:szCs w:val="24"/>
        </w:rPr>
        <w:t xml:space="preserve"> </w:t>
      </w:r>
      <w:r w:rsidR="00945794" w:rsidRPr="00AC57EE">
        <w:rPr>
          <w:rFonts w:ascii="Cambria" w:hAnsi="Cambria" w:cs="All Times New Roman"/>
          <w:sz w:val="24"/>
          <w:szCs w:val="24"/>
        </w:rPr>
        <w:t>/НОДТСО – чл. 112 и чл. 113/</w:t>
      </w:r>
      <w:r w:rsidRPr="00AC57EE">
        <w:rPr>
          <w:rFonts w:ascii="Cambria" w:hAnsi="Cambria" w:cs="All Times New Roman"/>
          <w:sz w:val="24"/>
          <w:szCs w:val="24"/>
        </w:rPr>
        <w:t xml:space="preserve">. </w:t>
      </w:r>
      <w:r w:rsidR="00945794" w:rsidRPr="00AC57EE">
        <w:rPr>
          <w:rFonts w:ascii="Cambria" w:hAnsi="Cambria" w:cs="All Times New Roman"/>
          <w:sz w:val="24"/>
          <w:szCs w:val="24"/>
        </w:rPr>
        <w:t>С</w:t>
      </w:r>
      <w:r w:rsidRPr="00AC57EE">
        <w:rPr>
          <w:rFonts w:ascii="Cambria" w:hAnsi="Cambria" w:cs="All Times New Roman"/>
          <w:sz w:val="24"/>
          <w:szCs w:val="24"/>
        </w:rPr>
        <w:t>ъгласно чл.</w:t>
      </w:r>
      <w:r w:rsidR="00945794" w:rsidRPr="00AC57EE">
        <w:rPr>
          <w:rFonts w:ascii="Cambria" w:hAnsi="Cambria" w:cs="All Times New Roman"/>
          <w:sz w:val="24"/>
          <w:szCs w:val="24"/>
        </w:rPr>
        <w:t xml:space="preserve"> </w:t>
      </w:r>
      <w:r w:rsidRPr="00AC57EE">
        <w:rPr>
          <w:rFonts w:ascii="Cambria" w:hAnsi="Cambria" w:cs="All Times New Roman"/>
          <w:sz w:val="24"/>
          <w:szCs w:val="24"/>
        </w:rPr>
        <w:t xml:space="preserve">112, правото на безплатно паркиране на автомобили, обслужващи дипломатически представителства, се предоставя само на „дипломатически пътно </w:t>
      </w:r>
      <w:r w:rsidRPr="00AC57EE">
        <w:rPr>
          <w:rFonts w:ascii="Cambria" w:hAnsi="Cambria" w:cs="All Times New Roman"/>
          <w:sz w:val="24"/>
          <w:szCs w:val="24"/>
        </w:rPr>
        <w:lastRenderedPageBreak/>
        <w:t>превозни средства</w:t>
      </w:r>
      <w:r w:rsidR="00945794" w:rsidRPr="00AC57EE">
        <w:rPr>
          <w:rFonts w:ascii="Cambria" w:hAnsi="Cambria" w:cs="All Times New Roman"/>
          <w:sz w:val="24"/>
          <w:szCs w:val="24"/>
        </w:rPr>
        <w:t xml:space="preserve"> </w:t>
      </w:r>
      <w:r w:rsidRPr="00AC57EE">
        <w:rPr>
          <w:rFonts w:ascii="Cambria" w:hAnsi="Cambria" w:cs="All Times New Roman"/>
          <w:sz w:val="24"/>
          <w:szCs w:val="24"/>
        </w:rPr>
        <w:t>(ППС)”</w:t>
      </w:r>
      <w:r w:rsidR="00945794" w:rsidRPr="00AC57EE">
        <w:rPr>
          <w:rFonts w:ascii="Cambria" w:hAnsi="Cambria" w:cs="All Times New Roman"/>
          <w:sz w:val="24"/>
          <w:szCs w:val="24"/>
        </w:rPr>
        <w:t xml:space="preserve">. </w:t>
      </w:r>
      <w:r w:rsidRPr="00AC57EE">
        <w:rPr>
          <w:rFonts w:ascii="Cambria" w:hAnsi="Cambria"/>
          <w:sz w:val="24"/>
          <w:szCs w:val="24"/>
        </w:rPr>
        <w:t xml:space="preserve">Безплатно паркиране на дипломатически ППС по улици, булеварди, площади и паркинги общинска собственост, при и по повод обслужването на дипломатически представителства, се извършва на специално определени за целта места, сигнализирани с пътни знаци и пътна маркировка и при следните ограничения в </w:t>
      </w:r>
      <w:r w:rsidR="00945794" w:rsidRPr="00AC57EE">
        <w:rPr>
          <w:rFonts w:ascii="Cambria" w:hAnsi="Cambria"/>
          <w:sz w:val="24"/>
          <w:szCs w:val="24"/>
        </w:rPr>
        <w:t xml:space="preserve">тяхната </w:t>
      </w:r>
      <w:r w:rsidRPr="00AC57EE">
        <w:rPr>
          <w:rFonts w:ascii="Cambria" w:hAnsi="Cambria"/>
          <w:sz w:val="24"/>
          <w:szCs w:val="24"/>
        </w:rPr>
        <w:t>бройка:</w:t>
      </w:r>
    </w:p>
    <w:p w:rsidR="00C325AD" w:rsidRPr="00AC57EE" w:rsidRDefault="00C325AD" w:rsidP="00AA4A1D">
      <w:pPr>
        <w:numPr>
          <w:ilvl w:val="0"/>
          <w:numId w:val="17"/>
        </w:numPr>
        <w:overflowPunct/>
        <w:autoSpaceDE/>
        <w:autoSpaceDN/>
        <w:adjustRightInd/>
        <w:spacing w:after="100" w:afterAutospacing="1"/>
        <w:jc w:val="both"/>
        <w:textAlignment w:val="auto"/>
        <w:rPr>
          <w:rFonts w:ascii="Cambria" w:hAnsi="Cambria"/>
          <w:sz w:val="24"/>
          <w:szCs w:val="24"/>
        </w:rPr>
      </w:pPr>
      <w:r w:rsidRPr="00AC57EE">
        <w:rPr>
          <w:rFonts w:ascii="Cambria" w:hAnsi="Cambria"/>
          <w:sz w:val="24"/>
          <w:szCs w:val="24"/>
        </w:rPr>
        <w:t xml:space="preserve">пред сградите на посолствата се разрешава да се ползват </w:t>
      </w:r>
      <w:r w:rsidRPr="00AC57EE">
        <w:rPr>
          <w:rFonts w:ascii="Cambria" w:hAnsi="Cambria"/>
          <w:b/>
          <w:sz w:val="24"/>
          <w:szCs w:val="24"/>
        </w:rPr>
        <w:t>до 6 места</w:t>
      </w:r>
      <w:r w:rsidRPr="00AC57EE">
        <w:rPr>
          <w:rFonts w:ascii="Cambria" w:hAnsi="Cambria"/>
          <w:sz w:val="24"/>
          <w:szCs w:val="24"/>
        </w:rPr>
        <w:t xml:space="preserve"> за напречно паркиране или </w:t>
      </w:r>
      <w:r w:rsidRPr="00AC57EE">
        <w:rPr>
          <w:rFonts w:ascii="Cambria" w:hAnsi="Cambria"/>
          <w:b/>
          <w:sz w:val="24"/>
          <w:szCs w:val="24"/>
        </w:rPr>
        <w:t>до 3 места</w:t>
      </w:r>
      <w:r w:rsidRPr="00AC57EE">
        <w:rPr>
          <w:rFonts w:ascii="Cambria" w:hAnsi="Cambria"/>
          <w:sz w:val="24"/>
          <w:szCs w:val="24"/>
        </w:rPr>
        <w:t xml:space="preserve"> за надлъжно паркиране;</w:t>
      </w:r>
    </w:p>
    <w:p w:rsidR="0012421C" w:rsidRPr="00AC57EE" w:rsidRDefault="00C325AD" w:rsidP="00AA4A1D">
      <w:pPr>
        <w:numPr>
          <w:ilvl w:val="0"/>
          <w:numId w:val="17"/>
        </w:numPr>
        <w:overflowPunct/>
        <w:autoSpaceDE/>
        <w:autoSpaceDN/>
        <w:adjustRightInd/>
        <w:spacing w:before="100" w:beforeAutospacing="1" w:after="100" w:afterAutospacing="1"/>
        <w:jc w:val="both"/>
        <w:textAlignment w:val="auto"/>
        <w:rPr>
          <w:rFonts w:ascii="Cambria" w:hAnsi="Cambria"/>
          <w:sz w:val="24"/>
          <w:szCs w:val="24"/>
        </w:rPr>
      </w:pPr>
      <w:r w:rsidRPr="00AC57EE">
        <w:rPr>
          <w:rFonts w:ascii="Cambria" w:hAnsi="Cambria"/>
          <w:sz w:val="24"/>
          <w:szCs w:val="24"/>
        </w:rPr>
        <w:t xml:space="preserve">пред сградите на консулствата се разрешава да се ползват </w:t>
      </w:r>
      <w:r w:rsidRPr="00AC57EE">
        <w:rPr>
          <w:rFonts w:ascii="Cambria" w:hAnsi="Cambria"/>
          <w:b/>
          <w:sz w:val="24"/>
          <w:szCs w:val="24"/>
        </w:rPr>
        <w:t>до 3 места</w:t>
      </w:r>
      <w:r w:rsidRPr="00AC57EE">
        <w:rPr>
          <w:rFonts w:ascii="Cambria" w:hAnsi="Cambria"/>
          <w:sz w:val="24"/>
          <w:szCs w:val="24"/>
        </w:rPr>
        <w:t xml:space="preserve"> за напречно паркиране или </w:t>
      </w:r>
      <w:r w:rsidRPr="00AC57EE">
        <w:rPr>
          <w:rFonts w:ascii="Cambria" w:hAnsi="Cambria"/>
          <w:b/>
          <w:sz w:val="24"/>
          <w:szCs w:val="24"/>
        </w:rPr>
        <w:t>до 2 места</w:t>
      </w:r>
      <w:r w:rsidR="0012421C" w:rsidRPr="00AC57EE">
        <w:rPr>
          <w:rFonts w:ascii="Cambria" w:hAnsi="Cambria"/>
          <w:sz w:val="24"/>
          <w:szCs w:val="24"/>
        </w:rPr>
        <w:t xml:space="preserve"> за надлъжно паркиране.</w:t>
      </w:r>
    </w:p>
    <w:p w:rsidR="0012421C" w:rsidRPr="00AC57EE" w:rsidRDefault="00C325AD" w:rsidP="00AA4A1D">
      <w:pPr>
        <w:numPr>
          <w:ilvl w:val="0"/>
          <w:numId w:val="17"/>
        </w:numPr>
        <w:overflowPunct/>
        <w:autoSpaceDE/>
        <w:autoSpaceDN/>
        <w:adjustRightInd/>
        <w:spacing w:before="100" w:beforeAutospacing="1" w:after="100" w:afterAutospacing="1"/>
        <w:jc w:val="both"/>
        <w:textAlignment w:val="auto"/>
        <w:rPr>
          <w:rFonts w:ascii="Cambria" w:hAnsi="Cambria"/>
          <w:sz w:val="24"/>
          <w:szCs w:val="24"/>
        </w:rPr>
      </w:pPr>
      <w:r w:rsidRPr="00AC57EE">
        <w:rPr>
          <w:rFonts w:ascii="Cambria" w:hAnsi="Cambria"/>
          <w:sz w:val="24"/>
          <w:szCs w:val="24"/>
        </w:rPr>
        <w:t xml:space="preserve">пред сградите на резиденциите, културните институти и търговските отдели се разрешава да се ползват </w:t>
      </w:r>
      <w:r w:rsidRPr="00AC57EE">
        <w:rPr>
          <w:rFonts w:ascii="Cambria" w:hAnsi="Cambria"/>
          <w:b/>
          <w:sz w:val="24"/>
          <w:szCs w:val="24"/>
        </w:rPr>
        <w:t>до 2 места</w:t>
      </w:r>
      <w:r w:rsidRPr="00AC57EE">
        <w:rPr>
          <w:rFonts w:ascii="Cambria" w:hAnsi="Cambria"/>
          <w:sz w:val="24"/>
          <w:szCs w:val="24"/>
        </w:rPr>
        <w:t xml:space="preserve"> за напречно паркиране или </w:t>
      </w:r>
      <w:r w:rsidRPr="00AC57EE">
        <w:rPr>
          <w:rFonts w:ascii="Cambria" w:hAnsi="Cambria"/>
          <w:b/>
          <w:sz w:val="24"/>
          <w:szCs w:val="24"/>
        </w:rPr>
        <w:t>до 1 място</w:t>
      </w:r>
      <w:r w:rsidRPr="00AC57EE">
        <w:rPr>
          <w:rFonts w:ascii="Cambria" w:hAnsi="Cambria"/>
          <w:sz w:val="24"/>
          <w:szCs w:val="24"/>
        </w:rPr>
        <w:t xml:space="preserve"> за надлъжно паркиране.</w:t>
      </w:r>
    </w:p>
    <w:p w:rsidR="00C325AD" w:rsidRPr="00AC57EE" w:rsidRDefault="00C325AD" w:rsidP="0012421C">
      <w:pPr>
        <w:overflowPunct/>
        <w:autoSpaceDE/>
        <w:autoSpaceDN/>
        <w:adjustRightInd/>
        <w:spacing w:before="100" w:beforeAutospacing="1" w:after="100" w:afterAutospacing="1"/>
        <w:ind w:firstLine="567"/>
        <w:jc w:val="both"/>
        <w:textAlignment w:val="auto"/>
        <w:rPr>
          <w:rFonts w:ascii="Cambria" w:hAnsi="Cambria"/>
          <w:b/>
          <w:sz w:val="24"/>
          <w:szCs w:val="24"/>
        </w:rPr>
      </w:pPr>
      <w:r w:rsidRPr="00AC57EE">
        <w:rPr>
          <w:rFonts w:ascii="Cambria" w:hAnsi="Cambria"/>
          <w:sz w:val="24"/>
          <w:szCs w:val="24"/>
        </w:rPr>
        <w:t>Редът и условията за определяне и ползване на местата за паркиране на ППС, обслужващи дипломатически представителства</w:t>
      </w:r>
      <w:r w:rsidR="0012421C" w:rsidRPr="00AC57EE">
        <w:rPr>
          <w:rFonts w:ascii="Cambria" w:hAnsi="Cambria"/>
          <w:sz w:val="24"/>
          <w:szCs w:val="24"/>
        </w:rPr>
        <w:t>,</w:t>
      </w:r>
      <w:r w:rsidRPr="00AC57EE">
        <w:rPr>
          <w:rFonts w:ascii="Cambria" w:hAnsi="Cambria"/>
          <w:sz w:val="24"/>
          <w:szCs w:val="24"/>
        </w:rPr>
        <w:t xml:space="preserve"> се определя със заповед на кмета на Столична община. </w:t>
      </w:r>
      <w:r w:rsidR="0012421C" w:rsidRPr="00AC57EE">
        <w:rPr>
          <w:rFonts w:ascii="Cambria" w:hAnsi="Cambria"/>
          <w:sz w:val="24"/>
          <w:szCs w:val="24"/>
        </w:rPr>
        <w:t>При необходимост от допълнителни места над разрешените за безплатно паркиране, същите следва да</w:t>
      </w:r>
      <w:r w:rsidRPr="00AC57EE">
        <w:rPr>
          <w:rFonts w:ascii="Cambria" w:hAnsi="Cambria"/>
          <w:sz w:val="24"/>
          <w:szCs w:val="24"/>
        </w:rPr>
        <w:t xml:space="preserve"> се заплащат</w:t>
      </w:r>
      <w:r w:rsidR="0012421C" w:rsidRPr="00AC57EE">
        <w:rPr>
          <w:rFonts w:ascii="Cambria" w:hAnsi="Cambria"/>
          <w:sz w:val="24"/>
          <w:szCs w:val="24"/>
        </w:rPr>
        <w:t xml:space="preserve"> по реда на чл. 63 от НОДТСО</w:t>
      </w:r>
      <w:r w:rsidRPr="00AC57EE">
        <w:rPr>
          <w:rFonts w:ascii="Cambria" w:hAnsi="Cambria"/>
          <w:sz w:val="24"/>
          <w:szCs w:val="24"/>
        </w:rPr>
        <w:t xml:space="preserve"> </w:t>
      </w:r>
      <w:r w:rsidR="0012421C" w:rsidRPr="00AC57EE">
        <w:rPr>
          <w:rFonts w:ascii="Cambria" w:hAnsi="Cambria"/>
          <w:sz w:val="24"/>
          <w:szCs w:val="24"/>
        </w:rPr>
        <w:t xml:space="preserve">- </w:t>
      </w:r>
      <w:r w:rsidRPr="00AC57EE">
        <w:rPr>
          <w:rFonts w:ascii="Cambria" w:hAnsi="Cambria"/>
          <w:sz w:val="24"/>
          <w:szCs w:val="24"/>
        </w:rPr>
        <w:t xml:space="preserve">като </w:t>
      </w:r>
      <w:r w:rsidRPr="00AC57EE">
        <w:rPr>
          <w:rFonts w:ascii="Cambria" w:hAnsi="Cambria"/>
          <w:b/>
          <w:sz w:val="24"/>
          <w:szCs w:val="24"/>
        </w:rPr>
        <w:t>"служебен абонамент".</w:t>
      </w:r>
    </w:p>
    <w:p w:rsidR="0012421C" w:rsidRPr="00AC57EE" w:rsidRDefault="0012421C" w:rsidP="0012421C">
      <w:pPr>
        <w:overflowPunct/>
        <w:autoSpaceDE/>
        <w:autoSpaceDN/>
        <w:adjustRightInd/>
        <w:spacing w:before="100" w:beforeAutospacing="1"/>
        <w:jc w:val="both"/>
        <w:textAlignment w:val="auto"/>
        <w:rPr>
          <w:rFonts w:ascii="Cambria" w:hAnsi="Cambria"/>
          <w:i/>
          <w:sz w:val="24"/>
          <w:szCs w:val="24"/>
        </w:rPr>
      </w:pPr>
      <w:r w:rsidRPr="00AC57EE">
        <w:rPr>
          <w:rFonts w:ascii="Cambria" w:hAnsi="Cambria"/>
          <w:i/>
          <w:sz w:val="24"/>
          <w:szCs w:val="24"/>
        </w:rPr>
        <w:t>Забележка:</w:t>
      </w:r>
    </w:p>
    <w:p w:rsidR="0012421C" w:rsidRPr="00AC57EE" w:rsidRDefault="0012421C" w:rsidP="0012421C">
      <w:pPr>
        <w:overflowPunct/>
        <w:autoSpaceDE/>
        <w:autoSpaceDN/>
        <w:adjustRightInd/>
        <w:spacing w:after="100" w:afterAutospacing="1"/>
        <w:ind w:firstLine="567"/>
        <w:jc w:val="both"/>
        <w:textAlignment w:val="auto"/>
        <w:rPr>
          <w:rFonts w:ascii="Cambria" w:hAnsi="Cambria"/>
          <w:sz w:val="24"/>
          <w:szCs w:val="24"/>
        </w:rPr>
      </w:pPr>
      <w:r w:rsidRPr="00AC57EE">
        <w:rPr>
          <w:rFonts w:ascii="Cambria" w:hAnsi="Cambria"/>
          <w:sz w:val="24"/>
          <w:szCs w:val="24"/>
        </w:rPr>
        <w:t>Почетните (нещатни) консулски длъжностни лица могат да ползват места пред сградите на консулствата в режима, определен в чл. 63 от НОДТСО /“Служебен абонамент“/.</w:t>
      </w:r>
    </w:p>
    <w:p w:rsidR="003419F3" w:rsidRPr="00AC57EE" w:rsidRDefault="00C325AD" w:rsidP="003419F3">
      <w:pPr>
        <w:pStyle w:val="NoSpacing"/>
        <w:tabs>
          <w:tab w:val="left" w:pos="0"/>
        </w:tabs>
        <w:ind w:firstLine="567"/>
        <w:jc w:val="both"/>
        <w:rPr>
          <w:rFonts w:ascii="Cambria" w:eastAsia="Times New Roman" w:hAnsi="Cambria" w:cs="All Times New Roman"/>
          <w:sz w:val="24"/>
          <w:szCs w:val="24"/>
        </w:rPr>
      </w:pPr>
      <w:r w:rsidRPr="00AC57EE">
        <w:rPr>
          <w:rFonts w:ascii="Cambria" w:hAnsi="Cambria" w:cs="All Times New Roman"/>
          <w:sz w:val="24"/>
          <w:szCs w:val="24"/>
        </w:rPr>
        <w:t xml:space="preserve">Според установената протоколна практика, дипломатическите и консулски представителства, които имат право да ползват безплатни паркоместа по силата на НОДТСО, заявяват това желание </w:t>
      </w:r>
      <w:r w:rsidRPr="00AC57EE">
        <w:rPr>
          <w:rFonts w:ascii="Cambria" w:hAnsi="Cambria" w:cs="All Times New Roman"/>
          <w:i/>
          <w:sz w:val="24"/>
          <w:szCs w:val="24"/>
        </w:rPr>
        <w:t>чрез вербална нота, адресирана до дирекция „Държавен протокол”</w:t>
      </w:r>
      <w:r w:rsidRPr="00AC57EE">
        <w:rPr>
          <w:rFonts w:ascii="Cambria" w:hAnsi="Cambria" w:cs="All Times New Roman"/>
          <w:sz w:val="24"/>
          <w:szCs w:val="24"/>
        </w:rPr>
        <w:t xml:space="preserve"> на МВнР. Искането на мисията се разглежда на заседание на Постоянната комисия по транспорт, организация и безопасност на движението при Столич</w:t>
      </w:r>
      <w:r w:rsidR="003419F3" w:rsidRPr="00AC57EE">
        <w:rPr>
          <w:rFonts w:ascii="Cambria" w:hAnsi="Cambria" w:cs="All Times New Roman"/>
          <w:sz w:val="24"/>
          <w:szCs w:val="24"/>
        </w:rPr>
        <w:t>на община. След</w:t>
      </w:r>
      <w:r w:rsidRPr="00AC57EE">
        <w:rPr>
          <w:rFonts w:ascii="Cambria" w:hAnsi="Cambria" w:cs="All Times New Roman"/>
          <w:sz w:val="24"/>
          <w:szCs w:val="24"/>
        </w:rPr>
        <w:t xml:space="preserve"> решение от страна на </w:t>
      </w:r>
      <w:r w:rsidR="003419F3" w:rsidRPr="00AC57EE">
        <w:rPr>
          <w:rFonts w:ascii="Cambria" w:hAnsi="Cambria" w:cs="All Times New Roman"/>
          <w:sz w:val="24"/>
          <w:szCs w:val="24"/>
        </w:rPr>
        <w:t>К</w:t>
      </w:r>
      <w:r w:rsidRPr="00AC57EE">
        <w:rPr>
          <w:rFonts w:ascii="Cambria" w:hAnsi="Cambria" w:cs="All Times New Roman"/>
          <w:sz w:val="24"/>
          <w:szCs w:val="24"/>
        </w:rPr>
        <w:t xml:space="preserve">омисията, дипломатическото или консулско представителство получава чрез МВнР утвърдена схема за сигнализиране на </w:t>
      </w:r>
      <w:r w:rsidRPr="00AC57EE">
        <w:rPr>
          <w:rFonts w:ascii="Cambria" w:hAnsi="Cambria" w:cs="All Times New Roman"/>
          <w:b/>
          <w:i/>
          <w:sz w:val="24"/>
          <w:szCs w:val="24"/>
        </w:rPr>
        <w:t xml:space="preserve">полагаемия </w:t>
      </w:r>
      <w:r w:rsidRPr="00AC57EE">
        <w:rPr>
          <w:rFonts w:ascii="Cambria" w:hAnsi="Cambria" w:cs="All Times New Roman"/>
          <w:sz w:val="24"/>
          <w:szCs w:val="24"/>
        </w:rPr>
        <w:t>се брой места за паркиране.</w:t>
      </w:r>
    </w:p>
    <w:p w:rsidR="00C325AD" w:rsidRPr="00AC57EE" w:rsidRDefault="00C325AD" w:rsidP="003419F3">
      <w:pPr>
        <w:pStyle w:val="NoSpacing"/>
        <w:tabs>
          <w:tab w:val="left" w:pos="0"/>
        </w:tabs>
        <w:ind w:firstLine="567"/>
        <w:jc w:val="both"/>
        <w:rPr>
          <w:rFonts w:ascii="Cambria" w:eastAsia="Times New Roman" w:hAnsi="Cambria" w:cs="All Times New Roman"/>
          <w:sz w:val="24"/>
          <w:szCs w:val="24"/>
        </w:rPr>
      </w:pPr>
      <w:r w:rsidRPr="00AC57EE">
        <w:rPr>
          <w:rFonts w:ascii="Cambria" w:eastAsia="Times New Roman" w:hAnsi="Cambria" w:cs="All Times New Roman"/>
          <w:sz w:val="24"/>
          <w:szCs w:val="24"/>
        </w:rPr>
        <w:t xml:space="preserve">Съгласно Заповед на кмета на Столична община №РД-09-1274/28.07.2005 г., сигнализирането с пътни знаци и хоризонтална пътна маркировка на място за паркиране на дипломатически автомобил се извършва </w:t>
      </w:r>
      <w:r w:rsidRPr="00AC57EE">
        <w:rPr>
          <w:rFonts w:ascii="Cambria" w:eastAsia="Times New Roman" w:hAnsi="Cambria" w:cs="All Times New Roman"/>
          <w:b/>
          <w:sz w:val="24"/>
          <w:szCs w:val="24"/>
        </w:rPr>
        <w:t>за сметка</w:t>
      </w:r>
      <w:r w:rsidRPr="00AC57EE">
        <w:rPr>
          <w:rFonts w:ascii="Cambria" w:eastAsia="Times New Roman" w:hAnsi="Cambria" w:cs="All Times New Roman"/>
          <w:sz w:val="24"/>
          <w:szCs w:val="24"/>
        </w:rPr>
        <w:t xml:space="preserve"> на дипломатическото представителство. </w:t>
      </w:r>
    </w:p>
    <w:p w:rsidR="00C325AD" w:rsidRPr="00AC57EE" w:rsidRDefault="00C325AD" w:rsidP="003419F3">
      <w:pPr>
        <w:pStyle w:val="NormalWeb"/>
        <w:spacing w:before="0" w:beforeAutospacing="0"/>
        <w:ind w:firstLine="567"/>
        <w:jc w:val="both"/>
        <w:rPr>
          <w:rFonts w:ascii="Cambria" w:hAnsi="Cambria"/>
        </w:rPr>
      </w:pPr>
      <w:r w:rsidRPr="00AC57EE">
        <w:rPr>
          <w:rFonts w:ascii="Cambria" w:hAnsi="Cambria" w:cs="All Times New Roman"/>
        </w:rPr>
        <w:t xml:space="preserve">В случай на констатиране на нерегламентирано паркиране на моторни превозни средства в обхвата на действие на забранителния знак пред дипломатическо или консулско представителство, </w:t>
      </w:r>
      <w:r w:rsidR="003419F3" w:rsidRPr="00AC57EE">
        <w:rPr>
          <w:rFonts w:ascii="Cambria" w:hAnsi="Cambria" w:cs="All Times New Roman"/>
        </w:rPr>
        <w:t>сигнали могат да бъдат подавани към</w:t>
      </w:r>
      <w:r w:rsidRPr="00AC57EE">
        <w:rPr>
          <w:rFonts w:ascii="Cambria" w:hAnsi="Cambria" w:cs="All Times New Roman"/>
        </w:rPr>
        <w:t xml:space="preserve"> </w:t>
      </w:r>
      <w:r w:rsidR="003419F3" w:rsidRPr="00AC57EE">
        <w:rPr>
          <w:rFonts w:ascii="Cambria" w:hAnsi="Cambria" w:cs="All Times New Roman"/>
        </w:rPr>
        <w:t>„</w:t>
      </w:r>
      <w:r w:rsidRPr="00AC57EE">
        <w:rPr>
          <w:rFonts w:ascii="Cambria" w:hAnsi="Cambria" w:cs="All Times New Roman"/>
        </w:rPr>
        <w:t>Центъра за градска мобилност</w:t>
      </w:r>
      <w:r w:rsidR="003419F3" w:rsidRPr="00AC57EE">
        <w:rPr>
          <w:rFonts w:ascii="Cambria" w:hAnsi="Cambria" w:cs="All Times New Roman"/>
        </w:rPr>
        <w:t>“ /</w:t>
      </w:r>
      <w:r w:rsidRPr="00AC57EE">
        <w:rPr>
          <w:rFonts w:ascii="Cambria" w:hAnsi="Cambria"/>
        </w:rPr>
        <w:t xml:space="preserve">София, </w:t>
      </w:r>
      <w:proofErr w:type="spellStart"/>
      <w:r w:rsidRPr="00AC57EE">
        <w:rPr>
          <w:rFonts w:ascii="Cambria" w:hAnsi="Cambria"/>
        </w:rPr>
        <w:t>бул</w:t>
      </w:r>
      <w:proofErr w:type="spellEnd"/>
      <w:r w:rsidRPr="00AC57EE">
        <w:rPr>
          <w:rFonts w:ascii="Cambria" w:hAnsi="Cambria"/>
        </w:rPr>
        <w:t>.”Княгиня Мария Луиза” №84; e-</w:t>
      </w:r>
      <w:proofErr w:type="spellStart"/>
      <w:r w:rsidRPr="00AC57EE">
        <w:rPr>
          <w:rFonts w:ascii="Cambria" w:hAnsi="Cambria"/>
        </w:rPr>
        <w:t>mail</w:t>
      </w:r>
      <w:proofErr w:type="spellEnd"/>
      <w:r w:rsidRPr="00AC57EE">
        <w:rPr>
          <w:rFonts w:ascii="Cambria" w:hAnsi="Cambria"/>
        </w:rPr>
        <w:t>: </w:t>
      </w:r>
      <w:hyperlink r:id="rId31" w:history="1">
        <w:r w:rsidRPr="00AC57EE">
          <w:rPr>
            <w:rStyle w:val="Hyperlink"/>
            <w:rFonts w:ascii="Cambria" w:hAnsi="Cambria"/>
          </w:rPr>
          <w:t>office@sofiatraffic.bg</w:t>
        </w:r>
      </w:hyperlink>
      <w:r w:rsidR="003419F3" w:rsidRPr="00AC57EE">
        <w:rPr>
          <w:rStyle w:val="Hyperlink"/>
          <w:rFonts w:ascii="Cambria" w:hAnsi="Cambria"/>
        </w:rPr>
        <w:t xml:space="preserve"> /.</w:t>
      </w:r>
    </w:p>
    <w:p w:rsidR="00C325AD" w:rsidRPr="00AC57EE" w:rsidRDefault="00C325AD" w:rsidP="003419F3">
      <w:pPr>
        <w:tabs>
          <w:tab w:val="left" w:pos="4935"/>
        </w:tabs>
        <w:spacing w:before="120"/>
        <w:ind w:firstLine="567"/>
        <w:jc w:val="both"/>
        <w:rPr>
          <w:rFonts w:ascii="Cambria" w:hAnsi="Cambria" w:cs="All Times New Roman"/>
          <w:b/>
          <w:sz w:val="24"/>
          <w:szCs w:val="24"/>
        </w:rPr>
      </w:pPr>
      <w:r w:rsidRPr="00AC57EE">
        <w:rPr>
          <w:rFonts w:ascii="Cambria" w:hAnsi="Cambria" w:cs="All Times New Roman"/>
          <w:b/>
          <w:sz w:val="24"/>
          <w:szCs w:val="24"/>
        </w:rPr>
        <w:t>Дирекция „Държавен протокол” се обръща към представителите на дипломатическия корпус за съблюдаване правилата за паркиране, и заплаща</w:t>
      </w:r>
      <w:r w:rsidR="003419F3" w:rsidRPr="00AC57EE">
        <w:rPr>
          <w:rFonts w:ascii="Cambria" w:hAnsi="Cambria" w:cs="All Times New Roman"/>
          <w:b/>
          <w:sz w:val="24"/>
          <w:szCs w:val="24"/>
        </w:rPr>
        <w:t>не</w:t>
      </w:r>
      <w:r w:rsidRPr="00AC57EE">
        <w:rPr>
          <w:rFonts w:ascii="Cambria" w:hAnsi="Cambria" w:cs="All Times New Roman"/>
          <w:b/>
          <w:sz w:val="24"/>
          <w:szCs w:val="24"/>
        </w:rPr>
        <w:t xml:space="preserve"> наложените глоби, в съответствие с разпоредбите на чл. 41 от Виенската конвенция за дипломатическите отношения. </w:t>
      </w:r>
    </w:p>
    <w:p w:rsidR="003A3AE6" w:rsidRDefault="003A3AE6" w:rsidP="00C325AD">
      <w:pPr>
        <w:tabs>
          <w:tab w:val="left" w:pos="4935"/>
        </w:tabs>
        <w:spacing w:before="120"/>
        <w:jc w:val="both"/>
        <w:rPr>
          <w:rFonts w:ascii="Cambria" w:hAnsi="Cambria" w:cs="All Times New Roman"/>
          <w:sz w:val="24"/>
          <w:szCs w:val="24"/>
        </w:rPr>
      </w:pPr>
    </w:p>
    <w:p w:rsidR="007F7502" w:rsidRPr="00AC57EE" w:rsidRDefault="007F7502" w:rsidP="00C325AD">
      <w:pPr>
        <w:tabs>
          <w:tab w:val="left" w:pos="4935"/>
        </w:tabs>
        <w:spacing w:before="120"/>
        <w:jc w:val="both"/>
        <w:rPr>
          <w:rFonts w:ascii="Cambria" w:hAnsi="Cambria" w:cs="All Times New Roman"/>
          <w:sz w:val="24"/>
          <w:szCs w:val="24"/>
        </w:rPr>
      </w:pPr>
    </w:p>
    <w:p w:rsidR="00E52154" w:rsidRDefault="00E52154" w:rsidP="00E52154">
      <w:pPr>
        <w:tabs>
          <w:tab w:val="left" w:pos="993"/>
        </w:tabs>
        <w:spacing w:before="120"/>
        <w:jc w:val="center"/>
        <w:rPr>
          <w:rStyle w:val="IntenseReference"/>
          <w:sz w:val="24"/>
          <w:szCs w:val="24"/>
        </w:rPr>
      </w:pPr>
      <w:bookmarkStart w:id="38" w:name="IV_В_10"/>
      <w:r w:rsidRPr="00E52154">
        <w:rPr>
          <w:rStyle w:val="IntenseReference"/>
          <w:sz w:val="24"/>
          <w:szCs w:val="24"/>
        </w:rPr>
        <w:lastRenderedPageBreak/>
        <w:t>10.</w:t>
      </w:r>
      <w:r w:rsidR="00EE2B01" w:rsidRPr="00E52154">
        <w:rPr>
          <w:rStyle w:val="IntenseReference"/>
          <w:sz w:val="24"/>
          <w:szCs w:val="24"/>
        </w:rPr>
        <w:t>Д</w:t>
      </w:r>
      <w:r>
        <w:rPr>
          <w:rStyle w:val="IntenseReference"/>
          <w:sz w:val="24"/>
          <w:szCs w:val="24"/>
        </w:rPr>
        <w:t>остъп до зоните за сигурност</w:t>
      </w:r>
    </w:p>
    <w:p w:rsidR="00C325AD" w:rsidRPr="00E52154" w:rsidRDefault="00C325AD" w:rsidP="002272E0">
      <w:pPr>
        <w:tabs>
          <w:tab w:val="left" w:pos="993"/>
        </w:tabs>
        <w:spacing w:after="240"/>
        <w:jc w:val="center"/>
        <w:rPr>
          <w:rStyle w:val="IntenseReference"/>
          <w:sz w:val="24"/>
          <w:szCs w:val="24"/>
        </w:rPr>
      </w:pPr>
      <w:r w:rsidRPr="00E52154">
        <w:rPr>
          <w:rStyle w:val="IntenseReference"/>
          <w:sz w:val="24"/>
          <w:szCs w:val="24"/>
        </w:rPr>
        <w:t>на гражданските летища за обществено ползване</w:t>
      </w:r>
    </w:p>
    <w:bookmarkEnd w:id="38"/>
    <w:p w:rsidR="00C325AD" w:rsidRPr="00AC57EE" w:rsidRDefault="00C325AD" w:rsidP="002D2C27">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 xml:space="preserve">Редът и условията за достъп на служители на дипломатическите и консулските представителства и представителствата на международните организации, акредитирани в Република България до зоните за сигурност на гражданските летища, се определят от Главна дирекция ”Гражданска въздухоплавателна администрация” (ГД „ГВА”) към Министерството на транспорта, информационните технологии и съобщенията. </w:t>
      </w:r>
    </w:p>
    <w:p w:rsidR="00C325AD" w:rsidRPr="00AC57EE" w:rsidRDefault="00C325AD" w:rsidP="002D2C27">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 xml:space="preserve">Искане за осигуряване на достъп се отправя с </w:t>
      </w:r>
      <w:r w:rsidRPr="00AC57EE">
        <w:rPr>
          <w:rFonts w:ascii="Cambria" w:hAnsi="Cambria" w:cs="All Times New Roman"/>
          <w:i/>
          <w:sz w:val="24"/>
          <w:szCs w:val="24"/>
        </w:rPr>
        <w:t>вербална нота</w:t>
      </w:r>
      <w:r w:rsidRPr="00AC57EE">
        <w:rPr>
          <w:rFonts w:ascii="Cambria" w:hAnsi="Cambria" w:cs="All Times New Roman"/>
          <w:sz w:val="24"/>
          <w:szCs w:val="24"/>
        </w:rPr>
        <w:t xml:space="preserve"> до дирекция „Държавен пр</w:t>
      </w:r>
      <w:r w:rsidR="007243BC">
        <w:rPr>
          <w:rFonts w:ascii="Cambria" w:hAnsi="Cambria" w:cs="All Times New Roman"/>
          <w:sz w:val="24"/>
          <w:szCs w:val="24"/>
        </w:rPr>
        <w:t xml:space="preserve">отокол”, към която се прилага </w:t>
      </w:r>
      <w:r w:rsidRPr="00AC57EE">
        <w:rPr>
          <w:rFonts w:ascii="Cambria" w:hAnsi="Cambria" w:cs="All Times New Roman"/>
          <w:sz w:val="24"/>
          <w:szCs w:val="24"/>
        </w:rPr>
        <w:t xml:space="preserve">попълнен </w:t>
      </w:r>
      <w:hyperlink r:id="rId32" w:history="1">
        <w:r w:rsidRPr="003A3AE6">
          <w:rPr>
            <w:rStyle w:val="Hyperlink"/>
            <w:rFonts w:ascii="Cambria" w:hAnsi="Cambria" w:cs="All Times New Roman"/>
            <w:i/>
            <w:sz w:val="24"/>
            <w:szCs w:val="24"/>
          </w:rPr>
          <w:t>формуляр</w:t>
        </w:r>
      </w:hyperlink>
      <w:r w:rsidRPr="00AC57EE">
        <w:rPr>
          <w:rFonts w:ascii="Cambria" w:hAnsi="Cambria" w:cs="All Times New Roman"/>
          <w:i/>
          <w:sz w:val="24"/>
          <w:szCs w:val="24"/>
        </w:rPr>
        <w:t xml:space="preserve"> по образец</w:t>
      </w:r>
      <w:r w:rsidR="003A3AE6">
        <w:rPr>
          <w:rFonts w:ascii="Cambria" w:hAnsi="Cambria" w:cs="All Times New Roman"/>
          <w:sz w:val="24"/>
          <w:szCs w:val="24"/>
        </w:rPr>
        <w:t xml:space="preserve">. </w:t>
      </w:r>
      <w:r w:rsidRPr="00AC57EE">
        <w:rPr>
          <w:rFonts w:ascii="Cambria" w:hAnsi="Cambria" w:cs="All Times New Roman"/>
          <w:sz w:val="24"/>
          <w:szCs w:val="24"/>
        </w:rPr>
        <w:t>Формулярът се попълва за всяко лице, за което се иска достъп</w:t>
      </w:r>
      <w:r w:rsidR="002D2C27" w:rsidRPr="00AC57EE">
        <w:rPr>
          <w:rFonts w:ascii="Cambria" w:hAnsi="Cambria" w:cs="All Times New Roman"/>
          <w:sz w:val="24"/>
          <w:szCs w:val="24"/>
        </w:rPr>
        <w:t xml:space="preserve">, като имената следва да бъдат попълнени </w:t>
      </w:r>
      <w:r w:rsidR="007243BC">
        <w:rPr>
          <w:rFonts w:ascii="Cambria" w:hAnsi="Cambria" w:cs="All Times New Roman"/>
          <w:sz w:val="24"/>
          <w:szCs w:val="24"/>
        </w:rPr>
        <w:t xml:space="preserve">както на кирилица, така и на </w:t>
      </w:r>
      <w:r w:rsidR="007243BC" w:rsidRPr="007243BC">
        <w:rPr>
          <w:rFonts w:ascii="Cambria" w:hAnsi="Cambria" w:cs="All Times New Roman"/>
          <w:sz w:val="24"/>
          <w:szCs w:val="24"/>
        </w:rPr>
        <w:t>латиница /</w:t>
      </w:r>
      <w:r w:rsidR="002D2C27" w:rsidRPr="007243BC">
        <w:rPr>
          <w:rFonts w:ascii="Cambria" w:hAnsi="Cambria" w:cs="All Times New Roman"/>
          <w:sz w:val="24"/>
          <w:szCs w:val="24"/>
        </w:rPr>
        <w:t>по паспорт</w:t>
      </w:r>
      <w:r w:rsidR="007243BC" w:rsidRPr="007243BC">
        <w:rPr>
          <w:rFonts w:ascii="Cambria" w:hAnsi="Cambria" w:cs="All Times New Roman"/>
          <w:sz w:val="24"/>
          <w:szCs w:val="24"/>
        </w:rPr>
        <w:t>/</w:t>
      </w:r>
      <w:r w:rsidRPr="007243BC">
        <w:rPr>
          <w:rFonts w:ascii="Cambria" w:hAnsi="Cambria" w:cs="All Times New Roman"/>
          <w:sz w:val="24"/>
          <w:szCs w:val="24"/>
        </w:rPr>
        <w:t xml:space="preserve">. </w:t>
      </w:r>
      <w:r w:rsidR="002D2C27" w:rsidRPr="007243BC">
        <w:rPr>
          <w:rFonts w:ascii="Cambria" w:hAnsi="Cambria" w:cs="All Times New Roman"/>
          <w:sz w:val="24"/>
          <w:szCs w:val="24"/>
        </w:rPr>
        <w:t>Върху</w:t>
      </w:r>
      <w:r w:rsidR="002D2C27" w:rsidRPr="00AC57EE">
        <w:rPr>
          <w:rFonts w:ascii="Cambria" w:hAnsi="Cambria" w:cs="All Times New Roman"/>
          <w:sz w:val="24"/>
          <w:szCs w:val="24"/>
        </w:rPr>
        <w:t xml:space="preserve"> формулярът се поставя подпис от заявител, както и от упълномощено лице съгласно предварително изпратен в МВнР спесимен. </w:t>
      </w:r>
      <w:r w:rsidRPr="00AC57EE">
        <w:rPr>
          <w:rFonts w:ascii="Cambria" w:hAnsi="Cambria" w:cs="All Times New Roman"/>
          <w:sz w:val="24"/>
          <w:szCs w:val="24"/>
        </w:rPr>
        <w:t xml:space="preserve">След удостоверяване на статута на лицето, за което е поискано осигуряване на достъп, дирекция „Държавен </w:t>
      </w:r>
      <w:proofErr w:type="spellStart"/>
      <w:r w:rsidRPr="00AC57EE">
        <w:rPr>
          <w:rFonts w:ascii="Cambria" w:hAnsi="Cambria" w:cs="All Times New Roman"/>
          <w:sz w:val="24"/>
          <w:szCs w:val="24"/>
        </w:rPr>
        <w:t>протокол”на</w:t>
      </w:r>
      <w:proofErr w:type="spellEnd"/>
      <w:r w:rsidRPr="00AC57EE">
        <w:rPr>
          <w:rFonts w:ascii="Cambria" w:hAnsi="Cambria" w:cs="All Times New Roman"/>
          <w:sz w:val="24"/>
          <w:szCs w:val="24"/>
        </w:rPr>
        <w:t xml:space="preserve"> МВнР изпраща по служебен път искането за издаване на пропуск за достъп до зоните за сигурност </w:t>
      </w:r>
      <w:r w:rsidR="007243BC">
        <w:rPr>
          <w:rFonts w:ascii="Cambria" w:hAnsi="Cambria" w:cs="All Times New Roman"/>
          <w:sz w:val="24"/>
          <w:szCs w:val="24"/>
        </w:rPr>
        <w:t>на летище София</w:t>
      </w:r>
      <w:r w:rsidRPr="00AC57EE">
        <w:rPr>
          <w:rFonts w:ascii="Cambria" w:hAnsi="Cambria" w:cs="All Times New Roman"/>
          <w:sz w:val="24"/>
          <w:szCs w:val="24"/>
        </w:rPr>
        <w:t xml:space="preserve"> до ГД „ГВА”.</w:t>
      </w:r>
    </w:p>
    <w:p w:rsidR="00C325AD" w:rsidRPr="00AC57EE" w:rsidRDefault="00C325AD" w:rsidP="002D2C27">
      <w:pPr>
        <w:tabs>
          <w:tab w:val="left" w:pos="4935"/>
        </w:tabs>
        <w:ind w:firstLine="567"/>
        <w:jc w:val="both"/>
        <w:rPr>
          <w:rFonts w:ascii="Cambria" w:hAnsi="Cambria" w:cs="All Times New Roman"/>
          <w:sz w:val="24"/>
          <w:szCs w:val="24"/>
        </w:rPr>
      </w:pPr>
      <w:r w:rsidRPr="003A3AE6">
        <w:rPr>
          <w:rFonts w:ascii="Cambria" w:hAnsi="Cambria" w:cs="All Times New Roman"/>
          <w:sz w:val="24"/>
          <w:szCs w:val="24"/>
        </w:rPr>
        <w:t xml:space="preserve">След получаване на разрешение за издаване на пропуск, </w:t>
      </w:r>
      <w:r w:rsidR="002D2C27" w:rsidRPr="003A3AE6">
        <w:rPr>
          <w:rFonts w:ascii="Cambria" w:hAnsi="Cambria" w:cs="All Times New Roman"/>
          <w:sz w:val="24"/>
          <w:szCs w:val="24"/>
        </w:rPr>
        <w:t>заявителя</w:t>
      </w:r>
      <w:r w:rsidRPr="003A3AE6">
        <w:rPr>
          <w:rFonts w:ascii="Cambria" w:hAnsi="Cambria" w:cs="All Times New Roman"/>
          <w:color w:val="FF0000"/>
          <w:sz w:val="24"/>
          <w:szCs w:val="24"/>
        </w:rPr>
        <w:t xml:space="preserve"> </w:t>
      </w:r>
      <w:r w:rsidRPr="003A3AE6">
        <w:rPr>
          <w:rFonts w:ascii="Cambria" w:hAnsi="Cambria" w:cs="All Times New Roman"/>
          <w:sz w:val="24"/>
          <w:szCs w:val="24"/>
        </w:rPr>
        <w:t>сл</w:t>
      </w:r>
      <w:r w:rsidR="002D2C27" w:rsidRPr="003A3AE6">
        <w:rPr>
          <w:rFonts w:ascii="Cambria" w:hAnsi="Cambria" w:cs="All Times New Roman"/>
          <w:sz w:val="24"/>
          <w:szCs w:val="24"/>
        </w:rPr>
        <w:t>едва лично да се яви</w:t>
      </w:r>
      <w:r w:rsidRPr="003A3AE6">
        <w:rPr>
          <w:rFonts w:ascii="Cambria" w:hAnsi="Cambria" w:cs="All Times New Roman"/>
          <w:sz w:val="24"/>
          <w:szCs w:val="24"/>
        </w:rPr>
        <w:t xml:space="preserve"> за издаване на пропуск в ГД „ГВА”</w:t>
      </w:r>
      <w:r w:rsidR="0023469D" w:rsidRPr="003A3AE6">
        <w:rPr>
          <w:rFonts w:ascii="Cambria" w:hAnsi="Cambria" w:cs="All Times New Roman"/>
          <w:sz w:val="24"/>
          <w:szCs w:val="24"/>
        </w:rPr>
        <w:t xml:space="preserve"> /</w:t>
      </w:r>
      <w:r w:rsidRPr="003A3AE6">
        <w:rPr>
          <w:rFonts w:ascii="Cambria" w:hAnsi="Cambria" w:cs="All Times New Roman"/>
          <w:sz w:val="24"/>
          <w:szCs w:val="24"/>
        </w:rPr>
        <w:t>Терминал 1 на летище София</w:t>
      </w:r>
      <w:r w:rsidR="0023469D" w:rsidRPr="003A3AE6">
        <w:rPr>
          <w:rFonts w:ascii="Cambria" w:hAnsi="Cambria" w:cs="All Times New Roman"/>
          <w:sz w:val="24"/>
          <w:szCs w:val="24"/>
        </w:rPr>
        <w:t>/, като трябва да представи вносна бележка/платежно за предварително заплатена по банков път такса по сметка, посочена от ГД „ГВА“.</w:t>
      </w:r>
    </w:p>
    <w:p w:rsidR="00C325AD" w:rsidRPr="00AC57EE" w:rsidRDefault="00C325AD" w:rsidP="0023469D">
      <w:pPr>
        <w:tabs>
          <w:tab w:val="left" w:pos="4935"/>
        </w:tabs>
        <w:ind w:firstLine="567"/>
        <w:jc w:val="both"/>
        <w:rPr>
          <w:rFonts w:ascii="Cambria" w:hAnsi="Cambria" w:cs="All Times New Roman"/>
          <w:sz w:val="24"/>
          <w:szCs w:val="24"/>
        </w:rPr>
      </w:pPr>
      <w:r w:rsidRPr="007243BC">
        <w:rPr>
          <w:rFonts w:ascii="Cambria" w:hAnsi="Cambria" w:cs="All Times New Roman"/>
          <w:sz w:val="24"/>
          <w:szCs w:val="24"/>
        </w:rPr>
        <w:t xml:space="preserve">Броят на </w:t>
      </w:r>
      <w:r w:rsidR="00902E3F" w:rsidRPr="007243BC">
        <w:rPr>
          <w:rFonts w:ascii="Cambria" w:hAnsi="Cambria" w:cs="All Times New Roman"/>
          <w:sz w:val="24"/>
          <w:szCs w:val="24"/>
        </w:rPr>
        <w:t>издаде</w:t>
      </w:r>
      <w:r w:rsidRPr="007243BC">
        <w:rPr>
          <w:rFonts w:ascii="Cambria" w:hAnsi="Cambria" w:cs="All Times New Roman"/>
          <w:sz w:val="24"/>
          <w:szCs w:val="24"/>
        </w:rPr>
        <w:t xml:space="preserve">ните пропуски </w:t>
      </w:r>
      <w:r w:rsidR="00902E3F" w:rsidRPr="007243BC">
        <w:rPr>
          <w:rFonts w:ascii="Cambria" w:hAnsi="Cambria" w:cs="All Times New Roman"/>
          <w:sz w:val="24"/>
          <w:szCs w:val="24"/>
        </w:rPr>
        <w:t>на всяко дипломатическо представителство зависи</w:t>
      </w:r>
      <w:r w:rsidRPr="007243BC">
        <w:rPr>
          <w:rFonts w:ascii="Cambria" w:hAnsi="Cambria" w:cs="All Times New Roman"/>
          <w:sz w:val="24"/>
          <w:szCs w:val="24"/>
        </w:rPr>
        <w:t xml:space="preserve"> от броя на дипломатическите служители в </w:t>
      </w:r>
      <w:r w:rsidR="00902E3F" w:rsidRPr="007243BC">
        <w:rPr>
          <w:rFonts w:ascii="Cambria" w:hAnsi="Cambria" w:cs="All Times New Roman"/>
          <w:sz w:val="24"/>
          <w:szCs w:val="24"/>
        </w:rPr>
        <w:t xml:space="preserve">съответната мисия. Пропуски за достъп до зоните за сигурност на Летище “София“ не се </w:t>
      </w:r>
      <w:r w:rsidR="00303998" w:rsidRPr="007243BC">
        <w:rPr>
          <w:rFonts w:ascii="Cambria" w:hAnsi="Cambria" w:cs="All Times New Roman"/>
          <w:sz w:val="24"/>
          <w:szCs w:val="24"/>
        </w:rPr>
        <w:t>издават на лица без дипломатически ранг /административно-технически персонал</w:t>
      </w:r>
      <w:r w:rsidR="0071118E" w:rsidRPr="007243BC">
        <w:rPr>
          <w:rFonts w:ascii="Cambria" w:hAnsi="Cambria" w:cs="All Times New Roman"/>
          <w:sz w:val="24"/>
          <w:szCs w:val="24"/>
        </w:rPr>
        <w:t>, както</w:t>
      </w:r>
      <w:r w:rsidR="00303998" w:rsidRPr="007243BC">
        <w:rPr>
          <w:rFonts w:ascii="Cambria" w:hAnsi="Cambria" w:cs="All Times New Roman"/>
          <w:sz w:val="24"/>
          <w:szCs w:val="24"/>
        </w:rPr>
        <w:t xml:space="preserve"> и</w:t>
      </w:r>
      <w:r w:rsidR="0071118E" w:rsidRPr="007243BC">
        <w:rPr>
          <w:rFonts w:ascii="Cambria" w:hAnsi="Cambria" w:cs="All Times New Roman"/>
          <w:sz w:val="24"/>
          <w:szCs w:val="24"/>
        </w:rPr>
        <w:t xml:space="preserve"> на лица</w:t>
      </w:r>
      <w:r w:rsidR="00303998" w:rsidRPr="007243BC">
        <w:rPr>
          <w:rFonts w:ascii="Cambria" w:hAnsi="Cambria" w:cs="All Times New Roman"/>
          <w:sz w:val="24"/>
          <w:szCs w:val="24"/>
        </w:rPr>
        <w:t xml:space="preserve"> с българско гражданство</w:t>
      </w:r>
      <w:r w:rsidR="0071118E" w:rsidRPr="007243BC">
        <w:rPr>
          <w:rFonts w:ascii="Cambria" w:hAnsi="Cambria" w:cs="All Times New Roman"/>
          <w:sz w:val="24"/>
          <w:szCs w:val="24"/>
        </w:rPr>
        <w:t>.</w:t>
      </w:r>
    </w:p>
    <w:p w:rsidR="00C325AD" w:rsidRPr="00AC57EE" w:rsidRDefault="00C325AD" w:rsidP="0071118E">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 xml:space="preserve">Минималният срок на процедурата по издаването на пропуск е </w:t>
      </w:r>
      <w:r w:rsidR="00B332E6">
        <w:rPr>
          <w:rFonts w:ascii="Cambria" w:hAnsi="Cambria" w:cs="All Times New Roman"/>
          <w:b/>
          <w:sz w:val="24"/>
          <w:szCs w:val="24"/>
        </w:rPr>
        <w:t>6</w:t>
      </w:r>
      <w:r w:rsidRPr="00AC57EE">
        <w:rPr>
          <w:rFonts w:ascii="Cambria" w:hAnsi="Cambria" w:cs="All Times New Roman"/>
          <w:b/>
          <w:sz w:val="24"/>
          <w:szCs w:val="24"/>
        </w:rPr>
        <w:t>0</w:t>
      </w:r>
      <w:r w:rsidR="003A3AE6">
        <w:rPr>
          <w:rFonts w:ascii="Cambria" w:hAnsi="Cambria" w:cs="All Times New Roman"/>
          <w:b/>
          <w:sz w:val="24"/>
          <w:szCs w:val="24"/>
        </w:rPr>
        <w:t xml:space="preserve"> </w:t>
      </w:r>
      <w:r w:rsidRPr="00AC57EE">
        <w:rPr>
          <w:rFonts w:ascii="Cambria" w:hAnsi="Cambria" w:cs="All Times New Roman"/>
          <w:b/>
          <w:sz w:val="24"/>
          <w:szCs w:val="24"/>
        </w:rPr>
        <w:t>(</w:t>
      </w:r>
      <w:r w:rsidR="00B332E6">
        <w:rPr>
          <w:rFonts w:ascii="Cambria" w:hAnsi="Cambria" w:cs="All Times New Roman"/>
          <w:b/>
          <w:sz w:val="24"/>
          <w:szCs w:val="24"/>
        </w:rPr>
        <w:t>шест</w:t>
      </w:r>
      <w:r w:rsidRPr="00AC57EE">
        <w:rPr>
          <w:rFonts w:ascii="Cambria" w:hAnsi="Cambria" w:cs="All Times New Roman"/>
          <w:b/>
          <w:sz w:val="24"/>
          <w:szCs w:val="24"/>
        </w:rPr>
        <w:t xml:space="preserve">десет) работни дни </w:t>
      </w:r>
      <w:r w:rsidR="007243BC">
        <w:rPr>
          <w:rFonts w:ascii="Cambria" w:hAnsi="Cambria" w:cs="All Times New Roman"/>
          <w:sz w:val="24"/>
          <w:szCs w:val="24"/>
        </w:rPr>
        <w:t xml:space="preserve">от </w:t>
      </w:r>
      <w:r w:rsidRPr="00AC57EE">
        <w:rPr>
          <w:rFonts w:ascii="Cambria" w:hAnsi="Cambria" w:cs="All Times New Roman"/>
          <w:sz w:val="24"/>
          <w:szCs w:val="24"/>
        </w:rPr>
        <w:t>постъпването на документите в ГД „ГВА”.</w:t>
      </w:r>
    </w:p>
    <w:p w:rsidR="007E7C10" w:rsidRDefault="00C325AD" w:rsidP="003A3AE6">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Дирекция „Държавен протокол” напомня, че издаваните пропуски за достъп са поименни и лични, и</w:t>
      </w:r>
      <w:r w:rsidR="007E7C10">
        <w:rPr>
          <w:rFonts w:ascii="Cambria" w:hAnsi="Cambria" w:cs="All Times New Roman"/>
          <w:sz w:val="24"/>
          <w:szCs w:val="24"/>
        </w:rPr>
        <w:t xml:space="preserve"> не подлежат на преотстъпване. Същите подлежат на</w:t>
      </w:r>
      <w:r w:rsidRPr="00AC57EE">
        <w:rPr>
          <w:rFonts w:ascii="Cambria" w:hAnsi="Cambria" w:cs="All Times New Roman"/>
          <w:sz w:val="24"/>
          <w:szCs w:val="24"/>
        </w:rPr>
        <w:t xml:space="preserve"> задължително </w:t>
      </w:r>
      <w:r w:rsidR="007E7C10">
        <w:rPr>
          <w:rFonts w:ascii="Cambria" w:hAnsi="Cambria" w:cs="All Times New Roman"/>
          <w:sz w:val="24"/>
          <w:szCs w:val="24"/>
        </w:rPr>
        <w:t xml:space="preserve">връщане след изтичане </w:t>
      </w:r>
      <w:r w:rsidRPr="00AC57EE">
        <w:rPr>
          <w:rFonts w:ascii="Cambria" w:hAnsi="Cambria" w:cs="All Times New Roman"/>
          <w:sz w:val="24"/>
          <w:szCs w:val="24"/>
        </w:rPr>
        <w:t>срока</w:t>
      </w:r>
      <w:r w:rsidR="007E7C10">
        <w:rPr>
          <w:rFonts w:ascii="Cambria" w:hAnsi="Cambria" w:cs="All Times New Roman"/>
          <w:sz w:val="24"/>
          <w:szCs w:val="24"/>
        </w:rPr>
        <w:t xml:space="preserve"> на валидност</w:t>
      </w:r>
      <w:r w:rsidRPr="00AC57EE">
        <w:rPr>
          <w:rFonts w:ascii="Cambria" w:hAnsi="Cambria" w:cs="All Times New Roman"/>
          <w:sz w:val="24"/>
          <w:szCs w:val="24"/>
        </w:rPr>
        <w:t xml:space="preserve">, </w:t>
      </w:r>
      <w:r w:rsidR="007E7C10">
        <w:rPr>
          <w:rFonts w:ascii="Cambria" w:hAnsi="Cambria" w:cs="All Times New Roman"/>
          <w:sz w:val="24"/>
          <w:szCs w:val="24"/>
        </w:rPr>
        <w:t xml:space="preserve">както и </w:t>
      </w:r>
      <w:r w:rsidRPr="00AC57EE">
        <w:rPr>
          <w:rFonts w:ascii="Cambria" w:hAnsi="Cambria" w:cs="All Times New Roman"/>
          <w:sz w:val="24"/>
          <w:szCs w:val="24"/>
        </w:rPr>
        <w:t xml:space="preserve">при окончателно отпътуване на </w:t>
      </w:r>
      <w:r w:rsidR="0071118E" w:rsidRPr="00AC57EE">
        <w:rPr>
          <w:rFonts w:ascii="Cambria" w:hAnsi="Cambria" w:cs="All Times New Roman"/>
          <w:sz w:val="24"/>
          <w:szCs w:val="24"/>
        </w:rPr>
        <w:t xml:space="preserve">своя притежател </w:t>
      </w:r>
      <w:r w:rsidRPr="00AC57EE">
        <w:rPr>
          <w:rFonts w:ascii="Cambria" w:hAnsi="Cambria" w:cs="All Times New Roman"/>
          <w:sz w:val="24"/>
          <w:szCs w:val="24"/>
        </w:rPr>
        <w:t>и</w:t>
      </w:r>
      <w:r w:rsidR="0071118E" w:rsidRPr="00AC57EE">
        <w:rPr>
          <w:rFonts w:ascii="Cambria" w:hAnsi="Cambria" w:cs="All Times New Roman"/>
          <w:sz w:val="24"/>
          <w:szCs w:val="24"/>
        </w:rPr>
        <w:t>ли</w:t>
      </w:r>
      <w:r w:rsidR="007E7C10">
        <w:rPr>
          <w:rFonts w:ascii="Cambria" w:hAnsi="Cambria" w:cs="All Times New Roman"/>
          <w:sz w:val="24"/>
          <w:szCs w:val="24"/>
        </w:rPr>
        <w:t xml:space="preserve"> при повреда.</w:t>
      </w:r>
    </w:p>
    <w:p w:rsidR="007E7C10" w:rsidRDefault="00220A78" w:rsidP="003A3AE6">
      <w:pPr>
        <w:tabs>
          <w:tab w:val="left" w:pos="4935"/>
        </w:tabs>
        <w:ind w:firstLine="567"/>
        <w:jc w:val="both"/>
        <w:rPr>
          <w:rFonts w:ascii="Cambria" w:hAnsi="Cambria" w:cs="All Times New Roman"/>
          <w:sz w:val="24"/>
          <w:szCs w:val="24"/>
        </w:rPr>
      </w:pPr>
      <w:r>
        <w:rPr>
          <w:rFonts w:ascii="Cambria" w:hAnsi="Cambria" w:cs="All Times New Roman"/>
          <w:sz w:val="24"/>
          <w:szCs w:val="24"/>
        </w:rPr>
        <w:t>П</w:t>
      </w:r>
      <w:r w:rsidR="00C325AD" w:rsidRPr="00AC57EE">
        <w:rPr>
          <w:rFonts w:ascii="Cambria" w:hAnsi="Cambria" w:cs="All Times New Roman"/>
          <w:sz w:val="24"/>
          <w:szCs w:val="24"/>
        </w:rPr>
        <w:t>ри кражба или загуба на пропуск</w:t>
      </w:r>
      <w:r>
        <w:rPr>
          <w:rFonts w:ascii="Cambria" w:hAnsi="Cambria" w:cs="All Times New Roman"/>
          <w:sz w:val="24"/>
          <w:szCs w:val="24"/>
        </w:rPr>
        <w:t xml:space="preserve"> следва незабавно да се уведоми дирекция „Държавен протокол“</w:t>
      </w:r>
      <w:r w:rsidR="00C325AD" w:rsidRPr="00AC57EE">
        <w:rPr>
          <w:rFonts w:ascii="Cambria" w:hAnsi="Cambria" w:cs="All Times New Roman"/>
          <w:sz w:val="24"/>
          <w:szCs w:val="24"/>
        </w:rPr>
        <w:t>.</w:t>
      </w:r>
      <w:r w:rsidR="0071118E" w:rsidRPr="00AC57EE">
        <w:rPr>
          <w:rFonts w:ascii="Cambria" w:hAnsi="Cambria" w:cs="All Times New Roman"/>
          <w:sz w:val="24"/>
          <w:szCs w:val="24"/>
        </w:rPr>
        <w:t xml:space="preserve"> </w:t>
      </w:r>
      <w:r w:rsidR="0071118E" w:rsidRPr="003A3AE6">
        <w:rPr>
          <w:rFonts w:ascii="Cambria" w:hAnsi="Cambria" w:cs="All Times New Roman"/>
          <w:sz w:val="24"/>
          <w:szCs w:val="24"/>
        </w:rPr>
        <w:t xml:space="preserve">Невърнат или изгубен пропуск се заплаща в </w:t>
      </w:r>
      <w:r w:rsidR="0071118E" w:rsidRPr="003A3AE6">
        <w:rPr>
          <w:rFonts w:ascii="Cambria" w:hAnsi="Cambria" w:cs="All Times New Roman"/>
          <w:b/>
          <w:i/>
          <w:sz w:val="24"/>
          <w:szCs w:val="24"/>
        </w:rPr>
        <w:t>троен размер</w:t>
      </w:r>
      <w:r w:rsidR="0071118E" w:rsidRPr="003A3AE6">
        <w:rPr>
          <w:rFonts w:ascii="Cambria" w:hAnsi="Cambria" w:cs="All Times New Roman"/>
          <w:sz w:val="24"/>
          <w:szCs w:val="24"/>
        </w:rPr>
        <w:t xml:space="preserve"> и не се издава нов преди извършване на плащането.</w:t>
      </w:r>
    </w:p>
    <w:p w:rsidR="007E7C10" w:rsidRPr="003A3AE6" w:rsidRDefault="007E7C10" w:rsidP="007E7C10">
      <w:pPr>
        <w:tabs>
          <w:tab w:val="left" w:pos="4935"/>
        </w:tabs>
        <w:ind w:firstLine="567"/>
        <w:jc w:val="both"/>
        <w:rPr>
          <w:rFonts w:ascii="Cambria" w:hAnsi="Cambria" w:cs="All Times New Roman"/>
          <w:sz w:val="24"/>
          <w:szCs w:val="24"/>
        </w:rPr>
      </w:pPr>
      <w:r w:rsidRPr="00AC57EE">
        <w:rPr>
          <w:rFonts w:ascii="Cambria" w:hAnsi="Cambria" w:cs="All Times New Roman"/>
          <w:sz w:val="24"/>
          <w:szCs w:val="24"/>
        </w:rPr>
        <w:t xml:space="preserve">Формуляр за искане може да бъде намерен </w:t>
      </w:r>
      <w:r w:rsidRPr="003A3AE6">
        <w:rPr>
          <w:rFonts w:ascii="Cambria" w:hAnsi="Cambria" w:cs="All Times New Roman"/>
          <w:sz w:val="24"/>
          <w:szCs w:val="24"/>
        </w:rPr>
        <w:t>на интернет страницата на МВнР /секция „Актуално“-„Протоколен справочник“-„</w:t>
      </w:r>
      <w:hyperlink r:id="rId33" w:history="1">
        <w:r w:rsidRPr="003A3AE6">
          <w:rPr>
            <w:rStyle w:val="Hyperlink"/>
            <w:rFonts w:ascii="Cambria" w:hAnsi="Cambria" w:cs="All Times New Roman"/>
            <w:sz w:val="24"/>
            <w:szCs w:val="24"/>
          </w:rPr>
          <w:t>Формуляри</w:t>
        </w:r>
      </w:hyperlink>
      <w:r w:rsidRPr="003A3AE6">
        <w:rPr>
          <w:rFonts w:ascii="Cambria" w:hAnsi="Cambria" w:cs="All Times New Roman"/>
          <w:sz w:val="24"/>
          <w:szCs w:val="24"/>
        </w:rPr>
        <w:t>“/.</w:t>
      </w:r>
    </w:p>
    <w:p w:rsidR="007E7C10" w:rsidRDefault="007E7C10" w:rsidP="003A3AE6">
      <w:pPr>
        <w:tabs>
          <w:tab w:val="left" w:pos="4935"/>
        </w:tabs>
        <w:ind w:firstLine="567"/>
        <w:jc w:val="both"/>
        <w:rPr>
          <w:rFonts w:ascii="Cambria" w:hAnsi="Cambria" w:cs="All Times New Roman"/>
          <w:sz w:val="24"/>
          <w:szCs w:val="24"/>
        </w:rPr>
      </w:pPr>
    </w:p>
    <w:p w:rsidR="003A3AE6" w:rsidRDefault="007E7C10" w:rsidP="003A3AE6">
      <w:pPr>
        <w:tabs>
          <w:tab w:val="left" w:pos="4935"/>
        </w:tabs>
        <w:ind w:firstLine="567"/>
        <w:jc w:val="both"/>
        <w:rPr>
          <w:rFonts w:ascii="Cambria" w:hAnsi="Cambria" w:cs="All Times New Roman"/>
          <w:sz w:val="24"/>
          <w:szCs w:val="24"/>
        </w:rPr>
      </w:pPr>
      <w:r>
        <w:rPr>
          <w:rFonts w:ascii="Cambria" w:hAnsi="Cambria" w:cs="All Times New Roman"/>
          <w:sz w:val="24"/>
          <w:szCs w:val="24"/>
        </w:rPr>
        <w:t xml:space="preserve">Притежателите </w:t>
      </w:r>
      <w:r w:rsidR="00220A78">
        <w:rPr>
          <w:rFonts w:ascii="Cambria" w:hAnsi="Cambria" w:cs="All Times New Roman"/>
          <w:sz w:val="24"/>
          <w:szCs w:val="24"/>
        </w:rPr>
        <w:t xml:space="preserve">на пропуск за достъп до зоните за сигурност на Летище София </w:t>
      </w:r>
      <w:r>
        <w:rPr>
          <w:rFonts w:ascii="Cambria" w:hAnsi="Cambria" w:cs="All Times New Roman"/>
          <w:sz w:val="24"/>
          <w:szCs w:val="24"/>
        </w:rPr>
        <w:t xml:space="preserve">трябва да оказват съдействие </w:t>
      </w:r>
      <w:r w:rsidR="00C325AD" w:rsidRPr="003A3AE6">
        <w:rPr>
          <w:rFonts w:ascii="Cambria" w:hAnsi="Cambria" w:cs="All Times New Roman"/>
          <w:sz w:val="24"/>
          <w:szCs w:val="24"/>
        </w:rPr>
        <w:t>на представителите на службите по сигурност при легитимиране и изясняване на самоличността на притежателя на пропуска.</w:t>
      </w:r>
    </w:p>
    <w:p w:rsidR="003A3AE6" w:rsidRDefault="003A3AE6" w:rsidP="00C325AD">
      <w:pPr>
        <w:tabs>
          <w:tab w:val="left" w:pos="4935"/>
        </w:tabs>
        <w:spacing w:before="120"/>
        <w:jc w:val="both"/>
        <w:rPr>
          <w:rFonts w:ascii="Cambria" w:hAnsi="Cambria" w:cs="All Times New Roman"/>
          <w:sz w:val="24"/>
          <w:szCs w:val="24"/>
        </w:rPr>
      </w:pPr>
    </w:p>
    <w:p w:rsidR="003774D2" w:rsidRDefault="003774D2" w:rsidP="00C325AD">
      <w:pPr>
        <w:tabs>
          <w:tab w:val="left" w:pos="4935"/>
        </w:tabs>
        <w:spacing w:before="120"/>
        <w:jc w:val="both"/>
        <w:rPr>
          <w:rFonts w:ascii="Cambria" w:hAnsi="Cambria" w:cs="All Times New Roman"/>
          <w:sz w:val="24"/>
          <w:szCs w:val="24"/>
        </w:rPr>
      </w:pPr>
    </w:p>
    <w:p w:rsidR="007F7502" w:rsidRDefault="007F7502" w:rsidP="00C325AD">
      <w:pPr>
        <w:tabs>
          <w:tab w:val="left" w:pos="4935"/>
        </w:tabs>
        <w:spacing w:before="120"/>
        <w:jc w:val="both"/>
        <w:rPr>
          <w:rFonts w:ascii="Cambria" w:hAnsi="Cambria" w:cs="All Times New Roman"/>
          <w:sz w:val="24"/>
          <w:szCs w:val="24"/>
        </w:rPr>
      </w:pPr>
    </w:p>
    <w:p w:rsidR="007F7502" w:rsidRPr="00AC57EE" w:rsidRDefault="007F7502" w:rsidP="00C325AD">
      <w:pPr>
        <w:tabs>
          <w:tab w:val="left" w:pos="4935"/>
        </w:tabs>
        <w:spacing w:before="120"/>
        <w:jc w:val="both"/>
        <w:rPr>
          <w:rFonts w:ascii="Cambria" w:hAnsi="Cambria" w:cs="All Times New Roman"/>
          <w:sz w:val="24"/>
          <w:szCs w:val="24"/>
        </w:rPr>
      </w:pPr>
    </w:p>
    <w:p w:rsidR="00F4539A" w:rsidRPr="00AC57EE" w:rsidRDefault="00F4539A" w:rsidP="00C325AD">
      <w:pPr>
        <w:tabs>
          <w:tab w:val="left" w:pos="4935"/>
        </w:tabs>
        <w:spacing w:before="120"/>
        <w:jc w:val="both"/>
        <w:rPr>
          <w:rFonts w:ascii="Cambria" w:hAnsi="Cambria" w:cs="All Times New Roman"/>
          <w:sz w:val="24"/>
          <w:szCs w:val="24"/>
        </w:rPr>
      </w:pPr>
    </w:p>
    <w:p w:rsidR="00011E10" w:rsidRDefault="00E52154" w:rsidP="00E52154">
      <w:pPr>
        <w:tabs>
          <w:tab w:val="left" w:pos="4935"/>
        </w:tabs>
        <w:spacing w:before="120"/>
        <w:jc w:val="center"/>
        <w:rPr>
          <w:rStyle w:val="IntenseReference"/>
          <w:sz w:val="24"/>
          <w:szCs w:val="24"/>
        </w:rPr>
      </w:pPr>
      <w:bookmarkStart w:id="39" w:name="IV_В_11"/>
      <w:r w:rsidRPr="00E52154">
        <w:rPr>
          <w:rStyle w:val="IntenseReference"/>
          <w:sz w:val="24"/>
          <w:szCs w:val="24"/>
        </w:rPr>
        <w:lastRenderedPageBreak/>
        <w:t>11.</w:t>
      </w:r>
      <w:r w:rsidR="00011E10">
        <w:rPr>
          <w:rStyle w:val="IntenseReference"/>
          <w:sz w:val="24"/>
          <w:szCs w:val="24"/>
        </w:rPr>
        <w:t>Правила за ползване на ВИП зала</w:t>
      </w:r>
    </w:p>
    <w:p w:rsidR="00C325AD" w:rsidRPr="00E52154" w:rsidRDefault="00C325AD" w:rsidP="00011E10">
      <w:pPr>
        <w:tabs>
          <w:tab w:val="left" w:pos="4935"/>
        </w:tabs>
        <w:spacing w:after="240"/>
        <w:jc w:val="center"/>
        <w:rPr>
          <w:rStyle w:val="IntenseReference"/>
          <w:sz w:val="24"/>
          <w:szCs w:val="24"/>
        </w:rPr>
      </w:pPr>
      <w:r w:rsidRPr="00E52154">
        <w:rPr>
          <w:rStyle w:val="IntenseReference"/>
          <w:sz w:val="24"/>
          <w:szCs w:val="24"/>
        </w:rPr>
        <w:t>на гражданските летища</w:t>
      </w:r>
    </w:p>
    <w:bookmarkEnd w:id="39"/>
    <w:p w:rsidR="00C325AD" w:rsidRPr="00AC57EE" w:rsidRDefault="00C325AD" w:rsidP="00F4539A">
      <w:pPr>
        <w:tabs>
          <w:tab w:val="left" w:pos="4935"/>
        </w:tabs>
        <w:spacing w:before="120"/>
        <w:ind w:firstLine="567"/>
        <w:jc w:val="both"/>
        <w:rPr>
          <w:rFonts w:ascii="Cambria" w:hAnsi="Cambria" w:cs="All Times New Roman"/>
          <w:b/>
          <w:i/>
          <w:smallCaps/>
          <w:sz w:val="24"/>
          <w:szCs w:val="24"/>
        </w:rPr>
      </w:pPr>
      <w:r w:rsidRPr="00AC57EE">
        <w:rPr>
          <w:rFonts w:ascii="Cambria" w:hAnsi="Cambria"/>
          <w:bCs/>
          <w:sz w:val="24"/>
          <w:szCs w:val="24"/>
        </w:rPr>
        <w:t>Летище София разполага с две ВИП зали</w:t>
      </w:r>
      <w:r w:rsidR="00F4539A" w:rsidRPr="00AC57EE">
        <w:rPr>
          <w:rFonts w:ascii="Cambria" w:hAnsi="Cambria"/>
          <w:bCs/>
          <w:sz w:val="24"/>
          <w:szCs w:val="24"/>
        </w:rPr>
        <w:t xml:space="preserve"> – </w:t>
      </w:r>
      <w:r w:rsidR="00E52154" w:rsidRPr="00BD6804">
        <w:rPr>
          <w:rFonts w:ascii="Cambria" w:hAnsi="Cambria"/>
          <w:bCs/>
          <w:sz w:val="24"/>
          <w:szCs w:val="24"/>
        </w:rPr>
        <w:t>ВИП</w:t>
      </w:r>
      <w:r w:rsidR="00F4539A" w:rsidRPr="00BD6804">
        <w:rPr>
          <w:rFonts w:ascii="Cambria" w:hAnsi="Cambria"/>
          <w:bCs/>
          <w:sz w:val="24"/>
          <w:szCs w:val="24"/>
        </w:rPr>
        <w:t xml:space="preserve"> </w:t>
      </w:r>
      <w:r w:rsidR="00F4539A" w:rsidRPr="00AC57EE">
        <w:rPr>
          <w:rFonts w:ascii="Cambria" w:hAnsi="Cambria"/>
          <w:bCs/>
          <w:sz w:val="24"/>
          <w:szCs w:val="24"/>
          <w:lang w:val="en-US"/>
        </w:rPr>
        <w:t>A</w:t>
      </w:r>
      <w:r w:rsidR="00F4539A" w:rsidRPr="00BD6804">
        <w:rPr>
          <w:rFonts w:ascii="Cambria" w:hAnsi="Cambria"/>
          <w:bCs/>
          <w:sz w:val="24"/>
          <w:szCs w:val="24"/>
        </w:rPr>
        <w:t xml:space="preserve"> </w:t>
      </w:r>
      <w:r w:rsidR="00F4539A" w:rsidRPr="00AC57EE">
        <w:rPr>
          <w:rFonts w:ascii="Cambria" w:hAnsi="Cambria"/>
          <w:bCs/>
          <w:sz w:val="24"/>
          <w:szCs w:val="24"/>
        </w:rPr>
        <w:t xml:space="preserve">и </w:t>
      </w:r>
      <w:r w:rsidR="00E52154">
        <w:rPr>
          <w:rFonts w:ascii="Cambria" w:hAnsi="Cambria"/>
          <w:bCs/>
          <w:sz w:val="24"/>
          <w:szCs w:val="24"/>
        </w:rPr>
        <w:t>ВИП</w:t>
      </w:r>
      <w:r w:rsidR="00F4539A" w:rsidRPr="00BD6804">
        <w:rPr>
          <w:rFonts w:ascii="Cambria" w:hAnsi="Cambria"/>
          <w:bCs/>
          <w:sz w:val="24"/>
          <w:szCs w:val="24"/>
        </w:rPr>
        <w:t xml:space="preserve"> </w:t>
      </w:r>
      <w:r w:rsidR="00F4539A" w:rsidRPr="00AC57EE">
        <w:rPr>
          <w:rFonts w:ascii="Cambria" w:hAnsi="Cambria"/>
          <w:bCs/>
          <w:sz w:val="24"/>
          <w:szCs w:val="24"/>
        </w:rPr>
        <w:t>Б</w:t>
      </w:r>
      <w:r w:rsidRPr="00AC57EE">
        <w:rPr>
          <w:rFonts w:ascii="Cambria" w:hAnsi="Cambria"/>
          <w:bCs/>
          <w:sz w:val="24"/>
          <w:szCs w:val="24"/>
        </w:rPr>
        <w:t>.</w:t>
      </w:r>
    </w:p>
    <w:p w:rsidR="00C325AD" w:rsidRPr="00AC57EE" w:rsidRDefault="00C325AD" w:rsidP="00011E10">
      <w:pPr>
        <w:tabs>
          <w:tab w:val="left" w:pos="4935"/>
        </w:tabs>
        <w:ind w:firstLine="567"/>
        <w:jc w:val="both"/>
        <w:rPr>
          <w:rFonts w:ascii="Cambria" w:hAnsi="Cambria"/>
          <w:bCs/>
          <w:sz w:val="24"/>
          <w:szCs w:val="24"/>
        </w:rPr>
      </w:pPr>
      <w:r w:rsidRPr="00AC57EE">
        <w:rPr>
          <w:rFonts w:ascii="Cambria" w:hAnsi="Cambria"/>
          <w:b/>
          <w:bCs/>
          <w:sz w:val="24"/>
          <w:szCs w:val="24"/>
        </w:rPr>
        <w:t>През ВИП „А” – Правителствена зала</w:t>
      </w:r>
      <w:r w:rsidR="00F4539A" w:rsidRPr="00AC57EE">
        <w:rPr>
          <w:rFonts w:ascii="Cambria" w:hAnsi="Cambria"/>
          <w:bCs/>
          <w:sz w:val="24"/>
          <w:szCs w:val="24"/>
        </w:rPr>
        <w:t xml:space="preserve"> </w:t>
      </w:r>
      <w:r w:rsidR="0089165E" w:rsidRPr="00AC57EE">
        <w:rPr>
          <w:rFonts w:ascii="Cambria" w:hAnsi="Cambria"/>
          <w:bCs/>
          <w:sz w:val="24"/>
          <w:szCs w:val="24"/>
        </w:rPr>
        <w:t xml:space="preserve">на летище София </w:t>
      </w:r>
      <w:r w:rsidRPr="00AC57EE">
        <w:rPr>
          <w:rFonts w:ascii="Cambria" w:hAnsi="Cambria"/>
          <w:bCs/>
          <w:sz w:val="24"/>
          <w:szCs w:val="24"/>
        </w:rPr>
        <w:t xml:space="preserve">преминават посланиците и </w:t>
      </w:r>
      <w:r w:rsidR="00F4539A" w:rsidRPr="00AC57EE">
        <w:rPr>
          <w:rFonts w:ascii="Cambria" w:hAnsi="Cambria"/>
          <w:bCs/>
          <w:sz w:val="24"/>
          <w:szCs w:val="24"/>
        </w:rPr>
        <w:t xml:space="preserve">придружаващите ги </w:t>
      </w:r>
      <w:r w:rsidRPr="00AC57EE">
        <w:rPr>
          <w:rFonts w:ascii="Cambria" w:hAnsi="Cambria"/>
          <w:bCs/>
          <w:sz w:val="24"/>
          <w:szCs w:val="24"/>
        </w:rPr>
        <w:t>членове на техните семейства при първоначалното им пристигане на територията на Република България</w:t>
      </w:r>
      <w:r w:rsidR="00F4539A" w:rsidRPr="00AC57EE">
        <w:rPr>
          <w:rFonts w:ascii="Cambria" w:hAnsi="Cambria"/>
          <w:bCs/>
          <w:sz w:val="24"/>
          <w:szCs w:val="24"/>
        </w:rPr>
        <w:t>;</w:t>
      </w:r>
      <w:r w:rsidRPr="00AC57EE">
        <w:rPr>
          <w:rFonts w:ascii="Cambria" w:hAnsi="Cambria"/>
          <w:bCs/>
          <w:sz w:val="24"/>
          <w:szCs w:val="24"/>
        </w:rPr>
        <w:t xml:space="preserve"> окончателното им отпътуване от страната</w:t>
      </w:r>
      <w:r w:rsidR="0089165E" w:rsidRPr="00AC57EE">
        <w:rPr>
          <w:rFonts w:ascii="Cambria" w:hAnsi="Cambria"/>
          <w:bCs/>
          <w:sz w:val="24"/>
          <w:szCs w:val="24"/>
        </w:rPr>
        <w:t>;</w:t>
      </w:r>
      <w:r w:rsidRPr="00AC57EE">
        <w:rPr>
          <w:rFonts w:ascii="Cambria" w:hAnsi="Cambria"/>
          <w:bCs/>
          <w:sz w:val="24"/>
          <w:szCs w:val="24"/>
        </w:rPr>
        <w:t xml:space="preserve"> както и при посрещане и изпращане на официални делегации. За целта дирекция „Държавен протокол” на Министерството на външните работи се уведомява предварително</w:t>
      </w:r>
      <w:r w:rsidR="00F4539A" w:rsidRPr="00AC57EE">
        <w:rPr>
          <w:rFonts w:ascii="Cambria" w:hAnsi="Cambria"/>
          <w:bCs/>
          <w:sz w:val="24"/>
          <w:szCs w:val="24"/>
        </w:rPr>
        <w:t xml:space="preserve"> </w:t>
      </w:r>
      <w:r w:rsidRPr="00AC57EE">
        <w:rPr>
          <w:rFonts w:ascii="Cambria" w:hAnsi="Cambria"/>
          <w:bCs/>
          <w:sz w:val="24"/>
          <w:szCs w:val="24"/>
        </w:rPr>
        <w:t>с вербална нота</w:t>
      </w:r>
      <w:r w:rsidR="0089165E" w:rsidRPr="00AC57EE">
        <w:rPr>
          <w:rFonts w:ascii="Cambria" w:hAnsi="Cambria"/>
          <w:bCs/>
          <w:sz w:val="24"/>
          <w:szCs w:val="24"/>
        </w:rPr>
        <w:t xml:space="preserve"> /поне </w:t>
      </w:r>
      <w:r w:rsidR="00162EA5">
        <w:rPr>
          <w:rFonts w:ascii="Cambria" w:hAnsi="Cambria"/>
          <w:bCs/>
          <w:sz w:val="24"/>
          <w:szCs w:val="24"/>
        </w:rPr>
        <w:t>една</w:t>
      </w:r>
      <w:r w:rsidR="0089165E" w:rsidRPr="00AC57EE">
        <w:rPr>
          <w:rFonts w:ascii="Cambria" w:hAnsi="Cambria"/>
          <w:bCs/>
          <w:sz w:val="24"/>
          <w:szCs w:val="24"/>
        </w:rPr>
        <w:t xml:space="preserve"> седмици по-рано/</w:t>
      </w:r>
      <w:r w:rsidRPr="00AC57EE">
        <w:rPr>
          <w:rFonts w:ascii="Cambria" w:hAnsi="Cambria"/>
          <w:bCs/>
          <w:sz w:val="24"/>
          <w:szCs w:val="24"/>
        </w:rPr>
        <w:t>, в която се посочва следната информация:</w:t>
      </w:r>
    </w:p>
    <w:p w:rsidR="00C325AD" w:rsidRPr="00AC57EE" w:rsidRDefault="00C325AD" w:rsidP="00AA4A1D">
      <w:pPr>
        <w:numPr>
          <w:ilvl w:val="0"/>
          <w:numId w:val="6"/>
        </w:numPr>
        <w:overflowPunct/>
        <w:autoSpaceDE/>
        <w:autoSpaceDN/>
        <w:adjustRightInd/>
        <w:textAlignment w:val="auto"/>
        <w:rPr>
          <w:rFonts w:ascii="Cambria" w:hAnsi="Cambria"/>
          <w:bCs/>
          <w:sz w:val="24"/>
          <w:szCs w:val="24"/>
        </w:rPr>
      </w:pPr>
      <w:r w:rsidRPr="00AC57EE">
        <w:rPr>
          <w:rFonts w:ascii="Cambria" w:hAnsi="Cambria"/>
          <w:bCs/>
          <w:sz w:val="24"/>
          <w:szCs w:val="24"/>
        </w:rPr>
        <w:t xml:space="preserve">имена и длъжности на </w:t>
      </w:r>
      <w:r w:rsidR="0089165E" w:rsidRPr="00AC57EE">
        <w:rPr>
          <w:rFonts w:ascii="Cambria" w:hAnsi="Cambria"/>
          <w:bCs/>
          <w:sz w:val="24"/>
          <w:szCs w:val="24"/>
        </w:rPr>
        <w:t>пътуващите лица /съответно членовете на семейството/</w:t>
      </w:r>
      <w:r w:rsidRPr="00AC57EE">
        <w:rPr>
          <w:rFonts w:ascii="Cambria" w:hAnsi="Cambria"/>
          <w:bCs/>
          <w:sz w:val="24"/>
          <w:szCs w:val="24"/>
        </w:rPr>
        <w:t xml:space="preserve">; </w:t>
      </w:r>
    </w:p>
    <w:p w:rsidR="00C325AD" w:rsidRPr="00AC57EE" w:rsidRDefault="00C325AD" w:rsidP="00AA4A1D">
      <w:pPr>
        <w:numPr>
          <w:ilvl w:val="0"/>
          <w:numId w:val="6"/>
        </w:numPr>
        <w:overflowPunct/>
        <w:autoSpaceDE/>
        <w:autoSpaceDN/>
        <w:adjustRightInd/>
        <w:textAlignment w:val="auto"/>
        <w:rPr>
          <w:rFonts w:ascii="Cambria" w:hAnsi="Cambria"/>
          <w:bCs/>
          <w:sz w:val="24"/>
          <w:szCs w:val="24"/>
        </w:rPr>
      </w:pPr>
      <w:r w:rsidRPr="00AC57EE">
        <w:rPr>
          <w:rFonts w:ascii="Cambria" w:hAnsi="Cambria"/>
          <w:bCs/>
          <w:sz w:val="24"/>
          <w:szCs w:val="24"/>
        </w:rPr>
        <w:t>дата и час на пристига</w:t>
      </w:r>
      <w:r w:rsidR="0089165E" w:rsidRPr="00AC57EE">
        <w:rPr>
          <w:rFonts w:ascii="Cambria" w:hAnsi="Cambria"/>
          <w:bCs/>
          <w:sz w:val="24"/>
          <w:szCs w:val="24"/>
        </w:rPr>
        <w:t>не или заминаване</w:t>
      </w:r>
      <w:r w:rsidRPr="00AC57EE">
        <w:rPr>
          <w:rFonts w:ascii="Cambria" w:hAnsi="Cambria"/>
          <w:bCs/>
          <w:sz w:val="24"/>
          <w:szCs w:val="24"/>
        </w:rPr>
        <w:t xml:space="preserve">; </w:t>
      </w:r>
    </w:p>
    <w:p w:rsidR="00C325AD" w:rsidRPr="00AC57EE" w:rsidRDefault="0089165E" w:rsidP="00AA4A1D">
      <w:pPr>
        <w:numPr>
          <w:ilvl w:val="0"/>
          <w:numId w:val="6"/>
        </w:numPr>
        <w:overflowPunct/>
        <w:autoSpaceDE/>
        <w:autoSpaceDN/>
        <w:adjustRightInd/>
        <w:textAlignment w:val="auto"/>
        <w:rPr>
          <w:rFonts w:ascii="Cambria" w:hAnsi="Cambria"/>
          <w:bCs/>
          <w:sz w:val="24"/>
          <w:szCs w:val="24"/>
        </w:rPr>
      </w:pPr>
      <w:r w:rsidRPr="00AC57EE">
        <w:rPr>
          <w:rFonts w:ascii="Cambria" w:hAnsi="Cambria"/>
          <w:bCs/>
          <w:sz w:val="24"/>
          <w:szCs w:val="24"/>
        </w:rPr>
        <w:t>номер на полета и</w:t>
      </w:r>
      <w:r w:rsidR="00C325AD" w:rsidRPr="00AC57EE">
        <w:rPr>
          <w:rFonts w:ascii="Cambria" w:hAnsi="Cambria"/>
          <w:bCs/>
          <w:sz w:val="24"/>
          <w:szCs w:val="24"/>
        </w:rPr>
        <w:t xml:space="preserve"> </w:t>
      </w:r>
      <w:r w:rsidRPr="00AC57EE">
        <w:rPr>
          <w:rFonts w:ascii="Cambria" w:hAnsi="Cambria"/>
          <w:bCs/>
          <w:sz w:val="24"/>
          <w:szCs w:val="24"/>
        </w:rPr>
        <w:t xml:space="preserve">начална, респ. крайна точка на </w:t>
      </w:r>
      <w:r w:rsidR="00016EE1">
        <w:rPr>
          <w:rFonts w:ascii="Cambria" w:hAnsi="Cambria"/>
          <w:bCs/>
          <w:sz w:val="24"/>
          <w:szCs w:val="24"/>
        </w:rPr>
        <w:t>полета</w:t>
      </w:r>
      <w:r w:rsidR="00C325AD" w:rsidRPr="00AC57EE">
        <w:rPr>
          <w:rFonts w:ascii="Cambria" w:hAnsi="Cambria"/>
          <w:bCs/>
          <w:sz w:val="24"/>
          <w:szCs w:val="24"/>
        </w:rPr>
        <w:t xml:space="preserve">; </w:t>
      </w:r>
    </w:p>
    <w:p w:rsidR="00C325AD" w:rsidRPr="00AC57EE" w:rsidRDefault="00C325AD" w:rsidP="00AA4A1D">
      <w:pPr>
        <w:numPr>
          <w:ilvl w:val="0"/>
          <w:numId w:val="6"/>
        </w:numPr>
        <w:overflowPunct/>
        <w:autoSpaceDE/>
        <w:autoSpaceDN/>
        <w:adjustRightInd/>
        <w:textAlignment w:val="auto"/>
        <w:rPr>
          <w:rFonts w:ascii="Cambria" w:hAnsi="Cambria"/>
          <w:bCs/>
          <w:sz w:val="24"/>
          <w:szCs w:val="24"/>
        </w:rPr>
      </w:pPr>
      <w:r w:rsidRPr="00AC57EE">
        <w:rPr>
          <w:rFonts w:ascii="Cambria" w:hAnsi="Cambria"/>
          <w:bCs/>
          <w:sz w:val="24"/>
          <w:szCs w:val="24"/>
        </w:rPr>
        <w:t xml:space="preserve">имена </w:t>
      </w:r>
      <w:r w:rsidR="0089165E" w:rsidRPr="00AC57EE">
        <w:rPr>
          <w:rFonts w:ascii="Cambria" w:hAnsi="Cambria"/>
          <w:bCs/>
          <w:sz w:val="24"/>
          <w:szCs w:val="24"/>
        </w:rPr>
        <w:t xml:space="preserve">и длъжности </w:t>
      </w:r>
      <w:r w:rsidRPr="00AC57EE">
        <w:rPr>
          <w:rFonts w:ascii="Cambria" w:hAnsi="Cambria"/>
          <w:bCs/>
          <w:sz w:val="24"/>
          <w:szCs w:val="24"/>
        </w:rPr>
        <w:t>на посрещащите лица;</w:t>
      </w:r>
    </w:p>
    <w:p w:rsidR="00C325AD" w:rsidRPr="00AC57EE" w:rsidRDefault="00C325AD" w:rsidP="00AA4A1D">
      <w:pPr>
        <w:pStyle w:val="NoSpacing"/>
        <w:numPr>
          <w:ilvl w:val="0"/>
          <w:numId w:val="7"/>
        </w:numPr>
        <w:rPr>
          <w:rFonts w:ascii="Cambria" w:hAnsi="Cambria"/>
          <w:sz w:val="24"/>
          <w:szCs w:val="24"/>
        </w:rPr>
      </w:pPr>
      <w:r w:rsidRPr="00AC57EE">
        <w:rPr>
          <w:rFonts w:ascii="Cambria" w:hAnsi="Cambria"/>
          <w:sz w:val="24"/>
          <w:szCs w:val="24"/>
        </w:rPr>
        <w:t>данни за автомобилите, които влизат на територията на летището – модел, марка и регистрационен номер, имената на шофьорите.</w:t>
      </w:r>
    </w:p>
    <w:p w:rsidR="00C325AD" w:rsidRPr="00AC57EE" w:rsidRDefault="00C325AD" w:rsidP="00C325AD">
      <w:pPr>
        <w:pStyle w:val="NoSpacing"/>
        <w:rPr>
          <w:rFonts w:ascii="Cambria" w:hAnsi="Cambria"/>
          <w:sz w:val="24"/>
          <w:szCs w:val="24"/>
        </w:rPr>
      </w:pPr>
    </w:p>
    <w:p w:rsidR="00C325AD" w:rsidRPr="00AC57EE" w:rsidRDefault="00C325AD" w:rsidP="0089165E">
      <w:pPr>
        <w:pStyle w:val="NoSpacing"/>
        <w:ind w:firstLine="567"/>
        <w:jc w:val="both"/>
        <w:rPr>
          <w:rFonts w:ascii="Cambria" w:hAnsi="Cambria"/>
          <w:sz w:val="24"/>
          <w:szCs w:val="24"/>
        </w:rPr>
      </w:pPr>
      <w:r w:rsidRPr="00AC57EE">
        <w:rPr>
          <w:rFonts w:ascii="Cambria" w:hAnsi="Cambria"/>
          <w:b/>
          <w:sz w:val="24"/>
          <w:szCs w:val="24"/>
        </w:rPr>
        <w:t>ВИП „Б”</w:t>
      </w:r>
      <w:r w:rsidRPr="00AC57EE">
        <w:rPr>
          <w:rFonts w:ascii="Cambria" w:hAnsi="Cambria"/>
          <w:sz w:val="24"/>
          <w:szCs w:val="24"/>
        </w:rPr>
        <w:t xml:space="preserve"> на летище София е свободен за ползване от пътници при пътувания от частен характер или неофициални делегации срещу заплащане на съответната такса от дипломатическата мисия. В тези случаи посолствата изпращат заявки за ползване на ВИП „Б” до властите на Летище София на телефон +359 2 937 2192</w:t>
      </w:r>
      <w:r w:rsidR="00DA4284">
        <w:rPr>
          <w:rFonts w:ascii="Cambria" w:hAnsi="Cambria"/>
          <w:sz w:val="24"/>
          <w:szCs w:val="24"/>
        </w:rPr>
        <w:t>.</w:t>
      </w:r>
    </w:p>
    <w:p w:rsidR="00C325AD" w:rsidRPr="00AC57EE" w:rsidRDefault="00C325AD" w:rsidP="0089165E">
      <w:pPr>
        <w:pStyle w:val="NoSpacing"/>
        <w:ind w:firstLine="567"/>
        <w:jc w:val="both"/>
        <w:rPr>
          <w:rFonts w:ascii="Cambria" w:hAnsi="Cambria"/>
          <w:sz w:val="24"/>
          <w:szCs w:val="24"/>
        </w:rPr>
      </w:pPr>
      <w:r w:rsidRPr="00AC57EE">
        <w:rPr>
          <w:rFonts w:ascii="Cambria" w:hAnsi="Cambria"/>
          <w:sz w:val="24"/>
          <w:szCs w:val="24"/>
        </w:rPr>
        <w:t xml:space="preserve">Летищата в градовете Пловдив, Варна и Бургас разполагат с ВИП зали, които посолствата могат да ползват при предварителна заявка, изпратена към съответните летищни власти. </w:t>
      </w:r>
    </w:p>
    <w:p w:rsidR="00C325AD" w:rsidRPr="00AC57EE" w:rsidRDefault="00C325AD" w:rsidP="00C325AD">
      <w:pPr>
        <w:pStyle w:val="NoSpacing"/>
        <w:jc w:val="both"/>
        <w:rPr>
          <w:rFonts w:ascii="Cambria" w:hAnsi="Cambria"/>
          <w:sz w:val="24"/>
          <w:szCs w:val="24"/>
        </w:rPr>
      </w:pPr>
    </w:p>
    <w:p w:rsidR="00C325AD" w:rsidRPr="00AC57EE" w:rsidRDefault="00C325AD" w:rsidP="0089165E">
      <w:pPr>
        <w:pStyle w:val="NoSpacing"/>
        <w:ind w:firstLine="567"/>
        <w:jc w:val="both"/>
        <w:rPr>
          <w:rFonts w:ascii="Cambria" w:hAnsi="Cambria"/>
          <w:sz w:val="24"/>
          <w:szCs w:val="24"/>
        </w:rPr>
      </w:pPr>
      <w:r w:rsidRPr="00AC57EE">
        <w:rPr>
          <w:rFonts w:ascii="Cambria" w:hAnsi="Cambria"/>
          <w:sz w:val="24"/>
          <w:szCs w:val="24"/>
        </w:rPr>
        <w:t xml:space="preserve">Вербалната нота с искане за ползване на ВИП залите на гражданските летища се отправя най-малко </w:t>
      </w:r>
      <w:r w:rsidRPr="003A3AE6">
        <w:rPr>
          <w:rFonts w:ascii="Cambria" w:hAnsi="Cambria"/>
          <w:b/>
          <w:sz w:val="24"/>
          <w:szCs w:val="24"/>
        </w:rPr>
        <w:t>7</w:t>
      </w:r>
      <w:r w:rsidR="00CA5373" w:rsidRPr="00BD6804">
        <w:rPr>
          <w:rFonts w:ascii="Cambria" w:hAnsi="Cambria"/>
          <w:b/>
          <w:sz w:val="24"/>
          <w:szCs w:val="24"/>
        </w:rPr>
        <w:t xml:space="preserve"> </w:t>
      </w:r>
      <w:r w:rsidRPr="003A3AE6">
        <w:rPr>
          <w:rFonts w:ascii="Cambria" w:hAnsi="Cambria"/>
          <w:b/>
          <w:sz w:val="24"/>
          <w:szCs w:val="24"/>
        </w:rPr>
        <w:t>(седем) дни</w:t>
      </w:r>
      <w:r w:rsidRPr="003A3AE6">
        <w:rPr>
          <w:rFonts w:ascii="Cambria" w:hAnsi="Cambria"/>
          <w:sz w:val="24"/>
          <w:szCs w:val="24"/>
        </w:rPr>
        <w:t xml:space="preserve"> преди датата на ползване</w:t>
      </w:r>
      <w:r w:rsidRPr="00AC57EE">
        <w:rPr>
          <w:rFonts w:ascii="Cambria" w:hAnsi="Cambria"/>
          <w:sz w:val="24"/>
          <w:szCs w:val="24"/>
        </w:rPr>
        <w:t xml:space="preserve">. Когато срокът не е спазен, възможността за ползване </w:t>
      </w:r>
      <w:r w:rsidRPr="002272E0">
        <w:rPr>
          <w:rFonts w:ascii="Cambria" w:hAnsi="Cambria"/>
          <w:sz w:val="24"/>
          <w:szCs w:val="24"/>
        </w:rPr>
        <w:t>и поредността се</w:t>
      </w:r>
      <w:r w:rsidRPr="00AC57EE">
        <w:rPr>
          <w:rFonts w:ascii="Cambria" w:hAnsi="Cambria"/>
          <w:sz w:val="24"/>
          <w:szCs w:val="24"/>
        </w:rPr>
        <w:t xml:space="preserve"> определ</w:t>
      </w:r>
      <w:r w:rsidR="0089165E" w:rsidRPr="00AC57EE">
        <w:rPr>
          <w:rFonts w:ascii="Cambria" w:hAnsi="Cambria"/>
          <w:sz w:val="24"/>
          <w:szCs w:val="24"/>
        </w:rPr>
        <w:t>я от съответните летищни власти.</w:t>
      </w:r>
    </w:p>
    <w:p w:rsidR="006F49C9" w:rsidRPr="00AC57EE" w:rsidRDefault="006F49C9" w:rsidP="0089165E">
      <w:pPr>
        <w:pStyle w:val="NoSpacing"/>
        <w:ind w:firstLine="567"/>
        <w:jc w:val="both"/>
        <w:rPr>
          <w:rFonts w:ascii="Cambria" w:hAnsi="Cambria"/>
          <w:sz w:val="24"/>
          <w:szCs w:val="24"/>
        </w:rPr>
      </w:pPr>
    </w:p>
    <w:p w:rsidR="00C325AD" w:rsidRPr="00AC57EE" w:rsidRDefault="00C325AD" w:rsidP="00532676">
      <w:pPr>
        <w:pStyle w:val="NoSpacing"/>
        <w:ind w:firstLine="567"/>
        <w:jc w:val="both"/>
        <w:rPr>
          <w:rFonts w:ascii="Cambria" w:hAnsi="Cambria"/>
          <w:sz w:val="24"/>
          <w:szCs w:val="24"/>
        </w:rPr>
      </w:pPr>
      <w:r w:rsidRPr="00AC57EE">
        <w:rPr>
          <w:rFonts w:ascii="Cambria" w:hAnsi="Cambria"/>
          <w:sz w:val="24"/>
          <w:szCs w:val="24"/>
        </w:rPr>
        <w:t>Във връзка с реорганизация на мерките за сигурност на летище София, дирекция „Държавен протокол” моли почитаемите дипломатически и консулски представителства, и представителствата на международните организации, акредитирани в Република България да имат предвид следната информация:</w:t>
      </w:r>
    </w:p>
    <w:p w:rsidR="00C325AD" w:rsidRPr="00AC57EE" w:rsidRDefault="00C325AD" w:rsidP="00AA4A1D">
      <w:pPr>
        <w:pStyle w:val="NoSpacing"/>
        <w:numPr>
          <w:ilvl w:val="0"/>
          <w:numId w:val="8"/>
        </w:numPr>
        <w:jc w:val="both"/>
        <w:rPr>
          <w:rFonts w:ascii="Cambria" w:hAnsi="Cambria"/>
          <w:sz w:val="24"/>
          <w:szCs w:val="24"/>
        </w:rPr>
      </w:pPr>
      <w:r w:rsidRPr="00AC57EE">
        <w:rPr>
          <w:rFonts w:ascii="Cambria" w:hAnsi="Cambria"/>
          <w:sz w:val="24"/>
          <w:szCs w:val="24"/>
        </w:rPr>
        <w:t xml:space="preserve">Сградата на ВИП-А – Правителствена зала и перона пред нея са определени като критична част на зоната с ограничен достъп на Летище София за времето, през което на ВИП-А се обслужват пътници за полети от гражданската авиация. Зоната на ВИП-А променя статута си на критична част на зоната с ограничен достъп и става </w:t>
      </w:r>
      <w:proofErr w:type="spellStart"/>
      <w:r w:rsidRPr="00AC57EE">
        <w:rPr>
          <w:rFonts w:ascii="Cambria" w:hAnsi="Cambria"/>
          <w:sz w:val="24"/>
          <w:szCs w:val="24"/>
        </w:rPr>
        <w:t>демаркирана</w:t>
      </w:r>
      <w:proofErr w:type="spellEnd"/>
      <w:r w:rsidRPr="00AC57EE">
        <w:rPr>
          <w:rFonts w:ascii="Cambria" w:hAnsi="Cambria"/>
          <w:sz w:val="24"/>
          <w:szCs w:val="24"/>
        </w:rPr>
        <w:t xml:space="preserve"> зона, когато има официални мероприятия на Националната служба за охрана и се обслужват пътници, използващи правителствено въздухоплавателно средство.</w:t>
      </w:r>
    </w:p>
    <w:p w:rsidR="00C325AD" w:rsidRPr="00AC57EE" w:rsidRDefault="00C325AD" w:rsidP="00AA4A1D">
      <w:pPr>
        <w:pStyle w:val="NoSpacing"/>
        <w:numPr>
          <w:ilvl w:val="0"/>
          <w:numId w:val="8"/>
        </w:numPr>
        <w:jc w:val="both"/>
        <w:rPr>
          <w:rFonts w:ascii="Cambria" w:hAnsi="Cambria"/>
          <w:sz w:val="24"/>
          <w:szCs w:val="24"/>
        </w:rPr>
      </w:pPr>
      <w:r w:rsidRPr="00AC57EE">
        <w:rPr>
          <w:rFonts w:ascii="Cambria" w:hAnsi="Cambria"/>
          <w:sz w:val="24"/>
          <w:szCs w:val="24"/>
        </w:rPr>
        <w:t xml:space="preserve">Въведената промяна е с оглед гарантиране мерките за сигурност в гражданското въздухоплаване и покриване на стандартите за сигурност в изпълнение на Регламент (ЕО) №300/2008г. на Европейския парламент и на Съвета от 11.03.2008г. относно общите правила в областта на сигурността на гражданското въздухоплаване и Регламент (ЕО) №2015/1998 на Комисията </w:t>
      </w:r>
      <w:r w:rsidRPr="00AC57EE">
        <w:rPr>
          <w:rFonts w:ascii="Cambria" w:hAnsi="Cambria"/>
          <w:sz w:val="24"/>
          <w:szCs w:val="24"/>
        </w:rPr>
        <w:lastRenderedPageBreak/>
        <w:t>от 05.11.2015г. за установяване на подробни мерки за прилагането на общите основни стандарти за сигурност във въздухоплаването.</w:t>
      </w:r>
    </w:p>
    <w:p w:rsidR="00C325AD" w:rsidRPr="00AC57EE" w:rsidRDefault="00C325AD" w:rsidP="00AA4A1D">
      <w:pPr>
        <w:pStyle w:val="NoSpacing"/>
        <w:numPr>
          <w:ilvl w:val="0"/>
          <w:numId w:val="8"/>
        </w:numPr>
        <w:jc w:val="both"/>
        <w:rPr>
          <w:rFonts w:ascii="Cambria" w:hAnsi="Cambria"/>
          <w:b/>
          <w:sz w:val="24"/>
          <w:szCs w:val="24"/>
        </w:rPr>
      </w:pPr>
      <w:r w:rsidRPr="00AC57EE">
        <w:rPr>
          <w:rFonts w:ascii="Cambria" w:hAnsi="Cambria"/>
          <w:sz w:val="24"/>
          <w:szCs w:val="24"/>
        </w:rPr>
        <w:t xml:space="preserve">За времето, за което ВИП-А е част от критична част на зоната с ограничен достъп, влизането в сградата на заминаващи пътници, носещи само ръчен багаж, се осъществява през </w:t>
      </w:r>
      <w:r w:rsidRPr="006616F1">
        <w:rPr>
          <w:rFonts w:ascii="Cambria" w:hAnsi="Cambria"/>
          <w:sz w:val="24"/>
          <w:szCs w:val="24"/>
        </w:rPr>
        <w:t>врата №37, след</w:t>
      </w:r>
      <w:r w:rsidRPr="00AC57EE">
        <w:rPr>
          <w:rFonts w:ascii="Cambria" w:hAnsi="Cambria"/>
          <w:sz w:val="24"/>
          <w:szCs w:val="24"/>
        </w:rPr>
        <w:t xml:space="preserve"> </w:t>
      </w:r>
      <w:r w:rsidRPr="00AC57EE">
        <w:rPr>
          <w:rFonts w:ascii="Cambria" w:hAnsi="Cambria"/>
          <w:b/>
          <w:sz w:val="24"/>
          <w:szCs w:val="24"/>
        </w:rPr>
        <w:t>преминаване на проверка за сигурност</w:t>
      </w:r>
      <w:r w:rsidRPr="00AC57EE">
        <w:rPr>
          <w:rFonts w:ascii="Cambria" w:hAnsi="Cambria"/>
          <w:sz w:val="24"/>
          <w:szCs w:val="24"/>
        </w:rPr>
        <w:t xml:space="preserve">. Влизането в сградата на заминаващи групи от пътници и багажи се осъществява през </w:t>
      </w:r>
      <w:r w:rsidRPr="006616F1">
        <w:rPr>
          <w:rFonts w:ascii="Cambria" w:hAnsi="Cambria"/>
          <w:sz w:val="24"/>
          <w:szCs w:val="24"/>
        </w:rPr>
        <w:t>врата №31</w:t>
      </w:r>
      <w:r w:rsidRPr="00AC57EE">
        <w:rPr>
          <w:rFonts w:ascii="Cambria" w:hAnsi="Cambria"/>
          <w:sz w:val="24"/>
          <w:szCs w:val="24"/>
        </w:rPr>
        <w:t xml:space="preserve"> в сутерена на сградата, </w:t>
      </w:r>
      <w:r w:rsidRPr="00AC57EE">
        <w:rPr>
          <w:rFonts w:ascii="Cambria" w:hAnsi="Cambria"/>
          <w:b/>
          <w:sz w:val="24"/>
          <w:szCs w:val="24"/>
        </w:rPr>
        <w:t xml:space="preserve">след преминаване на проверка за сигурност. </w:t>
      </w:r>
    </w:p>
    <w:p w:rsidR="00C325AD" w:rsidRPr="00AC57EE" w:rsidRDefault="00C325AD" w:rsidP="00AA4A1D">
      <w:pPr>
        <w:pStyle w:val="NoSpacing"/>
        <w:numPr>
          <w:ilvl w:val="0"/>
          <w:numId w:val="8"/>
        </w:numPr>
        <w:jc w:val="both"/>
        <w:rPr>
          <w:rFonts w:ascii="Cambria" w:hAnsi="Cambria"/>
          <w:b/>
          <w:sz w:val="24"/>
          <w:szCs w:val="24"/>
        </w:rPr>
      </w:pPr>
      <w:r w:rsidRPr="00AC57EE">
        <w:rPr>
          <w:rFonts w:ascii="Cambria" w:hAnsi="Cambria"/>
          <w:sz w:val="24"/>
          <w:szCs w:val="24"/>
        </w:rPr>
        <w:t>К</w:t>
      </w:r>
      <w:r w:rsidRPr="00AC57EE">
        <w:rPr>
          <w:rFonts w:ascii="Cambria" w:hAnsi="Cambria"/>
        </w:rPr>
        <w:t xml:space="preserve">атегориите пътници, които съгласно „Национална програма за сигурност в гражданското въздухоплаване”, </w:t>
      </w:r>
      <w:r w:rsidRPr="00AC57EE">
        <w:rPr>
          <w:rFonts w:ascii="Cambria" w:hAnsi="Cambria"/>
          <w:b/>
        </w:rPr>
        <w:t>са освободени от проверка за сигурност</w:t>
      </w:r>
      <w:r w:rsidRPr="00AC57EE">
        <w:rPr>
          <w:rFonts w:ascii="Cambria" w:hAnsi="Cambria"/>
        </w:rPr>
        <w:t xml:space="preserve"> са държавните и правителствени ръководители, както следва: </w:t>
      </w:r>
      <w:r w:rsidRPr="00AC57EE">
        <w:rPr>
          <w:rFonts w:ascii="Cambria" w:hAnsi="Cambria"/>
          <w:b/>
        </w:rPr>
        <w:t>президент и вицепрезидент на Република България, председател на Народното събрание и министър-председател на Република България, както и пребиваващи в страната гости с ранг, съответстващ на горепосочените.</w:t>
      </w:r>
    </w:p>
    <w:p w:rsidR="00C325AD" w:rsidRPr="00AC57EE" w:rsidRDefault="00C325AD" w:rsidP="00C325AD">
      <w:pPr>
        <w:spacing w:before="120"/>
        <w:jc w:val="both"/>
        <w:textAlignment w:val="center"/>
        <w:rPr>
          <w:rFonts w:ascii="Cambria" w:hAnsi="Cambria" w:cs="All Times New Roman"/>
          <w:sz w:val="24"/>
          <w:szCs w:val="24"/>
        </w:rPr>
      </w:pPr>
    </w:p>
    <w:p w:rsidR="00532676" w:rsidRPr="00AC57EE" w:rsidRDefault="00532676" w:rsidP="00C325AD">
      <w:pPr>
        <w:spacing w:before="120"/>
        <w:jc w:val="both"/>
        <w:textAlignment w:val="center"/>
        <w:rPr>
          <w:rFonts w:ascii="Cambria" w:hAnsi="Cambria" w:cs="All Times New Roman"/>
          <w:sz w:val="24"/>
          <w:szCs w:val="24"/>
        </w:rPr>
      </w:pPr>
    </w:p>
    <w:p w:rsidR="00C325AD" w:rsidRPr="00316428" w:rsidRDefault="00316428" w:rsidP="00316428">
      <w:pPr>
        <w:tabs>
          <w:tab w:val="left" w:pos="4935"/>
        </w:tabs>
        <w:spacing w:line="276" w:lineRule="auto"/>
        <w:jc w:val="center"/>
        <w:rPr>
          <w:rStyle w:val="IntenseReference"/>
          <w:sz w:val="24"/>
          <w:szCs w:val="24"/>
        </w:rPr>
      </w:pPr>
      <w:bookmarkStart w:id="40" w:name="IV_В_12"/>
      <w:r w:rsidRPr="00316428">
        <w:rPr>
          <w:rStyle w:val="IntenseReference"/>
          <w:sz w:val="24"/>
          <w:szCs w:val="24"/>
        </w:rPr>
        <w:t>12.</w:t>
      </w:r>
      <w:r w:rsidR="00847A09" w:rsidRPr="00316428">
        <w:rPr>
          <w:rStyle w:val="IntenseReference"/>
          <w:sz w:val="24"/>
          <w:szCs w:val="24"/>
        </w:rPr>
        <w:t>М</w:t>
      </w:r>
      <w:r w:rsidR="00C325AD" w:rsidRPr="00316428">
        <w:rPr>
          <w:rStyle w:val="IntenseReference"/>
          <w:sz w:val="24"/>
          <w:szCs w:val="24"/>
        </w:rPr>
        <w:t>ерки за сигурност и охрана</w:t>
      </w:r>
    </w:p>
    <w:bookmarkEnd w:id="40"/>
    <w:p w:rsidR="00EB6600" w:rsidRPr="00AC57EE" w:rsidRDefault="00EB6600" w:rsidP="00316428">
      <w:pPr>
        <w:tabs>
          <w:tab w:val="left" w:pos="0"/>
          <w:tab w:val="left" w:pos="709"/>
        </w:tabs>
        <w:spacing w:before="240"/>
        <w:ind w:firstLine="567"/>
        <w:jc w:val="both"/>
        <w:rPr>
          <w:rFonts w:ascii="Cambria" w:hAnsi="Cambria" w:cs="All Times New Roman"/>
          <w:sz w:val="24"/>
          <w:szCs w:val="24"/>
        </w:rPr>
      </w:pPr>
      <w:r w:rsidRPr="00AC57EE">
        <w:rPr>
          <w:rFonts w:ascii="Cambria" w:hAnsi="Cambria" w:cs="All Times New Roman"/>
          <w:sz w:val="24"/>
          <w:szCs w:val="24"/>
        </w:rPr>
        <w:t>Охраната на чуждестранните дипломатически мисии на територията на Република България се извършва в духа на Виенската конвенция за дипломатическите отношения</w:t>
      </w:r>
      <w:r w:rsidR="008836E8" w:rsidRPr="00AC57EE">
        <w:rPr>
          <w:rFonts w:ascii="Cambria" w:hAnsi="Cambria" w:cs="All Times New Roman"/>
          <w:sz w:val="24"/>
          <w:szCs w:val="24"/>
        </w:rPr>
        <w:t>.</w:t>
      </w:r>
      <w:r w:rsidRPr="00AC57EE">
        <w:rPr>
          <w:rFonts w:ascii="Cambria" w:hAnsi="Cambria" w:cs="All Times New Roman"/>
          <w:sz w:val="24"/>
          <w:szCs w:val="24"/>
        </w:rPr>
        <w:t xml:space="preserve"> </w:t>
      </w:r>
      <w:r w:rsidR="008836E8" w:rsidRPr="00AC57EE">
        <w:rPr>
          <w:rFonts w:ascii="Cambria" w:hAnsi="Cambria" w:cs="All Times New Roman"/>
          <w:sz w:val="24"/>
          <w:szCs w:val="24"/>
        </w:rPr>
        <w:t>Компетентен орган за нейното осъществяване са съответните структури на Министерството на вътрешните работи</w:t>
      </w:r>
      <w:r w:rsidR="00847A09" w:rsidRPr="00AC57EE">
        <w:rPr>
          <w:rFonts w:ascii="Cambria" w:hAnsi="Cambria" w:cs="All Times New Roman"/>
          <w:sz w:val="24"/>
          <w:szCs w:val="24"/>
        </w:rPr>
        <w:t xml:space="preserve"> /МВР/, като о</w:t>
      </w:r>
      <w:r w:rsidR="008836E8" w:rsidRPr="00AC57EE">
        <w:rPr>
          <w:rFonts w:ascii="Cambria" w:hAnsi="Cambria" w:cs="All Times New Roman"/>
          <w:sz w:val="24"/>
          <w:szCs w:val="24"/>
        </w:rPr>
        <w:t>храната</w:t>
      </w:r>
      <w:r w:rsidRPr="00AC57EE">
        <w:rPr>
          <w:rFonts w:ascii="Cambria" w:hAnsi="Cambria" w:cs="All Times New Roman"/>
          <w:sz w:val="24"/>
          <w:szCs w:val="24"/>
        </w:rPr>
        <w:t xml:space="preserve"> </w:t>
      </w:r>
      <w:r w:rsidR="00847A09" w:rsidRPr="00AC57EE">
        <w:rPr>
          <w:rFonts w:ascii="Cambria" w:hAnsi="Cambria" w:cs="All Times New Roman"/>
          <w:sz w:val="24"/>
          <w:szCs w:val="24"/>
        </w:rPr>
        <w:t xml:space="preserve">на мисиите може да </w:t>
      </w:r>
      <w:r w:rsidRPr="00AC57EE">
        <w:rPr>
          <w:rFonts w:ascii="Cambria" w:hAnsi="Cambria" w:cs="All Times New Roman"/>
          <w:sz w:val="24"/>
          <w:szCs w:val="24"/>
        </w:rPr>
        <w:t xml:space="preserve">се осъществява посредством периодичен денонощен обход от </w:t>
      </w:r>
      <w:proofErr w:type="spellStart"/>
      <w:r w:rsidRPr="00AC57EE">
        <w:rPr>
          <w:rFonts w:ascii="Cambria" w:hAnsi="Cambria" w:cs="All Times New Roman"/>
          <w:sz w:val="24"/>
          <w:szCs w:val="24"/>
        </w:rPr>
        <w:t>автопатрули</w:t>
      </w:r>
      <w:proofErr w:type="spellEnd"/>
      <w:r w:rsidRPr="00AC57EE">
        <w:rPr>
          <w:rFonts w:ascii="Cambria" w:hAnsi="Cambria" w:cs="All Times New Roman"/>
          <w:sz w:val="24"/>
          <w:szCs w:val="24"/>
        </w:rPr>
        <w:t xml:space="preserve"> на съответното районно полицейско управление при Столична дирекция на вътрешните работи и/или</w:t>
      </w:r>
      <w:r w:rsidR="00847A09" w:rsidRPr="00AC57EE">
        <w:rPr>
          <w:rFonts w:ascii="Cambria" w:hAnsi="Cambria" w:cs="All Times New Roman"/>
          <w:sz w:val="24"/>
          <w:szCs w:val="24"/>
        </w:rPr>
        <w:t xml:space="preserve"> подвижни полицейски групи към</w:t>
      </w:r>
      <w:r w:rsidRPr="00AC57EE">
        <w:rPr>
          <w:rFonts w:ascii="Cambria" w:hAnsi="Cambria" w:cs="All Times New Roman"/>
          <w:sz w:val="24"/>
          <w:szCs w:val="24"/>
        </w:rPr>
        <w:t xml:space="preserve"> дирекция „Жандармерия” на МВР. По време на обходите с подвижна полицейска група, служителите, ангажирани с охрана на чуждестранните мисии, извършват периодичен престой и оглед на района, в който се намира мисията.</w:t>
      </w:r>
      <w:r w:rsidR="00D63AE6" w:rsidRPr="00AC57EE">
        <w:rPr>
          <w:rFonts w:ascii="Cambria" w:hAnsi="Cambria" w:cs="All Times New Roman"/>
          <w:sz w:val="24"/>
          <w:szCs w:val="24"/>
        </w:rPr>
        <w:t xml:space="preserve"> Отчита се и принципът на реципрочност и се взима под внимание степента на застрашеност на конкретната мисия, като при необходимост може да бъде поставен стационарен пост от дирекция „Жандармерия“.</w:t>
      </w:r>
    </w:p>
    <w:p w:rsidR="00EB6600" w:rsidRPr="00AC57EE" w:rsidRDefault="00EB6600" w:rsidP="00EB6600">
      <w:pPr>
        <w:tabs>
          <w:tab w:val="left" w:pos="0"/>
          <w:tab w:val="left" w:pos="709"/>
        </w:tabs>
        <w:ind w:firstLine="567"/>
        <w:jc w:val="both"/>
        <w:rPr>
          <w:rFonts w:ascii="Cambria" w:hAnsi="Cambria" w:cs="All Times New Roman"/>
          <w:sz w:val="24"/>
          <w:szCs w:val="24"/>
        </w:rPr>
      </w:pPr>
      <w:r w:rsidRPr="00AC57EE">
        <w:rPr>
          <w:rFonts w:ascii="Cambria" w:hAnsi="Cambria" w:cs="All Times New Roman"/>
          <w:sz w:val="24"/>
          <w:szCs w:val="24"/>
        </w:rPr>
        <w:t xml:space="preserve">При получаване на конкретни сигнали и данни за заплахи, </w:t>
      </w:r>
      <w:r w:rsidR="008836E8" w:rsidRPr="00AC57EE">
        <w:rPr>
          <w:rFonts w:ascii="Cambria" w:hAnsi="Cambria" w:cs="All Times New Roman"/>
          <w:sz w:val="24"/>
          <w:szCs w:val="24"/>
        </w:rPr>
        <w:t>протести, демонстрации и други подобни събития, насочени срещу сигурността на мисиите</w:t>
      </w:r>
      <w:r w:rsidRPr="00AC57EE">
        <w:rPr>
          <w:rFonts w:ascii="Cambria" w:hAnsi="Cambria" w:cs="All Times New Roman"/>
          <w:sz w:val="24"/>
          <w:szCs w:val="24"/>
        </w:rPr>
        <w:t xml:space="preserve"> и техния персонал, МВР има готовност за реакция и за предприемане на съответните допълнителни мерки за сигурност.</w:t>
      </w:r>
    </w:p>
    <w:p w:rsidR="00EB6600" w:rsidRPr="00AC57EE" w:rsidRDefault="00EB6600" w:rsidP="00EB6600">
      <w:pPr>
        <w:tabs>
          <w:tab w:val="left" w:pos="0"/>
          <w:tab w:val="left" w:pos="709"/>
        </w:tabs>
        <w:ind w:firstLine="567"/>
        <w:jc w:val="both"/>
        <w:rPr>
          <w:rFonts w:ascii="Cambria" w:hAnsi="Cambria" w:cs="All Times New Roman"/>
          <w:sz w:val="24"/>
          <w:szCs w:val="24"/>
        </w:rPr>
      </w:pPr>
      <w:r w:rsidRPr="00AC57EE">
        <w:rPr>
          <w:rFonts w:ascii="Cambria" w:hAnsi="Cambria" w:cs="All Times New Roman"/>
          <w:sz w:val="24"/>
          <w:szCs w:val="24"/>
        </w:rPr>
        <w:t>При желание за допълнителна охрана, дипломатическите представителства биха могли да сключат договор с частна компания, която съгласно Закона за частната охранителна дейност притежава лиценз за извършване на частна охранителна дейност, издаден от директора на Главна дирекция "Охранителна полиция" или от упълномощени от него лица.</w:t>
      </w:r>
    </w:p>
    <w:p w:rsidR="00C325AD" w:rsidRDefault="00C325AD" w:rsidP="00C325AD">
      <w:pPr>
        <w:tabs>
          <w:tab w:val="left" w:pos="0"/>
          <w:tab w:val="left" w:pos="709"/>
        </w:tabs>
        <w:jc w:val="both"/>
        <w:rPr>
          <w:rFonts w:ascii="Cambria" w:hAnsi="Cambria" w:cs="All Times New Roman"/>
          <w:sz w:val="24"/>
          <w:szCs w:val="24"/>
        </w:rPr>
      </w:pPr>
    </w:p>
    <w:p w:rsidR="00D63AE6" w:rsidRPr="00AC57EE" w:rsidRDefault="00D63AE6" w:rsidP="00C325AD">
      <w:pPr>
        <w:tabs>
          <w:tab w:val="left" w:pos="0"/>
          <w:tab w:val="left" w:pos="709"/>
        </w:tabs>
        <w:jc w:val="both"/>
        <w:rPr>
          <w:rFonts w:ascii="Cambria" w:hAnsi="Cambria" w:cs="All Times New Roman"/>
          <w:sz w:val="24"/>
          <w:szCs w:val="24"/>
        </w:rPr>
      </w:pPr>
    </w:p>
    <w:p w:rsidR="00C325AD" w:rsidRPr="00316428" w:rsidRDefault="00316428" w:rsidP="004F123E">
      <w:pPr>
        <w:tabs>
          <w:tab w:val="left" w:pos="0"/>
          <w:tab w:val="left" w:pos="709"/>
        </w:tabs>
        <w:jc w:val="center"/>
        <w:rPr>
          <w:rStyle w:val="IntenseEmphasis"/>
          <w:sz w:val="24"/>
          <w:szCs w:val="24"/>
        </w:rPr>
      </w:pPr>
      <w:r>
        <w:rPr>
          <w:rStyle w:val="IntenseEmphasis"/>
          <w:sz w:val="24"/>
          <w:szCs w:val="24"/>
        </w:rPr>
        <w:t>12.1.</w:t>
      </w:r>
      <w:r w:rsidRPr="00316428">
        <w:rPr>
          <w:rStyle w:val="IntenseEmphasis"/>
          <w:sz w:val="24"/>
          <w:szCs w:val="24"/>
        </w:rPr>
        <w:t>П</w:t>
      </w:r>
      <w:r w:rsidR="00C325AD" w:rsidRPr="00316428">
        <w:rPr>
          <w:rStyle w:val="IntenseEmphasis"/>
          <w:sz w:val="24"/>
          <w:szCs w:val="24"/>
        </w:rPr>
        <w:t>ромяна на адрес или на способа на охрана на дипломатическите мисии</w:t>
      </w:r>
    </w:p>
    <w:p w:rsidR="00C325AD" w:rsidRPr="00AC57EE" w:rsidRDefault="00C325AD" w:rsidP="00316428">
      <w:pPr>
        <w:tabs>
          <w:tab w:val="left" w:pos="0"/>
          <w:tab w:val="left" w:pos="709"/>
        </w:tabs>
        <w:spacing w:before="240"/>
        <w:ind w:firstLine="567"/>
        <w:jc w:val="both"/>
        <w:rPr>
          <w:rFonts w:ascii="Cambria" w:hAnsi="Cambria" w:cs="All Times New Roman"/>
          <w:sz w:val="24"/>
          <w:szCs w:val="24"/>
        </w:rPr>
      </w:pPr>
      <w:r w:rsidRPr="00AC57EE">
        <w:rPr>
          <w:rFonts w:ascii="Cambria" w:hAnsi="Cambria" w:cs="All Times New Roman"/>
          <w:sz w:val="24"/>
          <w:szCs w:val="24"/>
        </w:rPr>
        <w:t xml:space="preserve">При промяна на адрес или при отправяне на искане за промяна на способа на охрана, дипломатическата мисия трябва да уведоми своевременно с вербална нота дирекция „Държавен протокол” на Министерството на външните работи. Дирекция „Държавен протокол” изпраща информацията или искането до </w:t>
      </w:r>
      <w:r w:rsidRPr="00AC57EE">
        <w:rPr>
          <w:rFonts w:ascii="Cambria" w:hAnsi="Cambria" w:cs="All Times New Roman"/>
          <w:sz w:val="24"/>
          <w:szCs w:val="24"/>
        </w:rPr>
        <w:lastRenderedPageBreak/>
        <w:t>компетентния орган за предприемане на необходимите действия по осигуряване охраната на мисията</w:t>
      </w:r>
      <w:r w:rsidR="00D63AE6" w:rsidRPr="00AC57EE">
        <w:rPr>
          <w:rFonts w:ascii="Cambria" w:hAnsi="Cambria" w:cs="All Times New Roman"/>
          <w:sz w:val="24"/>
          <w:szCs w:val="24"/>
        </w:rPr>
        <w:t xml:space="preserve"> след съгласуване</w:t>
      </w:r>
      <w:r w:rsidRPr="00AC57EE">
        <w:rPr>
          <w:rFonts w:ascii="Cambria" w:hAnsi="Cambria" w:cs="All Times New Roman"/>
          <w:sz w:val="24"/>
          <w:szCs w:val="24"/>
        </w:rPr>
        <w:t xml:space="preserve">. </w:t>
      </w:r>
    </w:p>
    <w:p w:rsidR="00C565E9" w:rsidRPr="00AC57EE" w:rsidRDefault="00C565E9" w:rsidP="004F123E">
      <w:pPr>
        <w:tabs>
          <w:tab w:val="left" w:pos="0"/>
          <w:tab w:val="left" w:pos="709"/>
        </w:tabs>
        <w:ind w:firstLine="567"/>
        <w:jc w:val="both"/>
        <w:rPr>
          <w:rFonts w:ascii="Cambria" w:hAnsi="Cambria" w:cs="All Times New Roman"/>
          <w:sz w:val="24"/>
          <w:szCs w:val="24"/>
        </w:rPr>
      </w:pPr>
    </w:p>
    <w:p w:rsidR="00C565E9" w:rsidRPr="00AC57EE" w:rsidRDefault="00C565E9" w:rsidP="004F123E">
      <w:pPr>
        <w:tabs>
          <w:tab w:val="left" w:pos="0"/>
          <w:tab w:val="left" w:pos="709"/>
        </w:tabs>
        <w:ind w:firstLine="567"/>
        <w:jc w:val="both"/>
        <w:rPr>
          <w:rFonts w:ascii="Cambria" w:hAnsi="Cambria" w:cs="All Times New Roman"/>
          <w:i/>
          <w:sz w:val="24"/>
          <w:szCs w:val="24"/>
        </w:rPr>
      </w:pPr>
      <w:r w:rsidRPr="00AC57EE">
        <w:rPr>
          <w:rFonts w:ascii="Cambria" w:hAnsi="Cambria" w:cs="All Times New Roman"/>
          <w:i/>
          <w:sz w:val="24"/>
          <w:szCs w:val="24"/>
        </w:rPr>
        <w:t>Забележка:</w:t>
      </w:r>
    </w:p>
    <w:p w:rsidR="00C565E9" w:rsidRPr="00AC57EE" w:rsidRDefault="00C565E9" w:rsidP="004F123E">
      <w:pPr>
        <w:tabs>
          <w:tab w:val="left" w:pos="0"/>
          <w:tab w:val="left" w:pos="709"/>
        </w:tabs>
        <w:ind w:firstLine="567"/>
        <w:jc w:val="both"/>
        <w:rPr>
          <w:rFonts w:ascii="Cambria" w:hAnsi="Cambria" w:cs="All Times New Roman"/>
          <w:sz w:val="24"/>
          <w:szCs w:val="24"/>
        </w:rPr>
      </w:pPr>
      <w:r w:rsidRPr="00AC57EE">
        <w:rPr>
          <w:rFonts w:ascii="Cambria" w:hAnsi="Cambria" w:cs="All Times New Roman"/>
          <w:sz w:val="24"/>
          <w:szCs w:val="24"/>
        </w:rPr>
        <w:t>При промяна на адреса на мисията или резиденцията, Министерство на външните работи следва да бъде уведомявано своевременно.</w:t>
      </w:r>
    </w:p>
    <w:p w:rsidR="00C325AD" w:rsidRPr="00AC57EE" w:rsidRDefault="00C325AD" w:rsidP="00C325AD">
      <w:pPr>
        <w:tabs>
          <w:tab w:val="left" w:pos="0"/>
          <w:tab w:val="left" w:pos="709"/>
        </w:tabs>
        <w:jc w:val="both"/>
        <w:rPr>
          <w:rFonts w:ascii="Cambria" w:hAnsi="Cambria" w:cs="All Times New Roman"/>
          <w:sz w:val="24"/>
          <w:szCs w:val="24"/>
        </w:rPr>
      </w:pPr>
    </w:p>
    <w:p w:rsidR="00D63AE6" w:rsidRPr="00AC57EE" w:rsidRDefault="00D63AE6" w:rsidP="00C325AD">
      <w:pPr>
        <w:tabs>
          <w:tab w:val="left" w:pos="0"/>
          <w:tab w:val="left" w:pos="709"/>
        </w:tabs>
        <w:jc w:val="both"/>
        <w:rPr>
          <w:rFonts w:ascii="Cambria" w:hAnsi="Cambria" w:cs="All Times New Roman"/>
          <w:sz w:val="24"/>
          <w:szCs w:val="24"/>
        </w:rPr>
      </w:pPr>
    </w:p>
    <w:p w:rsidR="00155169" w:rsidRDefault="00155169" w:rsidP="004F123E">
      <w:pPr>
        <w:tabs>
          <w:tab w:val="left" w:pos="0"/>
          <w:tab w:val="left" w:pos="709"/>
        </w:tabs>
        <w:jc w:val="center"/>
        <w:rPr>
          <w:rStyle w:val="IntenseEmphasis"/>
          <w:sz w:val="24"/>
          <w:szCs w:val="24"/>
        </w:rPr>
      </w:pPr>
      <w:r>
        <w:rPr>
          <w:rStyle w:val="IntenseEmphasis"/>
          <w:sz w:val="24"/>
          <w:szCs w:val="24"/>
        </w:rPr>
        <w:t>12.2.О</w:t>
      </w:r>
      <w:r w:rsidR="00C325AD" w:rsidRPr="00155169">
        <w:rPr>
          <w:rStyle w:val="IntenseEmphasis"/>
          <w:sz w:val="24"/>
          <w:szCs w:val="24"/>
        </w:rPr>
        <w:t>сигуряване на мерки за сигурност</w:t>
      </w:r>
    </w:p>
    <w:p w:rsidR="00C325AD" w:rsidRPr="00155169" w:rsidRDefault="00C325AD" w:rsidP="004F123E">
      <w:pPr>
        <w:tabs>
          <w:tab w:val="left" w:pos="0"/>
          <w:tab w:val="left" w:pos="709"/>
        </w:tabs>
        <w:jc w:val="center"/>
        <w:rPr>
          <w:rStyle w:val="IntenseEmphasis"/>
          <w:sz w:val="24"/>
          <w:szCs w:val="24"/>
        </w:rPr>
      </w:pPr>
      <w:r w:rsidRPr="00155169">
        <w:rPr>
          <w:rStyle w:val="IntenseEmphasis"/>
          <w:sz w:val="24"/>
          <w:szCs w:val="24"/>
        </w:rPr>
        <w:t>при провеждане на мероприятия от протоколен характер</w:t>
      </w:r>
    </w:p>
    <w:p w:rsidR="00C325AD" w:rsidRPr="00AC57EE" w:rsidRDefault="00C325AD" w:rsidP="00316428">
      <w:pPr>
        <w:tabs>
          <w:tab w:val="left" w:pos="0"/>
          <w:tab w:val="left" w:pos="709"/>
        </w:tabs>
        <w:spacing w:before="240"/>
        <w:ind w:firstLine="567"/>
        <w:jc w:val="both"/>
        <w:rPr>
          <w:rFonts w:ascii="Cambria" w:hAnsi="Cambria" w:cs="All Times New Roman"/>
          <w:sz w:val="24"/>
          <w:szCs w:val="24"/>
        </w:rPr>
      </w:pPr>
      <w:r w:rsidRPr="00AC57EE">
        <w:rPr>
          <w:rFonts w:ascii="Cambria" w:hAnsi="Cambria" w:cs="All Times New Roman"/>
          <w:sz w:val="24"/>
          <w:szCs w:val="24"/>
        </w:rPr>
        <w:t xml:space="preserve">При организиране на приеми </w:t>
      </w:r>
      <w:r w:rsidR="00D63AE6" w:rsidRPr="00AC57EE">
        <w:rPr>
          <w:rFonts w:ascii="Cambria" w:hAnsi="Cambria" w:cs="All Times New Roman"/>
          <w:sz w:val="24"/>
          <w:szCs w:val="24"/>
        </w:rPr>
        <w:t xml:space="preserve">от страна на дипломатическите мисии </w:t>
      </w:r>
      <w:r w:rsidRPr="00AC57EE">
        <w:rPr>
          <w:rFonts w:ascii="Cambria" w:hAnsi="Cambria" w:cs="All Times New Roman"/>
          <w:sz w:val="24"/>
          <w:szCs w:val="24"/>
        </w:rPr>
        <w:t xml:space="preserve">или други събития, свързани с присъствие на много хора, дирекция „Държавен протокол” </w:t>
      </w:r>
      <w:r w:rsidR="00D63AE6" w:rsidRPr="00AC57EE">
        <w:rPr>
          <w:rFonts w:ascii="Cambria" w:hAnsi="Cambria" w:cs="All Times New Roman"/>
          <w:sz w:val="24"/>
          <w:szCs w:val="24"/>
        </w:rPr>
        <w:t>следва да бъде уведомена</w:t>
      </w:r>
      <w:r w:rsidRPr="00AC57EE">
        <w:rPr>
          <w:rFonts w:ascii="Cambria" w:hAnsi="Cambria" w:cs="All Times New Roman"/>
          <w:sz w:val="24"/>
          <w:szCs w:val="24"/>
        </w:rPr>
        <w:t xml:space="preserve"> чрез вербална нота </w:t>
      </w:r>
      <w:r w:rsidR="00D63AE6" w:rsidRPr="00AC57EE">
        <w:rPr>
          <w:rFonts w:ascii="Cambria" w:hAnsi="Cambria" w:cs="All Times New Roman"/>
          <w:sz w:val="24"/>
          <w:szCs w:val="24"/>
        </w:rPr>
        <w:t xml:space="preserve">минимум една </w:t>
      </w:r>
      <w:r w:rsidRPr="00AC57EE">
        <w:rPr>
          <w:rFonts w:ascii="Cambria" w:hAnsi="Cambria" w:cs="All Times New Roman"/>
          <w:b/>
          <w:sz w:val="24"/>
          <w:szCs w:val="24"/>
        </w:rPr>
        <w:t>седмица преди събитието</w:t>
      </w:r>
      <w:r w:rsidRPr="00AC57EE">
        <w:rPr>
          <w:rFonts w:ascii="Cambria" w:hAnsi="Cambria" w:cs="All Times New Roman"/>
          <w:sz w:val="24"/>
          <w:szCs w:val="24"/>
        </w:rPr>
        <w:t xml:space="preserve">, с цел информиране на компетентния орган за предприемане на мерки за сигурност. В нотата трябва да е посочена датата, часовият интервал и адрес на мястото за провеждане на </w:t>
      </w:r>
      <w:r w:rsidR="00D63AE6" w:rsidRPr="00AC57EE">
        <w:rPr>
          <w:rFonts w:ascii="Cambria" w:hAnsi="Cambria" w:cs="All Times New Roman"/>
          <w:sz w:val="24"/>
          <w:szCs w:val="24"/>
        </w:rPr>
        <w:t>мероприятието</w:t>
      </w:r>
      <w:r w:rsidRPr="00AC57EE">
        <w:rPr>
          <w:rFonts w:ascii="Cambria" w:hAnsi="Cambria" w:cs="All Times New Roman"/>
          <w:sz w:val="24"/>
          <w:szCs w:val="24"/>
        </w:rPr>
        <w:t xml:space="preserve">, както и </w:t>
      </w:r>
      <w:r w:rsidR="00D63AE6" w:rsidRPr="00AC57EE">
        <w:rPr>
          <w:rFonts w:ascii="Cambria" w:hAnsi="Cambria" w:cs="All Times New Roman"/>
          <w:sz w:val="24"/>
          <w:szCs w:val="24"/>
        </w:rPr>
        <w:t xml:space="preserve">необходимите </w:t>
      </w:r>
      <w:r w:rsidRPr="00AC57EE">
        <w:rPr>
          <w:rFonts w:ascii="Cambria" w:hAnsi="Cambria" w:cs="All Times New Roman"/>
          <w:sz w:val="24"/>
          <w:szCs w:val="24"/>
        </w:rPr>
        <w:t xml:space="preserve">мерки за обезпечаване </w:t>
      </w:r>
      <w:r w:rsidR="00D63AE6" w:rsidRPr="00AC57EE">
        <w:rPr>
          <w:rFonts w:ascii="Cambria" w:hAnsi="Cambria" w:cs="All Times New Roman"/>
          <w:sz w:val="24"/>
          <w:szCs w:val="24"/>
        </w:rPr>
        <w:t xml:space="preserve">неговата </w:t>
      </w:r>
      <w:r w:rsidRPr="00AC57EE">
        <w:rPr>
          <w:rFonts w:ascii="Cambria" w:hAnsi="Cambria" w:cs="All Times New Roman"/>
          <w:sz w:val="24"/>
          <w:szCs w:val="24"/>
        </w:rPr>
        <w:t>сигурност</w:t>
      </w:r>
      <w:r w:rsidR="00D63AE6" w:rsidRPr="00AC57EE">
        <w:rPr>
          <w:rFonts w:ascii="Cambria" w:hAnsi="Cambria" w:cs="All Times New Roman"/>
          <w:sz w:val="24"/>
          <w:szCs w:val="24"/>
        </w:rPr>
        <w:t>.</w:t>
      </w:r>
    </w:p>
    <w:p w:rsidR="00D63AE6" w:rsidRPr="00AC57EE" w:rsidRDefault="00D63AE6" w:rsidP="004F123E">
      <w:pPr>
        <w:tabs>
          <w:tab w:val="left" w:pos="0"/>
          <w:tab w:val="left" w:pos="709"/>
        </w:tabs>
        <w:ind w:firstLine="567"/>
        <w:jc w:val="both"/>
        <w:rPr>
          <w:rFonts w:ascii="Cambria" w:hAnsi="Cambria" w:cs="All Times New Roman"/>
          <w:sz w:val="24"/>
          <w:szCs w:val="24"/>
        </w:rPr>
      </w:pPr>
    </w:p>
    <w:p w:rsidR="002B1ACF" w:rsidRPr="00AC57EE" w:rsidRDefault="002B1ACF" w:rsidP="004F123E">
      <w:pPr>
        <w:tabs>
          <w:tab w:val="left" w:pos="0"/>
          <w:tab w:val="left" w:pos="709"/>
        </w:tabs>
        <w:ind w:firstLine="567"/>
        <w:jc w:val="both"/>
        <w:rPr>
          <w:rFonts w:ascii="Cambria" w:hAnsi="Cambria" w:cs="All Times New Roman"/>
          <w:sz w:val="24"/>
          <w:szCs w:val="24"/>
        </w:rPr>
      </w:pPr>
    </w:p>
    <w:p w:rsidR="00C325AD" w:rsidRPr="00155169" w:rsidRDefault="00155169" w:rsidP="004F123E">
      <w:pPr>
        <w:tabs>
          <w:tab w:val="left" w:pos="0"/>
          <w:tab w:val="left" w:pos="709"/>
        </w:tabs>
        <w:jc w:val="center"/>
        <w:rPr>
          <w:rStyle w:val="IntenseEmphasis"/>
          <w:sz w:val="24"/>
          <w:szCs w:val="24"/>
        </w:rPr>
      </w:pPr>
      <w:r>
        <w:rPr>
          <w:rStyle w:val="IntenseEmphasis"/>
          <w:sz w:val="24"/>
          <w:szCs w:val="24"/>
        </w:rPr>
        <w:t>12.3.О</w:t>
      </w:r>
      <w:r w:rsidR="00C325AD" w:rsidRPr="00155169">
        <w:rPr>
          <w:rStyle w:val="IntenseEmphasis"/>
          <w:sz w:val="24"/>
          <w:szCs w:val="24"/>
        </w:rPr>
        <w:t>сигуряване на мерки за сигурност при провеждане на избори</w:t>
      </w:r>
    </w:p>
    <w:p w:rsidR="00C325AD" w:rsidRPr="00AC57EE" w:rsidRDefault="00C325AD" w:rsidP="00316428">
      <w:pPr>
        <w:spacing w:before="240"/>
        <w:ind w:firstLine="567"/>
        <w:jc w:val="both"/>
        <w:rPr>
          <w:rFonts w:ascii="Cambria" w:hAnsi="Cambria"/>
          <w:sz w:val="24"/>
          <w:szCs w:val="24"/>
        </w:rPr>
      </w:pPr>
      <w:r w:rsidRPr="00AC57EE">
        <w:rPr>
          <w:rFonts w:ascii="Cambria" w:hAnsi="Cambria"/>
          <w:sz w:val="24"/>
          <w:szCs w:val="24"/>
        </w:rPr>
        <w:t xml:space="preserve">Република България е установила практика на разрешителен режим при </w:t>
      </w:r>
      <w:r w:rsidRPr="00AC57EE">
        <w:rPr>
          <w:rFonts w:ascii="Cambria" w:hAnsi="Cambria"/>
          <w:b/>
          <w:sz w:val="24"/>
          <w:szCs w:val="24"/>
        </w:rPr>
        <w:t>провеждането на избори и разкриване на избирателни секции</w:t>
      </w:r>
      <w:r w:rsidRPr="00AC57EE">
        <w:rPr>
          <w:rFonts w:ascii="Cambria" w:hAnsi="Cambria"/>
          <w:sz w:val="24"/>
          <w:szCs w:val="24"/>
        </w:rPr>
        <w:t xml:space="preserve"> от чужди държави на своя територия.</w:t>
      </w:r>
    </w:p>
    <w:p w:rsidR="00C325AD" w:rsidRPr="00AC57EE" w:rsidRDefault="00C325AD" w:rsidP="004F123E">
      <w:pPr>
        <w:ind w:firstLine="567"/>
        <w:jc w:val="both"/>
        <w:rPr>
          <w:rFonts w:ascii="Cambria" w:hAnsi="Cambria"/>
          <w:sz w:val="24"/>
          <w:szCs w:val="24"/>
        </w:rPr>
      </w:pPr>
      <w:r w:rsidRPr="00AC57EE">
        <w:rPr>
          <w:rFonts w:ascii="Cambria" w:hAnsi="Cambria"/>
          <w:sz w:val="24"/>
          <w:szCs w:val="24"/>
        </w:rPr>
        <w:t>Искане за съгласие за провеждане на избори и откриване на избирателна секция/секции се отправя с ве</w:t>
      </w:r>
      <w:r w:rsidR="009D3BF0" w:rsidRPr="00AC57EE">
        <w:rPr>
          <w:rFonts w:ascii="Cambria" w:hAnsi="Cambria"/>
          <w:sz w:val="24"/>
          <w:szCs w:val="24"/>
        </w:rPr>
        <w:t>рбална нота от дипломатическото</w:t>
      </w:r>
      <w:r w:rsidRPr="00AC57EE">
        <w:rPr>
          <w:rFonts w:ascii="Cambria" w:hAnsi="Cambria"/>
          <w:sz w:val="24"/>
          <w:szCs w:val="24"/>
        </w:rPr>
        <w:t xml:space="preserve"> представителство на съответната държава, изпратена не по-късно от </w:t>
      </w:r>
      <w:r w:rsidR="00C565E9" w:rsidRPr="00AC57EE">
        <w:rPr>
          <w:rFonts w:ascii="Cambria" w:hAnsi="Cambria"/>
          <w:b/>
          <w:sz w:val="24"/>
          <w:szCs w:val="24"/>
        </w:rPr>
        <w:t>30 /</w:t>
      </w:r>
      <w:r w:rsidRPr="00AC57EE">
        <w:rPr>
          <w:rFonts w:ascii="Cambria" w:hAnsi="Cambria"/>
          <w:b/>
          <w:sz w:val="24"/>
          <w:szCs w:val="24"/>
        </w:rPr>
        <w:t>тридесет</w:t>
      </w:r>
      <w:r w:rsidR="00C565E9" w:rsidRPr="00AC57EE">
        <w:rPr>
          <w:rFonts w:ascii="Cambria" w:hAnsi="Cambria"/>
          <w:b/>
          <w:sz w:val="24"/>
          <w:szCs w:val="24"/>
        </w:rPr>
        <w:t>/</w:t>
      </w:r>
      <w:r w:rsidRPr="00AC57EE">
        <w:rPr>
          <w:rFonts w:ascii="Cambria" w:hAnsi="Cambria"/>
          <w:b/>
          <w:sz w:val="24"/>
          <w:szCs w:val="24"/>
        </w:rPr>
        <w:t xml:space="preserve"> дни</w:t>
      </w:r>
      <w:r w:rsidRPr="00AC57EE">
        <w:rPr>
          <w:rFonts w:ascii="Cambria" w:hAnsi="Cambria"/>
          <w:sz w:val="24"/>
          <w:szCs w:val="24"/>
        </w:rPr>
        <w:t xml:space="preserve"> преди датата на изборите до Министерството на външните работи. В нотата се посочват датата, началото и края на изборния ден, допълнителни дати, (ако изборите ще се провеждат в повече от един ден),  адрес на избирателната секция и предполагаемия брой избиратели. </w:t>
      </w:r>
    </w:p>
    <w:p w:rsidR="00C325AD" w:rsidRPr="00AC57EE" w:rsidRDefault="00C325AD" w:rsidP="009D3BF0">
      <w:pPr>
        <w:ind w:firstLine="567"/>
        <w:jc w:val="both"/>
        <w:rPr>
          <w:rFonts w:ascii="Cambria" w:hAnsi="Cambria" w:cs="All Times New Roman"/>
          <w:sz w:val="24"/>
          <w:szCs w:val="24"/>
        </w:rPr>
      </w:pPr>
      <w:r w:rsidRPr="00AC57EE">
        <w:rPr>
          <w:rFonts w:ascii="Cambria" w:hAnsi="Cambria"/>
          <w:sz w:val="24"/>
          <w:szCs w:val="24"/>
        </w:rPr>
        <w:t xml:space="preserve">Република България предоставя съгласие за провеждане на избори в избирателни секции само на </w:t>
      </w:r>
      <w:r w:rsidRPr="00AC57EE">
        <w:rPr>
          <w:rFonts w:ascii="Cambria" w:hAnsi="Cambria"/>
          <w:b/>
          <w:sz w:val="24"/>
          <w:szCs w:val="24"/>
        </w:rPr>
        <w:t>територията на дипломатическите и консулските представителства</w:t>
      </w:r>
      <w:r w:rsidRPr="00AC57EE">
        <w:rPr>
          <w:rFonts w:ascii="Cambria" w:hAnsi="Cambria"/>
          <w:sz w:val="24"/>
          <w:szCs w:val="24"/>
        </w:rPr>
        <w:t xml:space="preserve"> на съответната чужда държава, отправила искането. По </w:t>
      </w:r>
      <w:r w:rsidRPr="00AC57EE">
        <w:rPr>
          <w:rFonts w:ascii="Cambria" w:hAnsi="Cambria"/>
          <w:b/>
          <w:sz w:val="24"/>
          <w:szCs w:val="24"/>
        </w:rPr>
        <w:t>изключение и при условия на реципрочност</w:t>
      </w:r>
      <w:r w:rsidRPr="00AC57EE">
        <w:rPr>
          <w:rFonts w:ascii="Cambria" w:hAnsi="Cambria"/>
          <w:sz w:val="24"/>
          <w:szCs w:val="24"/>
        </w:rPr>
        <w:t xml:space="preserve"> се дава съгласие </w:t>
      </w:r>
      <w:r w:rsidRPr="00AC57EE">
        <w:rPr>
          <w:rFonts w:ascii="Cambria" w:hAnsi="Cambria" w:cs="All Times New Roman"/>
          <w:sz w:val="24"/>
          <w:szCs w:val="24"/>
        </w:rPr>
        <w:t xml:space="preserve">за образуване избирателни секции извън сградите на дипломатическите или консулските представителства </w:t>
      </w:r>
      <w:r w:rsidR="009D3BF0" w:rsidRPr="00AC57EE">
        <w:rPr>
          <w:rFonts w:ascii="Cambria" w:hAnsi="Cambria" w:cs="All Times New Roman"/>
          <w:sz w:val="24"/>
          <w:szCs w:val="24"/>
        </w:rPr>
        <w:t xml:space="preserve">и провеждане на </w:t>
      </w:r>
      <w:r w:rsidRPr="00AC57EE">
        <w:rPr>
          <w:rFonts w:ascii="Cambria" w:hAnsi="Cambria" w:cs="All Times New Roman"/>
          <w:sz w:val="24"/>
          <w:szCs w:val="24"/>
        </w:rPr>
        <w:t>избори само в особени случаи, при спазване на горепосочените изисквания.</w:t>
      </w:r>
    </w:p>
    <w:p w:rsidR="00C325AD" w:rsidRPr="00AC57EE" w:rsidRDefault="00C325AD" w:rsidP="002272E0">
      <w:pPr>
        <w:spacing w:after="240"/>
        <w:ind w:firstLine="567"/>
        <w:jc w:val="both"/>
        <w:rPr>
          <w:rFonts w:ascii="Cambria" w:hAnsi="Cambria" w:cs="All Times New Roman"/>
          <w:sz w:val="24"/>
          <w:szCs w:val="24"/>
        </w:rPr>
      </w:pPr>
      <w:r w:rsidRPr="00AC57EE">
        <w:rPr>
          <w:rFonts w:ascii="Cambria" w:hAnsi="Cambria" w:cs="All Times New Roman"/>
          <w:sz w:val="24"/>
          <w:szCs w:val="24"/>
        </w:rPr>
        <w:t>Дирекция „Държавен протокол” уведомява компетентните власти за предприемане на съответни действия за осигуряване сигурността на избирателните секции и опазването на об</w:t>
      </w:r>
      <w:r w:rsidR="009D3BF0" w:rsidRPr="00AC57EE">
        <w:rPr>
          <w:rFonts w:ascii="Cambria" w:hAnsi="Cambria" w:cs="All Times New Roman"/>
          <w:sz w:val="24"/>
          <w:szCs w:val="24"/>
        </w:rPr>
        <w:t>ществения ред в изборния ден</w:t>
      </w:r>
      <w:r w:rsidRPr="00AC57EE">
        <w:rPr>
          <w:rFonts w:ascii="Cambria" w:hAnsi="Cambria" w:cs="All Times New Roman"/>
          <w:sz w:val="24"/>
          <w:szCs w:val="24"/>
        </w:rPr>
        <w:t>.</w:t>
      </w:r>
    </w:p>
    <w:p w:rsidR="00C565E9" w:rsidRPr="00AC57EE" w:rsidRDefault="00C565E9" w:rsidP="009D3BF0">
      <w:pPr>
        <w:ind w:firstLine="567"/>
        <w:jc w:val="both"/>
        <w:rPr>
          <w:rFonts w:ascii="Cambria" w:hAnsi="Cambria" w:cs="All Times New Roman"/>
          <w:sz w:val="24"/>
          <w:szCs w:val="24"/>
        </w:rPr>
      </w:pPr>
    </w:p>
    <w:p w:rsidR="00A65B78" w:rsidRDefault="00A65B78" w:rsidP="00011E10">
      <w:pPr>
        <w:jc w:val="center"/>
        <w:rPr>
          <w:rStyle w:val="IntenseReference"/>
          <w:sz w:val="24"/>
          <w:szCs w:val="24"/>
        </w:rPr>
      </w:pPr>
      <w:bookmarkStart w:id="41" w:name="IV_В_13"/>
    </w:p>
    <w:p w:rsidR="00C325AD" w:rsidRPr="00011E10" w:rsidRDefault="00CC74CE" w:rsidP="00011E10">
      <w:pPr>
        <w:jc w:val="center"/>
        <w:rPr>
          <w:b/>
          <w:bCs/>
          <w:smallCaps/>
          <w:color w:val="4F81BD" w:themeColor="accent1"/>
          <w:spacing w:val="5"/>
          <w:sz w:val="24"/>
          <w:szCs w:val="24"/>
        </w:rPr>
      </w:pPr>
      <w:r w:rsidRPr="00CC74CE">
        <w:rPr>
          <w:rStyle w:val="IntenseReference"/>
          <w:sz w:val="24"/>
          <w:szCs w:val="24"/>
        </w:rPr>
        <w:t>13.</w:t>
      </w:r>
      <w:r w:rsidR="00EE2B01" w:rsidRPr="00CC74CE">
        <w:rPr>
          <w:rStyle w:val="IntenseReference"/>
          <w:sz w:val="24"/>
          <w:szCs w:val="24"/>
        </w:rPr>
        <w:t>Р</w:t>
      </w:r>
      <w:r w:rsidR="00C325AD" w:rsidRPr="00CC74CE">
        <w:rPr>
          <w:rStyle w:val="IntenseReference"/>
          <w:sz w:val="24"/>
          <w:szCs w:val="24"/>
        </w:rPr>
        <w:t>азрешения за кораби и въздухоплавателни средства</w:t>
      </w:r>
    </w:p>
    <w:bookmarkEnd w:id="41"/>
    <w:p w:rsidR="00C325AD" w:rsidRPr="00AC57EE" w:rsidRDefault="00C325AD" w:rsidP="00011E10">
      <w:pPr>
        <w:spacing w:before="240"/>
        <w:ind w:left="60" w:firstLine="507"/>
        <w:jc w:val="both"/>
        <w:rPr>
          <w:rFonts w:ascii="Cambria" w:hAnsi="Cambria" w:cs="All Times New Roman"/>
          <w:sz w:val="24"/>
          <w:szCs w:val="24"/>
        </w:rPr>
      </w:pPr>
      <w:r w:rsidRPr="00AC57EE">
        <w:rPr>
          <w:rFonts w:ascii="Cambria" w:hAnsi="Cambria" w:cs="All Times New Roman"/>
          <w:sz w:val="24"/>
          <w:szCs w:val="24"/>
        </w:rPr>
        <w:t xml:space="preserve">Искания за преминаване и акостиране на кораби и други плавателни средства на чужди държави в български пристанища и за прелитане през въздушното пространство и кацане на територията на Република България на чужди </w:t>
      </w:r>
      <w:r w:rsidRPr="00AC57EE">
        <w:rPr>
          <w:rFonts w:ascii="Cambria" w:hAnsi="Cambria" w:cs="All Times New Roman"/>
          <w:sz w:val="24"/>
          <w:szCs w:val="24"/>
        </w:rPr>
        <w:lastRenderedPageBreak/>
        <w:t>въздухоплавателни средства се отправят от Министерството на външните работи или чрез дипломатическите или консулските представителства на съответната чужда държава с вербална нота до дирекция „Консулски отношения”, Министерство на външните работи на Република България.</w:t>
      </w:r>
    </w:p>
    <w:p w:rsidR="004F123E" w:rsidRPr="00AC57EE" w:rsidRDefault="004F123E" w:rsidP="00C325AD">
      <w:pPr>
        <w:ind w:left="60"/>
        <w:jc w:val="both"/>
        <w:rPr>
          <w:rFonts w:ascii="Cambria" w:hAnsi="Cambria" w:cs="All Times New Roman"/>
          <w:sz w:val="24"/>
          <w:szCs w:val="24"/>
        </w:rPr>
      </w:pPr>
    </w:p>
    <w:p w:rsidR="00B3536A" w:rsidRPr="00AC57EE" w:rsidRDefault="00B3536A" w:rsidP="00C325AD">
      <w:pPr>
        <w:ind w:left="60"/>
        <w:jc w:val="both"/>
        <w:rPr>
          <w:rFonts w:ascii="Cambria" w:hAnsi="Cambria" w:cs="All Times New Roman"/>
          <w:sz w:val="24"/>
          <w:szCs w:val="24"/>
        </w:rPr>
      </w:pPr>
    </w:p>
    <w:p w:rsidR="00C325AD" w:rsidRPr="00CC74CE" w:rsidRDefault="00CC74CE" w:rsidP="00CC74CE">
      <w:pPr>
        <w:tabs>
          <w:tab w:val="left" w:pos="4935"/>
        </w:tabs>
        <w:spacing w:before="120"/>
        <w:jc w:val="center"/>
        <w:rPr>
          <w:rStyle w:val="IntenseReference"/>
          <w:sz w:val="24"/>
          <w:szCs w:val="24"/>
        </w:rPr>
      </w:pPr>
      <w:bookmarkStart w:id="42" w:name="IV_В_14"/>
      <w:r w:rsidRPr="00CC74CE">
        <w:rPr>
          <w:rStyle w:val="IntenseReference"/>
          <w:sz w:val="24"/>
          <w:szCs w:val="24"/>
        </w:rPr>
        <w:t>14.</w:t>
      </w:r>
      <w:r w:rsidR="00EE2B01" w:rsidRPr="00CC74CE">
        <w:rPr>
          <w:rStyle w:val="IntenseReference"/>
          <w:sz w:val="24"/>
          <w:szCs w:val="24"/>
        </w:rPr>
        <w:t>П</w:t>
      </w:r>
      <w:r w:rsidR="00C325AD" w:rsidRPr="00CC74CE">
        <w:rPr>
          <w:rStyle w:val="IntenseReference"/>
          <w:sz w:val="24"/>
          <w:szCs w:val="24"/>
        </w:rPr>
        <w:t>ритежание и носене на оръжие</w:t>
      </w:r>
    </w:p>
    <w:bookmarkEnd w:id="42"/>
    <w:p w:rsidR="00C325AD" w:rsidRPr="00AC57EE" w:rsidRDefault="00C325AD" w:rsidP="00CC74CE">
      <w:pPr>
        <w:pStyle w:val="NoSpacing"/>
        <w:spacing w:before="240"/>
        <w:ind w:firstLine="567"/>
        <w:jc w:val="both"/>
        <w:rPr>
          <w:rFonts w:ascii="Cambria" w:hAnsi="Cambria"/>
          <w:sz w:val="24"/>
          <w:szCs w:val="24"/>
          <w:lang w:val="ru-RU"/>
        </w:rPr>
      </w:pPr>
      <w:proofErr w:type="spellStart"/>
      <w:r w:rsidRPr="00AC57EE">
        <w:rPr>
          <w:rFonts w:ascii="Cambria" w:hAnsi="Cambria"/>
          <w:sz w:val="24"/>
          <w:szCs w:val="24"/>
          <w:lang w:val="ru-RU"/>
        </w:rPr>
        <w:t>Дейностите</w:t>
      </w:r>
      <w:proofErr w:type="spellEnd"/>
      <w:r w:rsidRPr="00AC57EE">
        <w:rPr>
          <w:rFonts w:ascii="Cambria" w:hAnsi="Cambria"/>
          <w:sz w:val="24"/>
          <w:szCs w:val="24"/>
          <w:lang w:val="ru-RU"/>
        </w:rPr>
        <w:t xml:space="preserve"> с </w:t>
      </w:r>
      <w:proofErr w:type="spellStart"/>
      <w:r w:rsidRPr="00AC57EE">
        <w:rPr>
          <w:rFonts w:ascii="Cambria" w:hAnsi="Cambria"/>
          <w:sz w:val="24"/>
          <w:szCs w:val="24"/>
          <w:lang w:val="ru-RU"/>
        </w:rPr>
        <w:t>огнестрелни</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оръжия</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са</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регламентирани</w:t>
      </w:r>
      <w:proofErr w:type="spellEnd"/>
      <w:r w:rsidRPr="00AC57EE">
        <w:rPr>
          <w:rFonts w:ascii="Cambria" w:hAnsi="Cambria"/>
          <w:sz w:val="24"/>
          <w:szCs w:val="24"/>
          <w:lang w:val="ru-RU"/>
        </w:rPr>
        <w:t xml:space="preserve"> в Закона за </w:t>
      </w:r>
      <w:proofErr w:type="spellStart"/>
      <w:r w:rsidRPr="00AC57EE">
        <w:rPr>
          <w:rFonts w:ascii="Cambria" w:hAnsi="Cambria"/>
          <w:sz w:val="24"/>
          <w:szCs w:val="24"/>
          <w:lang w:val="ru-RU"/>
        </w:rPr>
        <w:t>оръжията</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боеприпасите</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взривните</w:t>
      </w:r>
      <w:proofErr w:type="spellEnd"/>
      <w:r w:rsidRPr="00AC57EE">
        <w:rPr>
          <w:rFonts w:ascii="Cambria" w:hAnsi="Cambria"/>
          <w:sz w:val="24"/>
          <w:szCs w:val="24"/>
          <w:lang w:val="ru-RU"/>
        </w:rPr>
        <w:t xml:space="preserve"> вещества и </w:t>
      </w:r>
      <w:proofErr w:type="spellStart"/>
      <w:r w:rsidRPr="00AC57EE">
        <w:rPr>
          <w:rFonts w:ascii="Cambria" w:hAnsi="Cambria"/>
          <w:sz w:val="24"/>
          <w:szCs w:val="24"/>
          <w:lang w:val="ru-RU"/>
        </w:rPr>
        <w:t>пиротехническите</w:t>
      </w:r>
      <w:proofErr w:type="spellEnd"/>
      <w:r w:rsidRPr="00AC57EE">
        <w:rPr>
          <w:rFonts w:ascii="Cambria" w:hAnsi="Cambria"/>
          <w:sz w:val="24"/>
          <w:szCs w:val="24"/>
          <w:lang w:val="ru-RU"/>
        </w:rPr>
        <w:t xml:space="preserve"> </w:t>
      </w:r>
      <w:r w:rsidR="00B3536A" w:rsidRPr="00AC57EE">
        <w:rPr>
          <w:rFonts w:ascii="Cambria" w:hAnsi="Cambria"/>
          <w:sz w:val="24"/>
          <w:szCs w:val="24"/>
          <w:lang w:val="ru-RU"/>
        </w:rPr>
        <w:t xml:space="preserve">/ЗОБВВПИ/. </w:t>
      </w:r>
      <w:proofErr w:type="spellStart"/>
      <w:r w:rsidR="00B3536A" w:rsidRPr="00AC57EE">
        <w:rPr>
          <w:rFonts w:ascii="Cambria" w:hAnsi="Cambria"/>
          <w:sz w:val="24"/>
          <w:szCs w:val="24"/>
          <w:lang w:val="ru-RU"/>
        </w:rPr>
        <w:t>Съгласно</w:t>
      </w:r>
      <w:proofErr w:type="spellEnd"/>
      <w:r w:rsidR="00B3536A" w:rsidRPr="00AC57EE">
        <w:rPr>
          <w:rFonts w:ascii="Cambria" w:hAnsi="Cambria"/>
          <w:sz w:val="24"/>
          <w:szCs w:val="24"/>
          <w:lang w:val="ru-RU"/>
        </w:rPr>
        <w:t xml:space="preserve"> чл.78, ал.3</w:t>
      </w:r>
      <w:r w:rsidRPr="00AC57EE">
        <w:rPr>
          <w:rFonts w:ascii="Cambria" w:hAnsi="Cambria"/>
          <w:sz w:val="24"/>
          <w:szCs w:val="24"/>
          <w:lang w:val="ru-RU"/>
        </w:rPr>
        <w:t xml:space="preserve">, </w:t>
      </w:r>
      <w:proofErr w:type="spellStart"/>
      <w:r w:rsidRPr="00AC57EE">
        <w:rPr>
          <w:rFonts w:ascii="Cambria" w:hAnsi="Cambria"/>
          <w:sz w:val="24"/>
          <w:szCs w:val="24"/>
          <w:lang w:val="ru-RU"/>
        </w:rPr>
        <w:t>служителите</w:t>
      </w:r>
      <w:proofErr w:type="spellEnd"/>
      <w:r w:rsidRPr="00AC57EE">
        <w:rPr>
          <w:rFonts w:ascii="Cambria" w:hAnsi="Cambria"/>
          <w:sz w:val="24"/>
          <w:szCs w:val="24"/>
          <w:lang w:val="ru-RU"/>
        </w:rPr>
        <w:t xml:space="preserve"> на </w:t>
      </w:r>
      <w:proofErr w:type="spellStart"/>
      <w:r w:rsidRPr="00AC57EE">
        <w:rPr>
          <w:rFonts w:ascii="Cambria" w:hAnsi="Cambria"/>
          <w:sz w:val="24"/>
          <w:szCs w:val="24"/>
          <w:lang w:val="ru-RU"/>
        </w:rPr>
        <w:t>чуждестранните</w:t>
      </w:r>
      <w:proofErr w:type="spellEnd"/>
      <w:r w:rsidRPr="00AC57EE">
        <w:rPr>
          <w:rFonts w:ascii="Cambria" w:hAnsi="Cambria"/>
          <w:sz w:val="24"/>
          <w:szCs w:val="24"/>
          <w:lang w:val="ru-RU"/>
        </w:rPr>
        <w:t xml:space="preserve"> дипломатически </w:t>
      </w:r>
      <w:proofErr w:type="spellStart"/>
      <w:r w:rsidRPr="00AC57EE">
        <w:rPr>
          <w:rFonts w:ascii="Cambria" w:hAnsi="Cambria"/>
          <w:sz w:val="24"/>
          <w:szCs w:val="24"/>
          <w:lang w:val="ru-RU"/>
        </w:rPr>
        <w:t>представителства</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които</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са</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граждани</w:t>
      </w:r>
      <w:proofErr w:type="spellEnd"/>
      <w:r w:rsidRPr="00AC57EE">
        <w:rPr>
          <w:rFonts w:ascii="Cambria" w:hAnsi="Cambria"/>
          <w:sz w:val="24"/>
          <w:szCs w:val="24"/>
          <w:lang w:val="ru-RU"/>
        </w:rPr>
        <w:t xml:space="preserve"> на </w:t>
      </w:r>
      <w:proofErr w:type="spellStart"/>
      <w:r w:rsidRPr="00AC57EE">
        <w:rPr>
          <w:rFonts w:ascii="Cambria" w:hAnsi="Cambria"/>
          <w:sz w:val="24"/>
          <w:szCs w:val="24"/>
          <w:lang w:val="ru-RU"/>
        </w:rPr>
        <w:t>изпращащата</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държава</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могат</w:t>
      </w:r>
      <w:proofErr w:type="spellEnd"/>
      <w:r w:rsidRPr="00AC57EE">
        <w:rPr>
          <w:rFonts w:ascii="Cambria" w:hAnsi="Cambria"/>
          <w:sz w:val="24"/>
          <w:szCs w:val="24"/>
          <w:lang w:val="ru-RU"/>
        </w:rPr>
        <w:t xml:space="preserve"> да </w:t>
      </w:r>
      <w:proofErr w:type="spellStart"/>
      <w:r w:rsidRPr="00AC57EE">
        <w:rPr>
          <w:rFonts w:ascii="Cambria" w:hAnsi="Cambria"/>
          <w:sz w:val="24"/>
          <w:szCs w:val="24"/>
          <w:lang w:val="ru-RU"/>
        </w:rPr>
        <w:t>придобиват</w:t>
      </w:r>
      <w:proofErr w:type="spellEnd"/>
      <w:r w:rsidRPr="00AC57EE">
        <w:rPr>
          <w:rFonts w:ascii="Cambria" w:hAnsi="Cambria"/>
          <w:sz w:val="24"/>
          <w:szCs w:val="24"/>
          <w:lang w:val="ru-RU"/>
        </w:rPr>
        <w:t xml:space="preserve"> и/или да носят и </w:t>
      </w:r>
      <w:proofErr w:type="spellStart"/>
      <w:r w:rsidRPr="00AC57EE">
        <w:rPr>
          <w:rFonts w:ascii="Cambria" w:hAnsi="Cambria"/>
          <w:sz w:val="24"/>
          <w:szCs w:val="24"/>
          <w:lang w:val="ru-RU"/>
        </w:rPr>
        <w:t>употребяват</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късоцевно</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огнестрелно</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оръжие</w:t>
      </w:r>
      <w:proofErr w:type="spellEnd"/>
      <w:r w:rsidRPr="00AC57EE">
        <w:rPr>
          <w:rFonts w:ascii="Cambria" w:hAnsi="Cambria"/>
          <w:sz w:val="24"/>
          <w:szCs w:val="24"/>
          <w:lang w:val="ru-RU"/>
        </w:rPr>
        <w:t xml:space="preserve"> и </w:t>
      </w:r>
      <w:proofErr w:type="spellStart"/>
      <w:r w:rsidRPr="00AC57EE">
        <w:rPr>
          <w:rFonts w:ascii="Cambria" w:hAnsi="Cambria"/>
          <w:sz w:val="24"/>
          <w:szCs w:val="24"/>
          <w:lang w:val="ru-RU"/>
        </w:rPr>
        <w:t>боеприпаси</w:t>
      </w:r>
      <w:proofErr w:type="spellEnd"/>
      <w:r w:rsidRPr="00AC57EE">
        <w:rPr>
          <w:rFonts w:ascii="Cambria" w:hAnsi="Cambria"/>
          <w:sz w:val="24"/>
          <w:szCs w:val="24"/>
          <w:lang w:val="ru-RU"/>
        </w:rPr>
        <w:t xml:space="preserve"> за </w:t>
      </w:r>
      <w:proofErr w:type="spellStart"/>
      <w:r w:rsidR="00B3536A" w:rsidRPr="00AC57EE">
        <w:rPr>
          <w:rFonts w:ascii="Cambria" w:hAnsi="Cambria"/>
          <w:sz w:val="24"/>
          <w:szCs w:val="24"/>
          <w:lang w:val="ru-RU"/>
        </w:rPr>
        <w:t>същото</w:t>
      </w:r>
      <w:proofErr w:type="spellEnd"/>
      <w:r w:rsidRPr="00AC57EE">
        <w:rPr>
          <w:rFonts w:ascii="Cambria" w:hAnsi="Cambria"/>
          <w:sz w:val="24"/>
          <w:szCs w:val="24"/>
          <w:lang w:val="ru-RU"/>
        </w:rPr>
        <w:t xml:space="preserve"> </w:t>
      </w:r>
      <w:r w:rsidRPr="00AC57EE">
        <w:rPr>
          <w:rFonts w:ascii="Cambria" w:hAnsi="Cambria"/>
          <w:b/>
          <w:sz w:val="24"/>
          <w:szCs w:val="24"/>
          <w:lang w:val="ru-RU"/>
        </w:rPr>
        <w:t xml:space="preserve">за </w:t>
      </w:r>
      <w:proofErr w:type="spellStart"/>
      <w:r w:rsidRPr="00AC57EE">
        <w:rPr>
          <w:rFonts w:ascii="Cambria" w:hAnsi="Cambria"/>
          <w:b/>
          <w:sz w:val="24"/>
          <w:szCs w:val="24"/>
          <w:lang w:val="ru-RU"/>
        </w:rPr>
        <w:t>служебни</w:t>
      </w:r>
      <w:proofErr w:type="spellEnd"/>
      <w:r w:rsidRPr="00AC57EE">
        <w:rPr>
          <w:rFonts w:ascii="Cambria" w:hAnsi="Cambria"/>
          <w:b/>
          <w:sz w:val="24"/>
          <w:szCs w:val="24"/>
          <w:lang w:val="ru-RU"/>
        </w:rPr>
        <w:t xml:space="preserve"> цели</w:t>
      </w:r>
      <w:r w:rsidRPr="00AC57EE">
        <w:rPr>
          <w:rFonts w:ascii="Cambria" w:hAnsi="Cambria"/>
          <w:sz w:val="24"/>
          <w:szCs w:val="24"/>
          <w:lang w:val="ru-RU"/>
        </w:rPr>
        <w:t xml:space="preserve">, при </w:t>
      </w:r>
      <w:proofErr w:type="spellStart"/>
      <w:r w:rsidRPr="00AC57EE">
        <w:rPr>
          <w:rFonts w:ascii="Cambria" w:hAnsi="Cambria"/>
          <w:sz w:val="24"/>
          <w:szCs w:val="24"/>
          <w:lang w:val="ru-RU"/>
        </w:rPr>
        <w:t>спазване</w:t>
      </w:r>
      <w:proofErr w:type="spellEnd"/>
      <w:r w:rsidRPr="00AC57EE">
        <w:rPr>
          <w:rFonts w:ascii="Cambria" w:hAnsi="Cambria"/>
          <w:sz w:val="24"/>
          <w:szCs w:val="24"/>
          <w:lang w:val="ru-RU"/>
        </w:rPr>
        <w:t xml:space="preserve"> </w:t>
      </w:r>
      <w:r w:rsidR="00B3536A" w:rsidRPr="00AC57EE">
        <w:rPr>
          <w:rFonts w:ascii="Cambria" w:hAnsi="Cambria"/>
          <w:sz w:val="24"/>
          <w:szCs w:val="24"/>
          <w:lang w:val="ru-RU"/>
        </w:rPr>
        <w:t>п</w:t>
      </w:r>
      <w:r w:rsidRPr="00AC57EE">
        <w:rPr>
          <w:rFonts w:ascii="Cambria" w:hAnsi="Cambria"/>
          <w:sz w:val="24"/>
          <w:szCs w:val="24"/>
          <w:lang w:val="ru-RU"/>
        </w:rPr>
        <w:t xml:space="preserve">ринципа на </w:t>
      </w:r>
      <w:proofErr w:type="spellStart"/>
      <w:r w:rsidRPr="00AC57EE">
        <w:rPr>
          <w:rFonts w:ascii="Cambria" w:hAnsi="Cambria"/>
          <w:sz w:val="24"/>
          <w:szCs w:val="24"/>
          <w:lang w:val="ru-RU"/>
        </w:rPr>
        <w:t>взаимност</w:t>
      </w:r>
      <w:proofErr w:type="spellEnd"/>
      <w:r w:rsidRPr="00AC57EE">
        <w:rPr>
          <w:rFonts w:ascii="Cambria" w:hAnsi="Cambria"/>
          <w:sz w:val="24"/>
          <w:szCs w:val="24"/>
          <w:lang w:val="ru-RU"/>
        </w:rPr>
        <w:t xml:space="preserve">, след </w:t>
      </w:r>
      <w:proofErr w:type="spellStart"/>
      <w:r w:rsidRPr="00AC57EE">
        <w:rPr>
          <w:rFonts w:ascii="Cambria" w:hAnsi="Cambria"/>
          <w:sz w:val="24"/>
          <w:szCs w:val="24"/>
          <w:lang w:val="ru-RU"/>
        </w:rPr>
        <w:t>издаване</w:t>
      </w:r>
      <w:proofErr w:type="spellEnd"/>
      <w:r w:rsidRPr="00AC57EE">
        <w:rPr>
          <w:rFonts w:ascii="Cambria" w:hAnsi="Cambria"/>
          <w:sz w:val="24"/>
          <w:szCs w:val="24"/>
          <w:lang w:val="ru-RU"/>
        </w:rPr>
        <w:t xml:space="preserve"> на разрешение от директора на </w:t>
      </w:r>
      <w:proofErr w:type="spellStart"/>
      <w:r w:rsidRPr="00AC57EE">
        <w:rPr>
          <w:rFonts w:ascii="Cambria" w:hAnsi="Cambria"/>
          <w:sz w:val="24"/>
          <w:szCs w:val="24"/>
          <w:lang w:val="ru-RU"/>
        </w:rPr>
        <w:t>Главна</w:t>
      </w:r>
      <w:proofErr w:type="spellEnd"/>
      <w:r w:rsidRPr="00AC57EE">
        <w:rPr>
          <w:rFonts w:ascii="Cambria" w:hAnsi="Cambria"/>
          <w:sz w:val="24"/>
          <w:szCs w:val="24"/>
          <w:lang w:val="ru-RU"/>
        </w:rPr>
        <w:t xml:space="preserve"> дирекция </w:t>
      </w:r>
      <w:r w:rsidRPr="00AC57EE">
        <w:rPr>
          <w:rFonts w:ascii="Cambria" w:hAnsi="Cambria"/>
          <w:sz w:val="24"/>
          <w:szCs w:val="24"/>
        </w:rPr>
        <w:t>„</w:t>
      </w:r>
      <w:proofErr w:type="spellStart"/>
      <w:r w:rsidRPr="00AC57EE">
        <w:rPr>
          <w:rFonts w:ascii="Cambria" w:hAnsi="Cambria"/>
          <w:sz w:val="24"/>
          <w:szCs w:val="24"/>
          <w:lang w:val="ru-RU"/>
        </w:rPr>
        <w:t>Национална</w:t>
      </w:r>
      <w:proofErr w:type="spellEnd"/>
      <w:r w:rsidRPr="00AC57EE">
        <w:rPr>
          <w:rFonts w:ascii="Cambria" w:hAnsi="Cambria"/>
          <w:sz w:val="24"/>
          <w:szCs w:val="24"/>
          <w:lang w:val="ru-RU"/>
        </w:rPr>
        <w:t xml:space="preserve"> полиция</w:t>
      </w:r>
      <w:r w:rsidRPr="00AC57EE">
        <w:rPr>
          <w:rFonts w:ascii="Cambria" w:hAnsi="Cambria"/>
          <w:sz w:val="24"/>
          <w:szCs w:val="24"/>
        </w:rPr>
        <w:t xml:space="preserve">” </w:t>
      </w:r>
      <w:r w:rsidR="00B3536A" w:rsidRPr="00AC57EE">
        <w:rPr>
          <w:rFonts w:ascii="Cambria" w:hAnsi="Cambria"/>
          <w:sz w:val="24"/>
          <w:szCs w:val="24"/>
        </w:rPr>
        <w:t>/</w:t>
      </w:r>
      <w:r w:rsidRPr="00AC57EE">
        <w:rPr>
          <w:rFonts w:ascii="Cambria" w:hAnsi="Cambria"/>
          <w:sz w:val="24"/>
          <w:szCs w:val="24"/>
        </w:rPr>
        <w:t>ГДНП</w:t>
      </w:r>
      <w:r w:rsidR="00B3536A" w:rsidRPr="00AC57EE">
        <w:rPr>
          <w:rFonts w:ascii="Cambria" w:hAnsi="Cambria"/>
          <w:sz w:val="24"/>
          <w:szCs w:val="24"/>
        </w:rPr>
        <w:t>/</w:t>
      </w:r>
      <w:r w:rsidRPr="00AC57EE">
        <w:rPr>
          <w:rFonts w:ascii="Cambria" w:hAnsi="Cambria"/>
          <w:sz w:val="24"/>
          <w:szCs w:val="24"/>
        </w:rPr>
        <w:t xml:space="preserve"> </w:t>
      </w:r>
      <w:r w:rsidRPr="00AC57EE">
        <w:rPr>
          <w:rFonts w:ascii="Cambria" w:hAnsi="Cambria"/>
          <w:sz w:val="24"/>
          <w:szCs w:val="24"/>
          <w:lang w:val="ru-RU"/>
        </w:rPr>
        <w:t xml:space="preserve">на </w:t>
      </w:r>
      <w:proofErr w:type="spellStart"/>
      <w:r w:rsidRPr="00AC57EE">
        <w:rPr>
          <w:rFonts w:ascii="Cambria" w:hAnsi="Cambria"/>
          <w:sz w:val="24"/>
          <w:szCs w:val="24"/>
          <w:lang w:val="ru-RU"/>
        </w:rPr>
        <w:t>Минис</w:t>
      </w:r>
      <w:r w:rsidR="00B3536A" w:rsidRPr="00AC57EE">
        <w:rPr>
          <w:rFonts w:ascii="Cambria" w:hAnsi="Cambria"/>
          <w:sz w:val="24"/>
          <w:szCs w:val="24"/>
          <w:lang w:val="ru-RU"/>
        </w:rPr>
        <w:t>терството</w:t>
      </w:r>
      <w:proofErr w:type="spellEnd"/>
      <w:r w:rsidR="00B3536A" w:rsidRPr="00AC57EE">
        <w:rPr>
          <w:rFonts w:ascii="Cambria" w:hAnsi="Cambria"/>
          <w:sz w:val="24"/>
          <w:szCs w:val="24"/>
          <w:lang w:val="ru-RU"/>
        </w:rPr>
        <w:t xml:space="preserve"> на </w:t>
      </w:r>
      <w:proofErr w:type="spellStart"/>
      <w:r w:rsidR="00B3536A" w:rsidRPr="00AC57EE">
        <w:rPr>
          <w:rFonts w:ascii="Cambria" w:hAnsi="Cambria"/>
          <w:sz w:val="24"/>
          <w:szCs w:val="24"/>
          <w:lang w:val="ru-RU"/>
        </w:rPr>
        <w:t>вътрешните</w:t>
      </w:r>
      <w:proofErr w:type="spellEnd"/>
      <w:r w:rsidR="00B3536A" w:rsidRPr="00AC57EE">
        <w:rPr>
          <w:rFonts w:ascii="Cambria" w:hAnsi="Cambria"/>
          <w:sz w:val="24"/>
          <w:szCs w:val="24"/>
          <w:lang w:val="ru-RU"/>
        </w:rPr>
        <w:t xml:space="preserve"> </w:t>
      </w:r>
      <w:proofErr w:type="spellStart"/>
      <w:r w:rsidR="00B3536A" w:rsidRPr="00AC57EE">
        <w:rPr>
          <w:rFonts w:ascii="Cambria" w:hAnsi="Cambria"/>
          <w:sz w:val="24"/>
          <w:szCs w:val="24"/>
          <w:lang w:val="ru-RU"/>
        </w:rPr>
        <w:t>работи</w:t>
      </w:r>
      <w:proofErr w:type="spellEnd"/>
      <w:r w:rsidR="00B3536A" w:rsidRPr="00AC57EE">
        <w:rPr>
          <w:rFonts w:ascii="Cambria" w:hAnsi="Cambria"/>
          <w:sz w:val="24"/>
          <w:szCs w:val="24"/>
          <w:lang w:val="ru-RU"/>
        </w:rPr>
        <w:t xml:space="preserve"> /</w:t>
      </w:r>
      <w:r w:rsidRPr="00AC57EE">
        <w:rPr>
          <w:rFonts w:ascii="Cambria" w:hAnsi="Cambria"/>
          <w:sz w:val="24"/>
          <w:szCs w:val="24"/>
          <w:lang w:val="ru-RU"/>
        </w:rPr>
        <w:t>МВР</w:t>
      </w:r>
      <w:r w:rsidR="00B3536A" w:rsidRPr="00AC57EE">
        <w:rPr>
          <w:rFonts w:ascii="Cambria" w:hAnsi="Cambria"/>
          <w:sz w:val="24"/>
          <w:szCs w:val="24"/>
          <w:lang w:val="ru-RU"/>
        </w:rPr>
        <w:t>/</w:t>
      </w:r>
      <w:r w:rsidRPr="00AC57EE">
        <w:rPr>
          <w:rFonts w:ascii="Cambria" w:hAnsi="Cambria"/>
          <w:sz w:val="24"/>
          <w:szCs w:val="24"/>
          <w:lang w:val="ru-RU"/>
        </w:rPr>
        <w:t xml:space="preserve"> или от </w:t>
      </w:r>
      <w:proofErr w:type="spellStart"/>
      <w:r w:rsidRPr="00AC57EE">
        <w:rPr>
          <w:rFonts w:ascii="Cambria" w:hAnsi="Cambria"/>
          <w:sz w:val="24"/>
          <w:szCs w:val="24"/>
          <w:lang w:val="ru-RU"/>
        </w:rPr>
        <w:t>упълномощено</w:t>
      </w:r>
      <w:proofErr w:type="spellEnd"/>
      <w:r w:rsidRPr="00AC57EE">
        <w:rPr>
          <w:rFonts w:ascii="Cambria" w:hAnsi="Cambria"/>
          <w:sz w:val="24"/>
          <w:szCs w:val="24"/>
          <w:lang w:val="ru-RU"/>
        </w:rPr>
        <w:t xml:space="preserve"> от него </w:t>
      </w:r>
      <w:proofErr w:type="spellStart"/>
      <w:r w:rsidRPr="00AC57EE">
        <w:rPr>
          <w:rFonts w:ascii="Cambria" w:hAnsi="Cambria"/>
          <w:sz w:val="24"/>
          <w:szCs w:val="24"/>
          <w:lang w:val="ru-RU"/>
        </w:rPr>
        <w:t>длъжностно</w:t>
      </w:r>
      <w:proofErr w:type="spellEnd"/>
      <w:r w:rsidRPr="00AC57EE">
        <w:rPr>
          <w:rFonts w:ascii="Cambria" w:hAnsi="Cambria"/>
          <w:sz w:val="24"/>
          <w:szCs w:val="24"/>
          <w:lang w:val="ru-RU"/>
        </w:rPr>
        <w:t xml:space="preserve"> лице. </w:t>
      </w:r>
      <w:r w:rsidR="00B3536A" w:rsidRPr="00AC57EE">
        <w:rPr>
          <w:rFonts w:ascii="Cambria" w:hAnsi="Cambria"/>
          <w:sz w:val="24"/>
          <w:szCs w:val="24"/>
          <w:lang w:val="ru-RU"/>
        </w:rPr>
        <w:t xml:space="preserve"> Разрешение </w:t>
      </w:r>
      <w:r w:rsidRPr="00AC57EE">
        <w:rPr>
          <w:rFonts w:ascii="Cambria" w:hAnsi="Cambria"/>
          <w:sz w:val="24"/>
          <w:szCs w:val="24"/>
          <w:lang w:val="ru-RU"/>
        </w:rPr>
        <w:t xml:space="preserve">се </w:t>
      </w:r>
      <w:proofErr w:type="spellStart"/>
      <w:r w:rsidRPr="00AC57EE">
        <w:rPr>
          <w:rFonts w:ascii="Cambria" w:hAnsi="Cambria"/>
          <w:sz w:val="24"/>
          <w:szCs w:val="24"/>
          <w:lang w:val="ru-RU"/>
        </w:rPr>
        <w:t>получава</w:t>
      </w:r>
      <w:proofErr w:type="spellEnd"/>
      <w:r w:rsidRPr="00AC57EE">
        <w:rPr>
          <w:rFonts w:ascii="Cambria" w:hAnsi="Cambria"/>
          <w:sz w:val="24"/>
          <w:szCs w:val="24"/>
          <w:lang w:val="ru-RU"/>
        </w:rPr>
        <w:t xml:space="preserve"> след </w:t>
      </w:r>
      <w:proofErr w:type="spellStart"/>
      <w:r w:rsidRPr="00AC57EE">
        <w:rPr>
          <w:rFonts w:ascii="Cambria" w:hAnsi="Cambria"/>
          <w:sz w:val="24"/>
          <w:szCs w:val="24"/>
          <w:lang w:val="ru-RU"/>
        </w:rPr>
        <w:t>предоставяне</w:t>
      </w:r>
      <w:proofErr w:type="spellEnd"/>
      <w:r w:rsidRPr="00AC57EE">
        <w:rPr>
          <w:rFonts w:ascii="Cambria" w:hAnsi="Cambria"/>
          <w:sz w:val="24"/>
          <w:szCs w:val="24"/>
          <w:lang w:val="ru-RU"/>
        </w:rPr>
        <w:t xml:space="preserve"> на </w:t>
      </w:r>
      <w:proofErr w:type="spellStart"/>
      <w:r w:rsidRPr="00AC57EE">
        <w:rPr>
          <w:rFonts w:ascii="Cambria" w:hAnsi="Cambria"/>
          <w:sz w:val="24"/>
          <w:szCs w:val="24"/>
          <w:lang w:val="ru-RU"/>
        </w:rPr>
        <w:t>следните</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документи</w:t>
      </w:r>
      <w:proofErr w:type="spellEnd"/>
      <w:r w:rsidRPr="00AC57EE">
        <w:rPr>
          <w:rFonts w:ascii="Cambria" w:hAnsi="Cambria"/>
          <w:sz w:val="24"/>
          <w:szCs w:val="24"/>
          <w:lang w:val="ru-RU"/>
        </w:rPr>
        <w:t>:</w:t>
      </w:r>
    </w:p>
    <w:p w:rsidR="00C325AD" w:rsidRPr="00AC57EE" w:rsidRDefault="00B3536A" w:rsidP="00A65B78">
      <w:pPr>
        <w:pStyle w:val="NoSpacing"/>
        <w:numPr>
          <w:ilvl w:val="0"/>
          <w:numId w:val="18"/>
        </w:numPr>
        <w:ind w:left="426"/>
        <w:jc w:val="both"/>
        <w:rPr>
          <w:rFonts w:ascii="Cambria" w:hAnsi="Cambria"/>
          <w:sz w:val="24"/>
          <w:szCs w:val="24"/>
          <w:lang w:val="ru-RU"/>
        </w:rPr>
      </w:pPr>
      <w:r w:rsidRPr="00AC57EE">
        <w:rPr>
          <w:rFonts w:ascii="Cambria" w:hAnsi="Cambria"/>
          <w:i/>
          <w:sz w:val="24"/>
          <w:szCs w:val="24"/>
          <w:lang w:val="ru-RU"/>
        </w:rPr>
        <w:t>н</w:t>
      </w:r>
      <w:r w:rsidR="00C325AD" w:rsidRPr="00AC57EE">
        <w:rPr>
          <w:rFonts w:ascii="Cambria" w:hAnsi="Cambria"/>
          <w:i/>
          <w:sz w:val="24"/>
          <w:szCs w:val="24"/>
          <w:lang w:val="ru-RU"/>
        </w:rPr>
        <w:t>ота</w:t>
      </w:r>
      <w:r w:rsidR="00C325AD" w:rsidRPr="00AC57EE">
        <w:rPr>
          <w:rFonts w:ascii="Cambria" w:hAnsi="Cambria"/>
          <w:sz w:val="24"/>
          <w:szCs w:val="24"/>
          <w:lang w:val="ru-RU"/>
        </w:rPr>
        <w:t xml:space="preserve"> от </w:t>
      </w:r>
      <w:proofErr w:type="spellStart"/>
      <w:r w:rsidR="00C325AD" w:rsidRPr="00AC57EE">
        <w:rPr>
          <w:rFonts w:ascii="Cambria" w:hAnsi="Cambria"/>
          <w:sz w:val="24"/>
          <w:szCs w:val="24"/>
          <w:lang w:val="ru-RU"/>
        </w:rPr>
        <w:t>Министерството</w:t>
      </w:r>
      <w:proofErr w:type="spellEnd"/>
      <w:r w:rsidR="00C325AD" w:rsidRPr="00AC57EE">
        <w:rPr>
          <w:rFonts w:ascii="Cambria" w:hAnsi="Cambria"/>
          <w:sz w:val="24"/>
          <w:szCs w:val="24"/>
          <w:lang w:val="ru-RU"/>
        </w:rPr>
        <w:t xml:space="preserve"> на </w:t>
      </w:r>
      <w:proofErr w:type="spellStart"/>
      <w:r w:rsidR="00C325AD" w:rsidRPr="00AC57EE">
        <w:rPr>
          <w:rFonts w:ascii="Cambria" w:hAnsi="Cambria"/>
          <w:sz w:val="24"/>
          <w:szCs w:val="24"/>
          <w:lang w:val="ru-RU"/>
        </w:rPr>
        <w:t>външните</w:t>
      </w:r>
      <w:proofErr w:type="spellEnd"/>
      <w:r w:rsidR="00C325AD" w:rsidRPr="00AC57EE">
        <w:rPr>
          <w:rFonts w:ascii="Cambria" w:hAnsi="Cambria"/>
          <w:sz w:val="24"/>
          <w:szCs w:val="24"/>
          <w:lang w:val="ru-RU"/>
        </w:rPr>
        <w:t xml:space="preserve"> </w:t>
      </w:r>
      <w:proofErr w:type="spellStart"/>
      <w:r w:rsidR="00C325AD" w:rsidRPr="00AC57EE">
        <w:rPr>
          <w:rFonts w:ascii="Cambria" w:hAnsi="Cambria"/>
          <w:sz w:val="24"/>
          <w:szCs w:val="24"/>
          <w:lang w:val="ru-RU"/>
        </w:rPr>
        <w:t>работи</w:t>
      </w:r>
      <w:proofErr w:type="spellEnd"/>
      <w:r w:rsidR="00C325AD" w:rsidRPr="00AC57EE">
        <w:rPr>
          <w:rFonts w:ascii="Cambria" w:hAnsi="Cambria"/>
          <w:sz w:val="24"/>
          <w:szCs w:val="24"/>
          <w:lang w:val="ru-RU"/>
        </w:rPr>
        <w:t xml:space="preserve"> на </w:t>
      </w:r>
      <w:proofErr w:type="spellStart"/>
      <w:r w:rsidR="00C325AD" w:rsidRPr="00AC57EE">
        <w:rPr>
          <w:rFonts w:ascii="Cambria" w:hAnsi="Cambria"/>
          <w:sz w:val="24"/>
          <w:szCs w:val="24"/>
          <w:lang w:val="ru-RU"/>
        </w:rPr>
        <w:t>изпращащата</w:t>
      </w:r>
      <w:proofErr w:type="spellEnd"/>
      <w:r w:rsidR="00C325AD" w:rsidRPr="00AC57EE">
        <w:rPr>
          <w:rFonts w:ascii="Cambria" w:hAnsi="Cambria"/>
          <w:sz w:val="24"/>
          <w:szCs w:val="24"/>
          <w:lang w:val="ru-RU"/>
        </w:rPr>
        <w:t xml:space="preserve"> </w:t>
      </w:r>
      <w:proofErr w:type="spellStart"/>
      <w:r w:rsidR="00C325AD" w:rsidRPr="00AC57EE">
        <w:rPr>
          <w:rFonts w:ascii="Cambria" w:hAnsi="Cambria"/>
          <w:sz w:val="24"/>
          <w:szCs w:val="24"/>
          <w:lang w:val="ru-RU"/>
        </w:rPr>
        <w:t>държава</w:t>
      </w:r>
      <w:proofErr w:type="spellEnd"/>
      <w:r w:rsidR="00C325AD" w:rsidRPr="00AC57EE">
        <w:rPr>
          <w:rFonts w:ascii="Cambria" w:hAnsi="Cambria"/>
          <w:sz w:val="24"/>
          <w:szCs w:val="24"/>
          <w:lang w:val="ru-RU"/>
        </w:rPr>
        <w:t xml:space="preserve"> до </w:t>
      </w:r>
      <w:proofErr w:type="spellStart"/>
      <w:r w:rsidR="00C325AD" w:rsidRPr="00AC57EE">
        <w:rPr>
          <w:rFonts w:ascii="Cambria" w:hAnsi="Cambria"/>
          <w:sz w:val="24"/>
          <w:szCs w:val="24"/>
          <w:lang w:val="ru-RU"/>
        </w:rPr>
        <w:t>Министерството</w:t>
      </w:r>
      <w:proofErr w:type="spellEnd"/>
      <w:r w:rsidR="00C325AD" w:rsidRPr="00AC57EE">
        <w:rPr>
          <w:rFonts w:ascii="Cambria" w:hAnsi="Cambria"/>
          <w:sz w:val="24"/>
          <w:szCs w:val="24"/>
          <w:lang w:val="ru-RU"/>
        </w:rPr>
        <w:t xml:space="preserve"> на </w:t>
      </w:r>
      <w:proofErr w:type="spellStart"/>
      <w:r w:rsidR="00C325AD" w:rsidRPr="00AC57EE">
        <w:rPr>
          <w:rFonts w:ascii="Cambria" w:hAnsi="Cambria"/>
          <w:sz w:val="24"/>
          <w:szCs w:val="24"/>
          <w:lang w:val="ru-RU"/>
        </w:rPr>
        <w:t>външните</w:t>
      </w:r>
      <w:proofErr w:type="spellEnd"/>
      <w:r w:rsidR="00C325AD" w:rsidRPr="00AC57EE">
        <w:rPr>
          <w:rFonts w:ascii="Cambria" w:hAnsi="Cambria"/>
          <w:sz w:val="24"/>
          <w:szCs w:val="24"/>
          <w:lang w:val="ru-RU"/>
        </w:rPr>
        <w:t xml:space="preserve"> </w:t>
      </w:r>
      <w:proofErr w:type="spellStart"/>
      <w:r w:rsidR="00C325AD" w:rsidRPr="00AC57EE">
        <w:rPr>
          <w:rFonts w:ascii="Cambria" w:hAnsi="Cambria"/>
          <w:sz w:val="24"/>
          <w:szCs w:val="24"/>
          <w:lang w:val="ru-RU"/>
        </w:rPr>
        <w:t>работи</w:t>
      </w:r>
      <w:proofErr w:type="spellEnd"/>
      <w:r w:rsidR="00C325AD" w:rsidRPr="00AC57EE">
        <w:rPr>
          <w:rFonts w:ascii="Cambria" w:hAnsi="Cambria"/>
          <w:sz w:val="24"/>
          <w:szCs w:val="24"/>
          <w:lang w:val="ru-RU"/>
        </w:rPr>
        <w:t xml:space="preserve"> на </w:t>
      </w:r>
      <w:proofErr w:type="spellStart"/>
      <w:r w:rsidR="00C325AD" w:rsidRPr="00AC57EE">
        <w:rPr>
          <w:rFonts w:ascii="Cambria" w:hAnsi="Cambria"/>
          <w:sz w:val="24"/>
          <w:szCs w:val="24"/>
          <w:lang w:val="ru-RU"/>
        </w:rPr>
        <w:t>Република</w:t>
      </w:r>
      <w:proofErr w:type="spellEnd"/>
      <w:r w:rsidR="00C325AD" w:rsidRPr="00AC57EE">
        <w:rPr>
          <w:rFonts w:ascii="Cambria" w:hAnsi="Cambria"/>
          <w:sz w:val="24"/>
          <w:szCs w:val="24"/>
          <w:lang w:val="ru-RU"/>
        </w:rPr>
        <w:t xml:space="preserve"> </w:t>
      </w:r>
      <w:proofErr w:type="spellStart"/>
      <w:r w:rsidR="00C325AD" w:rsidRPr="00AC57EE">
        <w:rPr>
          <w:rFonts w:ascii="Cambria" w:hAnsi="Cambria"/>
          <w:sz w:val="24"/>
          <w:szCs w:val="24"/>
          <w:lang w:val="ru-RU"/>
        </w:rPr>
        <w:t>България</w:t>
      </w:r>
      <w:proofErr w:type="spellEnd"/>
      <w:r w:rsidR="00C325AD" w:rsidRPr="00AC57EE">
        <w:rPr>
          <w:rFonts w:ascii="Cambria" w:hAnsi="Cambria"/>
          <w:sz w:val="24"/>
          <w:szCs w:val="24"/>
          <w:lang w:val="ru-RU"/>
        </w:rPr>
        <w:t xml:space="preserve"> с </w:t>
      </w:r>
      <w:proofErr w:type="spellStart"/>
      <w:r w:rsidR="00C325AD" w:rsidRPr="00AC57EE">
        <w:rPr>
          <w:rFonts w:ascii="Cambria" w:hAnsi="Cambria"/>
          <w:sz w:val="24"/>
          <w:szCs w:val="24"/>
          <w:lang w:val="ru-RU"/>
        </w:rPr>
        <w:t>искане</w:t>
      </w:r>
      <w:proofErr w:type="spellEnd"/>
      <w:r w:rsidR="00C325AD" w:rsidRPr="00AC57EE">
        <w:rPr>
          <w:rFonts w:ascii="Cambria" w:hAnsi="Cambria"/>
          <w:sz w:val="24"/>
          <w:szCs w:val="24"/>
          <w:lang w:val="ru-RU"/>
        </w:rPr>
        <w:t xml:space="preserve"> за </w:t>
      </w:r>
      <w:proofErr w:type="spellStart"/>
      <w:r w:rsidR="00C325AD" w:rsidRPr="00AC57EE">
        <w:rPr>
          <w:rFonts w:ascii="Cambria" w:hAnsi="Cambria"/>
          <w:sz w:val="24"/>
          <w:szCs w:val="24"/>
          <w:lang w:val="ru-RU"/>
        </w:rPr>
        <w:t>издаване</w:t>
      </w:r>
      <w:proofErr w:type="spellEnd"/>
      <w:r w:rsidR="00C325AD" w:rsidRPr="00AC57EE">
        <w:rPr>
          <w:rFonts w:ascii="Cambria" w:hAnsi="Cambria"/>
          <w:sz w:val="24"/>
          <w:szCs w:val="24"/>
          <w:lang w:val="ru-RU"/>
        </w:rPr>
        <w:t xml:space="preserve"> на разрешение за </w:t>
      </w:r>
      <w:proofErr w:type="spellStart"/>
      <w:r w:rsidR="00C325AD" w:rsidRPr="00AC57EE">
        <w:rPr>
          <w:rFonts w:ascii="Cambria" w:hAnsi="Cambria"/>
          <w:sz w:val="24"/>
          <w:szCs w:val="24"/>
          <w:lang w:val="ru-RU"/>
        </w:rPr>
        <w:t>всеки</w:t>
      </w:r>
      <w:proofErr w:type="spellEnd"/>
      <w:r w:rsidR="00C325AD" w:rsidRPr="00AC57EE">
        <w:rPr>
          <w:rFonts w:ascii="Cambria" w:hAnsi="Cambria"/>
          <w:sz w:val="24"/>
          <w:szCs w:val="24"/>
          <w:lang w:val="ru-RU"/>
        </w:rPr>
        <w:t xml:space="preserve"> </w:t>
      </w:r>
      <w:proofErr w:type="spellStart"/>
      <w:r w:rsidR="00C325AD" w:rsidRPr="00AC57EE">
        <w:rPr>
          <w:rFonts w:ascii="Cambria" w:hAnsi="Cambria"/>
          <w:sz w:val="24"/>
          <w:szCs w:val="24"/>
          <w:lang w:val="ru-RU"/>
        </w:rPr>
        <w:t>служител</w:t>
      </w:r>
      <w:proofErr w:type="spellEnd"/>
      <w:r w:rsidR="00C325AD" w:rsidRPr="00AC57EE">
        <w:rPr>
          <w:rFonts w:ascii="Cambria" w:hAnsi="Cambria"/>
          <w:sz w:val="24"/>
          <w:szCs w:val="24"/>
          <w:lang w:val="ru-RU"/>
        </w:rPr>
        <w:t>;</w:t>
      </w:r>
    </w:p>
    <w:p w:rsidR="00C325AD" w:rsidRPr="00AC57EE" w:rsidRDefault="00B3536A" w:rsidP="00A65B78">
      <w:pPr>
        <w:pStyle w:val="NoSpacing"/>
        <w:numPr>
          <w:ilvl w:val="0"/>
          <w:numId w:val="18"/>
        </w:numPr>
        <w:ind w:left="426"/>
        <w:jc w:val="both"/>
        <w:rPr>
          <w:rFonts w:ascii="Cambria" w:hAnsi="Cambria"/>
          <w:sz w:val="24"/>
          <w:szCs w:val="24"/>
          <w:lang w:val="ru-RU"/>
        </w:rPr>
      </w:pPr>
      <w:proofErr w:type="spellStart"/>
      <w:r w:rsidRPr="00AC57EE">
        <w:rPr>
          <w:rFonts w:ascii="Cambria" w:hAnsi="Cambria"/>
          <w:sz w:val="24"/>
          <w:szCs w:val="24"/>
          <w:lang w:val="ru-RU"/>
        </w:rPr>
        <w:t>з</w:t>
      </w:r>
      <w:r w:rsidR="00C325AD" w:rsidRPr="00AC57EE">
        <w:rPr>
          <w:rFonts w:ascii="Cambria" w:hAnsi="Cambria"/>
          <w:sz w:val="24"/>
          <w:szCs w:val="24"/>
          <w:lang w:val="ru-RU"/>
        </w:rPr>
        <w:t>аверени</w:t>
      </w:r>
      <w:proofErr w:type="spellEnd"/>
      <w:r w:rsidR="00C325AD" w:rsidRPr="00AC57EE">
        <w:rPr>
          <w:rFonts w:ascii="Cambria" w:hAnsi="Cambria"/>
          <w:sz w:val="24"/>
          <w:szCs w:val="24"/>
          <w:lang w:val="ru-RU"/>
        </w:rPr>
        <w:t xml:space="preserve"> от </w:t>
      </w:r>
      <w:proofErr w:type="spellStart"/>
      <w:r w:rsidR="00C325AD" w:rsidRPr="00AC57EE">
        <w:rPr>
          <w:rFonts w:ascii="Cambria" w:hAnsi="Cambria"/>
          <w:sz w:val="24"/>
          <w:szCs w:val="24"/>
          <w:lang w:val="ru-RU"/>
        </w:rPr>
        <w:t>българско</w:t>
      </w:r>
      <w:proofErr w:type="spellEnd"/>
      <w:r w:rsidR="00C325AD" w:rsidRPr="00AC57EE">
        <w:rPr>
          <w:rFonts w:ascii="Cambria" w:hAnsi="Cambria"/>
          <w:sz w:val="24"/>
          <w:szCs w:val="24"/>
          <w:lang w:val="ru-RU"/>
        </w:rPr>
        <w:t xml:space="preserve"> </w:t>
      </w:r>
      <w:proofErr w:type="spellStart"/>
      <w:r w:rsidR="00C325AD" w:rsidRPr="00AC57EE">
        <w:rPr>
          <w:rFonts w:ascii="Cambria" w:hAnsi="Cambria"/>
          <w:sz w:val="24"/>
          <w:szCs w:val="24"/>
          <w:lang w:val="ru-RU"/>
        </w:rPr>
        <w:t>дипломатическо</w:t>
      </w:r>
      <w:proofErr w:type="spellEnd"/>
      <w:r w:rsidR="00C325AD" w:rsidRPr="00AC57EE">
        <w:rPr>
          <w:rFonts w:ascii="Cambria" w:hAnsi="Cambria"/>
          <w:sz w:val="24"/>
          <w:szCs w:val="24"/>
          <w:lang w:val="ru-RU"/>
        </w:rPr>
        <w:t xml:space="preserve"> </w:t>
      </w:r>
      <w:proofErr w:type="spellStart"/>
      <w:r w:rsidR="00C325AD" w:rsidRPr="00AC57EE">
        <w:rPr>
          <w:rFonts w:ascii="Cambria" w:hAnsi="Cambria"/>
          <w:sz w:val="24"/>
          <w:szCs w:val="24"/>
          <w:lang w:val="ru-RU"/>
        </w:rPr>
        <w:t>представителство</w:t>
      </w:r>
      <w:proofErr w:type="spellEnd"/>
      <w:r w:rsidR="00C325AD" w:rsidRPr="00AC57EE">
        <w:rPr>
          <w:rFonts w:ascii="Cambria" w:hAnsi="Cambria"/>
          <w:sz w:val="24"/>
          <w:szCs w:val="24"/>
          <w:lang w:val="ru-RU"/>
        </w:rPr>
        <w:t xml:space="preserve"> </w:t>
      </w:r>
      <w:proofErr w:type="spellStart"/>
      <w:r w:rsidR="00C325AD" w:rsidRPr="00AC57EE">
        <w:rPr>
          <w:rFonts w:ascii="Cambria" w:hAnsi="Cambria"/>
          <w:i/>
          <w:sz w:val="24"/>
          <w:szCs w:val="24"/>
          <w:lang w:val="ru-RU"/>
        </w:rPr>
        <w:t>копие</w:t>
      </w:r>
      <w:proofErr w:type="spellEnd"/>
      <w:r w:rsidR="00C325AD" w:rsidRPr="00AC57EE">
        <w:rPr>
          <w:rFonts w:ascii="Cambria" w:hAnsi="Cambria"/>
          <w:i/>
          <w:sz w:val="24"/>
          <w:szCs w:val="24"/>
          <w:lang w:val="ru-RU"/>
        </w:rPr>
        <w:t xml:space="preserve"> и </w:t>
      </w:r>
      <w:proofErr w:type="spellStart"/>
      <w:r w:rsidR="00C325AD" w:rsidRPr="00AC57EE">
        <w:rPr>
          <w:rFonts w:ascii="Cambria" w:hAnsi="Cambria"/>
          <w:i/>
          <w:sz w:val="24"/>
          <w:szCs w:val="24"/>
          <w:lang w:val="ru-RU"/>
        </w:rPr>
        <w:t>превод</w:t>
      </w:r>
      <w:proofErr w:type="spellEnd"/>
      <w:r w:rsidR="00C325AD" w:rsidRPr="00AC57EE">
        <w:rPr>
          <w:rFonts w:ascii="Cambria" w:hAnsi="Cambria"/>
          <w:i/>
          <w:sz w:val="24"/>
          <w:szCs w:val="24"/>
          <w:lang w:val="ru-RU"/>
        </w:rPr>
        <w:t xml:space="preserve"> на </w:t>
      </w:r>
      <w:proofErr w:type="spellStart"/>
      <w:r w:rsidR="00C325AD" w:rsidRPr="00AC57EE">
        <w:rPr>
          <w:rFonts w:ascii="Cambria" w:hAnsi="Cambria"/>
          <w:i/>
          <w:sz w:val="24"/>
          <w:szCs w:val="24"/>
          <w:lang w:val="ru-RU"/>
        </w:rPr>
        <w:t>български</w:t>
      </w:r>
      <w:proofErr w:type="spellEnd"/>
      <w:r w:rsidR="00C325AD" w:rsidRPr="00AC57EE">
        <w:rPr>
          <w:rFonts w:ascii="Cambria" w:hAnsi="Cambria"/>
          <w:i/>
          <w:sz w:val="24"/>
          <w:szCs w:val="24"/>
          <w:lang w:val="ru-RU"/>
        </w:rPr>
        <w:t xml:space="preserve"> </w:t>
      </w:r>
      <w:proofErr w:type="spellStart"/>
      <w:r w:rsidR="00C325AD" w:rsidRPr="00AC57EE">
        <w:rPr>
          <w:rFonts w:ascii="Cambria" w:hAnsi="Cambria"/>
          <w:i/>
          <w:sz w:val="24"/>
          <w:szCs w:val="24"/>
          <w:lang w:val="ru-RU"/>
        </w:rPr>
        <w:t>ез</w:t>
      </w:r>
      <w:r w:rsidR="006616F1">
        <w:rPr>
          <w:rFonts w:ascii="Cambria" w:hAnsi="Cambria"/>
          <w:i/>
          <w:sz w:val="24"/>
          <w:szCs w:val="24"/>
          <w:lang w:val="ru-RU"/>
        </w:rPr>
        <w:t>ик</w:t>
      </w:r>
      <w:proofErr w:type="spellEnd"/>
      <w:r w:rsidR="006616F1">
        <w:rPr>
          <w:rFonts w:ascii="Cambria" w:hAnsi="Cambria"/>
          <w:i/>
          <w:sz w:val="24"/>
          <w:szCs w:val="24"/>
          <w:lang w:val="ru-RU"/>
        </w:rPr>
        <w:t xml:space="preserve"> </w:t>
      </w:r>
      <w:proofErr w:type="gramStart"/>
      <w:r w:rsidR="006616F1">
        <w:rPr>
          <w:rFonts w:ascii="Cambria" w:hAnsi="Cambria"/>
          <w:i/>
          <w:sz w:val="24"/>
          <w:szCs w:val="24"/>
          <w:lang w:val="ru-RU"/>
        </w:rPr>
        <w:t xml:space="preserve">на </w:t>
      </w:r>
      <w:r w:rsidR="00C325AD" w:rsidRPr="00AC57EE">
        <w:rPr>
          <w:rFonts w:ascii="Cambria" w:hAnsi="Cambria"/>
          <w:i/>
          <w:sz w:val="24"/>
          <w:szCs w:val="24"/>
          <w:lang w:val="ru-RU"/>
        </w:rPr>
        <w:t>документа</w:t>
      </w:r>
      <w:proofErr w:type="gramEnd"/>
      <w:r w:rsidR="00C325AD" w:rsidRPr="00AC57EE">
        <w:rPr>
          <w:rFonts w:ascii="Cambria" w:hAnsi="Cambria"/>
          <w:b/>
          <w:sz w:val="24"/>
          <w:szCs w:val="24"/>
          <w:lang w:val="ru-RU"/>
        </w:rPr>
        <w:t xml:space="preserve">, </w:t>
      </w:r>
      <w:proofErr w:type="spellStart"/>
      <w:r w:rsidR="00C325AD" w:rsidRPr="00AC57EE">
        <w:rPr>
          <w:rFonts w:ascii="Cambria" w:hAnsi="Cambria"/>
          <w:sz w:val="24"/>
          <w:szCs w:val="24"/>
          <w:lang w:val="ru-RU"/>
        </w:rPr>
        <w:t>издаден</w:t>
      </w:r>
      <w:proofErr w:type="spellEnd"/>
      <w:r w:rsidR="00C325AD" w:rsidRPr="00AC57EE">
        <w:rPr>
          <w:rFonts w:ascii="Cambria" w:hAnsi="Cambria"/>
          <w:sz w:val="24"/>
          <w:szCs w:val="24"/>
          <w:lang w:val="ru-RU"/>
        </w:rPr>
        <w:t xml:space="preserve"> от </w:t>
      </w:r>
      <w:proofErr w:type="spellStart"/>
      <w:r w:rsidR="00C325AD" w:rsidRPr="00AC57EE">
        <w:rPr>
          <w:rFonts w:ascii="Cambria" w:hAnsi="Cambria"/>
          <w:sz w:val="24"/>
          <w:szCs w:val="24"/>
          <w:lang w:val="ru-RU"/>
        </w:rPr>
        <w:t>компетентния</w:t>
      </w:r>
      <w:proofErr w:type="spellEnd"/>
      <w:r w:rsidR="00C325AD" w:rsidRPr="00AC57EE">
        <w:rPr>
          <w:rFonts w:ascii="Cambria" w:hAnsi="Cambria"/>
          <w:sz w:val="24"/>
          <w:szCs w:val="24"/>
          <w:lang w:val="ru-RU"/>
        </w:rPr>
        <w:t xml:space="preserve"> орган на </w:t>
      </w:r>
      <w:proofErr w:type="spellStart"/>
      <w:r w:rsidR="00C325AD" w:rsidRPr="00AC57EE">
        <w:rPr>
          <w:rFonts w:ascii="Cambria" w:hAnsi="Cambria"/>
          <w:sz w:val="24"/>
          <w:szCs w:val="24"/>
          <w:lang w:val="ru-RU"/>
        </w:rPr>
        <w:t>изпращащата</w:t>
      </w:r>
      <w:proofErr w:type="spellEnd"/>
      <w:r w:rsidR="00C325AD" w:rsidRPr="00AC57EE">
        <w:rPr>
          <w:rFonts w:ascii="Cambria" w:hAnsi="Cambria"/>
          <w:sz w:val="24"/>
          <w:szCs w:val="24"/>
          <w:lang w:val="ru-RU"/>
        </w:rPr>
        <w:t xml:space="preserve"> </w:t>
      </w:r>
      <w:proofErr w:type="spellStart"/>
      <w:r w:rsidR="00C325AD" w:rsidRPr="00AC57EE">
        <w:rPr>
          <w:rFonts w:ascii="Cambria" w:hAnsi="Cambria"/>
          <w:sz w:val="24"/>
          <w:szCs w:val="24"/>
          <w:lang w:val="ru-RU"/>
        </w:rPr>
        <w:t>държава</w:t>
      </w:r>
      <w:proofErr w:type="spellEnd"/>
      <w:r w:rsidR="00C325AD" w:rsidRPr="00AC57EE">
        <w:rPr>
          <w:rFonts w:ascii="Cambria" w:hAnsi="Cambria"/>
          <w:sz w:val="24"/>
          <w:szCs w:val="24"/>
          <w:lang w:val="ru-RU"/>
        </w:rPr>
        <w:t xml:space="preserve">, </w:t>
      </w:r>
      <w:proofErr w:type="spellStart"/>
      <w:r w:rsidR="00C325AD" w:rsidRPr="00AC57EE">
        <w:rPr>
          <w:rFonts w:ascii="Cambria" w:hAnsi="Cambria"/>
          <w:i/>
          <w:sz w:val="24"/>
          <w:szCs w:val="24"/>
          <w:lang w:val="ru-RU"/>
        </w:rPr>
        <w:t>удостоверяващ</w:t>
      </w:r>
      <w:proofErr w:type="spellEnd"/>
      <w:r w:rsidR="00C325AD" w:rsidRPr="00AC57EE">
        <w:rPr>
          <w:rFonts w:ascii="Cambria" w:hAnsi="Cambria"/>
          <w:i/>
          <w:sz w:val="24"/>
          <w:szCs w:val="24"/>
          <w:lang w:val="ru-RU"/>
        </w:rPr>
        <w:t xml:space="preserve"> </w:t>
      </w:r>
      <w:proofErr w:type="spellStart"/>
      <w:r w:rsidR="00C325AD" w:rsidRPr="00AC57EE">
        <w:rPr>
          <w:rFonts w:ascii="Cambria" w:hAnsi="Cambria"/>
          <w:i/>
          <w:sz w:val="24"/>
          <w:szCs w:val="24"/>
          <w:lang w:val="ru-RU"/>
        </w:rPr>
        <w:t>правото</w:t>
      </w:r>
      <w:proofErr w:type="spellEnd"/>
      <w:r w:rsidR="00C325AD" w:rsidRPr="00AC57EE">
        <w:rPr>
          <w:rFonts w:ascii="Cambria" w:hAnsi="Cambria"/>
          <w:i/>
          <w:sz w:val="24"/>
          <w:szCs w:val="24"/>
          <w:lang w:val="ru-RU"/>
        </w:rPr>
        <w:t xml:space="preserve"> на </w:t>
      </w:r>
      <w:proofErr w:type="spellStart"/>
      <w:r w:rsidR="00C325AD" w:rsidRPr="00AC57EE">
        <w:rPr>
          <w:rFonts w:ascii="Cambria" w:hAnsi="Cambria"/>
          <w:i/>
          <w:sz w:val="24"/>
          <w:szCs w:val="24"/>
          <w:lang w:val="ru-RU"/>
        </w:rPr>
        <w:t>дипломатическия</w:t>
      </w:r>
      <w:proofErr w:type="spellEnd"/>
      <w:r w:rsidR="00C325AD" w:rsidRPr="00AC57EE">
        <w:rPr>
          <w:rFonts w:ascii="Cambria" w:hAnsi="Cambria"/>
          <w:i/>
          <w:sz w:val="24"/>
          <w:szCs w:val="24"/>
          <w:lang w:val="ru-RU"/>
        </w:rPr>
        <w:t xml:space="preserve"> </w:t>
      </w:r>
      <w:proofErr w:type="spellStart"/>
      <w:r w:rsidR="00C325AD" w:rsidRPr="00AC57EE">
        <w:rPr>
          <w:rFonts w:ascii="Cambria" w:hAnsi="Cambria"/>
          <w:i/>
          <w:sz w:val="24"/>
          <w:szCs w:val="24"/>
          <w:lang w:val="ru-RU"/>
        </w:rPr>
        <w:t>служител</w:t>
      </w:r>
      <w:proofErr w:type="spellEnd"/>
      <w:r w:rsidR="00C325AD" w:rsidRPr="00AC57EE">
        <w:rPr>
          <w:rFonts w:ascii="Cambria" w:hAnsi="Cambria"/>
          <w:b/>
          <w:i/>
          <w:sz w:val="24"/>
          <w:szCs w:val="24"/>
          <w:lang w:val="ru-RU"/>
        </w:rPr>
        <w:t xml:space="preserve"> </w:t>
      </w:r>
      <w:r w:rsidR="00C325AD" w:rsidRPr="00AC57EE">
        <w:rPr>
          <w:rFonts w:ascii="Cambria" w:hAnsi="Cambria"/>
          <w:i/>
          <w:sz w:val="24"/>
          <w:szCs w:val="24"/>
          <w:lang w:val="ru-RU"/>
        </w:rPr>
        <w:t xml:space="preserve">да </w:t>
      </w:r>
      <w:proofErr w:type="spellStart"/>
      <w:r w:rsidR="00C325AD" w:rsidRPr="00AC57EE">
        <w:rPr>
          <w:rFonts w:ascii="Cambria" w:hAnsi="Cambria"/>
          <w:i/>
          <w:sz w:val="24"/>
          <w:szCs w:val="24"/>
          <w:lang w:val="ru-RU"/>
        </w:rPr>
        <w:t>притежава</w:t>
      </w:r>
      <w:proofErr w:type="spellEnd"/>
      <w:r w:rsidR="00C325AD" w:rsidRPr="00AC57EE">
        <w:rPr>
          <w:rFonts w:ascii="Cambria" w:hAnsi="Cambria"/>
          <w:i/>
          <w:sz w:val="24"/>
          <w:szCs w:val="24"/>
          <w:lang w:val="ru-RU"/>
        </w:rPr>
        <w:t xml:space="preserve"> и носи определения вид </w:t>
      </w:r>
      <w:proofErr w:type="spellStart"/>
      <w:r w:rsidR="00C325AD" w:rsidRPr="00AC57EE">
        <w:rPr>
          <w:rFonts w:ascii="Cambria" w:hAnsi="Cambria"/>
          <w:i/>
          <w:sz w:val="24"/>
          <w:szCs w:val="24"/>
          <w:lang w:val="ru-RU"/>
        </w:rPr>
        <w:t>огнестрелно</w:t>
      </w:r>
      <w:proofErr w:type="spellEnd"/>
      <w:r w:rsidR="00C325AD" w:rsidRPr="00AC57EE">
        <w:rPr>
          <w:rFonts w:ascii="Cambria" w:hAnsi="Cambria"/>
          <w:i/>
          <w:sz w:val="24"/>
          <w:szCs w:val="24"/>
          <w:lang w:val="ru-RU"/>
        </w:rPr>
        <w:t xml:space="preserve"> </w:t>
      </w:r>
      <w:proofErr w:type="spellStart"/>
      <w:r w:rsidR="00C325AD" w:rsidRPr="00AC57EE">
        <w:rPr>
          <w:rFonts w:ascii="Cambria" w:hAnsi="Cambria"/>
          <w:i/>
          <w:sz w:val="24"/>
          <w:szCs w:val="24"/>
          <w:lang w:val="ru-RU"/>
        </w:rPr>
        <w:t>оръжие</w:t>
      </w:r>
      <w:proofErr w:type="spellEnd"/>
      <w:r w:rsidR="00C325AD" w:rsidRPr="00AC57EE">
        <w:rPr>
          <w:rFonts w:ascii="Cambria" w:hAnsi="Cambria"/>
          <w:sz w:val="24"/>
          <w:szCs w:val="24"/>
          <w:lang w:val="ru-RU"/>
        </w:rPr>
        <w:t xml:space="preserve"> и </w:t>
      </w:r>
      <w:proofErr w:type="spellStart"/>
      <w:r w:rsidR="00C325AD" w:rsidRPr="00AC57EE">
        <w:rPr>
          <w:rFonts w:ascii="Cambria" w:hAnsi="Cambria"/>
          <w:sz w:val="24"/>
          <w:szCs w:val="24"/>
          <w:lang w:val="ru-RU"/>
        </w:rPr>
        <w:t>боеприпаси</w:t>
      </w:r>
      <w:proofErr w:type="spellEnd"/>
      <w:r w:rsidR="00C325AD" w:rsidRPr="00AC57EE">
        <w:rPr>
          <w:rFonts w:ascii="Cambria" w:hAnsi="Cambria"/>
          <w:sz w:val="24"/>
          <w:szCs w:val="24"/>
          <w:lang w:val="ru-RU"/>
        </w:rPr>
        <w:t xml:space="preserve"> за него;</w:t>
      </w:r>
    </w:p>
    <w:p w:rsidR="00C325AD" w:rsidRPr="00AC57EE" w:rsidRDefault="00BD7A22" w:rsidP="00A65B78">
      <w:pPr>
        <w:pStyle w:val="NoSpacing"/>
        <w:numPr>
          <w:ilvl w:val="0"/>
          <w:numId w:val="18"/>
        </w:numPr>
        <w:ind w:left="426"/>
        <w:jc w:val="both"/>
        <w:rPr>
          <w:rFonts w:ascii="Cambria" w:hAnsi="Cambria"/>
          <w:sz w:val="24"/>
          <w:szCs w:val="24"/>
          <w:lang w:val="ru-RU"/>
        </w:rPr>
      </w:pPr>
      <w:proofErr w:type="spellStart"/>
      <w:r w:rsidRPr="00AC57EE">
        <w:rPr>
          <w:rFonts w:ascii="Cambria" w:hAnsi="Cambria"/>
          <w:i/>
          <w:sz w:val="24"/>
          <w:szCs w:val="24"/>
          <w:lang w:val="ru-RU"/>
        </w:rPr>
        <w:t>с</w:t>
      </w:r>
      <w:r w:rsidR="00C325AD" w:rsidRPr="00AC57EE">
        <w:rPr>
          <w:rFonts w:ascii="Cambria" w:hAnsi="Cambria"/>
          <w:i/>
          <w:sz w:val="24"/>
          <w:szCs w:val="24"/>
          <w:lang w:val="ru-RU"/>
        </w:rPr>
        <w:t>лужебна</w:t>
      </w:r>
      <w:proofErr w:type="spellEnd"/>
      <w:r w:rsidR="00C325AD" w:rsidRPr="00AC57EE">
        <w:rPr>
          <w:rFonts w:ascii="Cambria" w:hAnsi="Cambria"/>
          <w:i/>
          <w:sz w:val="24"/>
          <w:szCs w:val="24"/>
          <w:lang w:val="ru-RU"/>
        </w:rPr>
        <w:t xml:space="preserve"> </w:t>
      </w:r>
      <w:proofErr w:type="spellStart"/>
      <w:r w:rsidR="00C325AD" w:rsidRPr="00AC57EE">
        <w:rPr>
          <w:rFonts w:ascii="Cambria" w:hAnsi="Cambria"/>
          <w:i/>
          <w:sz w:val="24"/>
          <w:szCs w:val="24"/>
          <w:lang w:val="ru-RU"/>
        </w:rPr>
        <w:t>бележка</w:t>
      </w:r>
      <w:proofErr w:type="spellEnd"/>
      <w:r w:rsidR="00C325AD" w:rsidRPr="00AC57EE">
        <w:rPr>
          <w:rFonts w:ascii="Cambria" w:hAnsi="Cambria"/>
          <w:sz w:val="24"/>
          <w:szCs w:val="24"/>
          <w:lang w:val="ru-RU"/>
        </w:rPr>
        <w:t xml:space="preserve"> от </w:t>
      </w:r>
      <w:proofErr w:type="spellStart"/>
      <w:r w:rsidR="00C325AD" w:rsidRPr="00AC57EE">
        <w:rPr>
          <w:rFonts w:ascii="Cambria" w:hAnsi="Cambria"/>
          <w:sz w:val="24"/>
          <w:szCs w:val="24"/>
          <w:lang w:val="ru-RU"/>
        </w:rPr>
        <w:t>българско</w:t>
      </w:r>
      <w:proofErr w:type="spellEnd"/>
      <w:r w:rsidR="00C325AD" w:rsidRPr="00AC57EE">
        <w:rPr>
          <w:rFonts w:ascii="Cambria" w:hAnsi="Cambria"/>
          <w:sz w:val="24"/>
          <w:szCs w:val="24"/>
          <w:lang w:val="ru-RU"/>
        </w:rPr>
        <w:t xml:space="preserve"> </w:t>
      </w:r>
      <w:proofErr w:type="spellStart"/>
      <w:r w:rsidR="00C325AD" w:rsidRPr="00AC57EE">
        <w:rPr>
          <w:rFonts w:ascii="Cambria" w:hAnsi="Cambria"/>
          <w:sz w:val="24"/>
          <w:szCs w:val="24"/>
          <w:lang w:val="ru-RU"/>
        </w:rPr>
        <w:t>дипломатическо</w:t>
      </w:r>
      <w:proofErr w:type="spellEnd"/>
      <w:r w:rsidR="00C325AD" w:rsidRPr="00AC57EE">
        <w:rPr>
          <w:rFonts w:ascii="Cambria" w:hAnsi="Cambria"/>
          <w:sz w:val="24"/>
          <w:szCs w:val="24"/>
          <w:lang w:val="ru-RU"/>
        </w:rPr>
        <w:t xml:space="preserve"> </w:t>
      </w:r>
      <w:proofErr w:type="spellStart"/>
      <w:r w:rsidR="00C325AD" w:rsidRPr="00AC57EE">
        <w:rPr>
          <w:rFonts w:ascii="Cambria" w:hAnsi="Cambria"/>
          <w:sz w:val="24"/>
          <w:szCs w:val="24"/>
          <w:lang w:val="ru-RU"/>
        </w:rPr>
        <w:t>представ</w:t>
      </w:r>
      <w:r w:rsidRPr="00AC57EE">
        <w:rPr>
          <w:rFonts w:ascii="Cambria" w:hAnsi="Cambria"/>
          <w:sz w:val="24"/>
          <w:szCs w:val="24"/>
          <w:lang w:val="ru-RU"/>
        </w:rPr>
        <w:t>ителство</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издадена</w:t>
      </w:r>
      <w:proofErr w:type="spellEnd"/>
      <w:r w:rsidRPr="00AC57EE">
        <w:rPr>
          <w:rFonts w:ascii="Cambria" w:hAnsi="Cambria"/>
          <w:sz w:val="24"/>
          <w:szCs w:val="24"/>
          <w:lang w:val="ru-RU"/>
        </w:rPr>
        <w:t xml:space="preserve"> на служителя</w:t>
      </w:r>
      <w:r w:rsidR="00C325AD" w:rsidRPr="00AC57EE">
        <w:rPr>
          <w:rFonts w:ascii="Cambria" w:hAnsi="Cambria"/>
          <w:sz w:val="24"/>
          <w:szCs w:val="24"/>
          <w:lang w:val="ru-RU"/>
        </w:rPr>
        <w:t xml:space="preserve">, в случай на </w:t>
      </w:r>
      <w:proofErr w:type="spellStart"/>
      <w:r w:rsidR="00C325AD" w:rsidRPr="00AC57EE">
        <w:rPr>
          <w:rFonts w:ascii="Cambria" w:hAnsi="Cambria"/>
          <w:sz w:val="24"/>
          <w:szCs w:val="24"/>
          <w:lang w:val="ru-RU"/>
        </w:rPr>
        <w:t>предстоящ</w:t>
      </w:r>
      <w:proofErr w:type="spellEnd"/>
      <w:r w:rsidR="00C325AD" w:rsidRPr="00AC57EE">
        <w:rPr>
          <w:rFonts w:ascii="Cambria" w:hAnsi="Cambria"/>
          <w:sz w:val="24"/>
          <w:szCs w:val="24"/>
          <w:lang w:val="ru-RU"/>
        </w:rPr>
        <w:t xml:space="preserve"> </w:t>
      </w:r>
      <w:r w:rsidR="00C325AD" w:rsidRPr="00AC57EE">
        <w:rPr>
          <w:rFonts w:ascii="Cambria" w:hAnsi="Cambria"/>
          <w:i/>
          <w:sz w:val="24"/>
          <w:szCs w:val="24"/>
          <w:lang w:val="ru-RU"/>
        </w:rPr>
        <w:t xml:space="preserve">внос или </w:t>
      </w:r>
      <w:proofErr w:type="spellStart"/>
      <w:r w:rsidR="00C325AD" w:rsidRPr="00AC57EE">
        <w:rPr>
          <w:rFonts w:ascii="Cambria" w:hAnsi="Cambria"/>
          <w:i/>
          <w:sz w:val="24"/>
          <w:szCs w:val="24"/>
          <w:lang w:val="ru-RU"/>
        </w:rPr>
        <w:t>транспортиране</w:t>
      </w:r>
      <w:proofErr w:type="spellEnd"/>
      <w:r w:rsidR="00C325AD" w:rsidRPr="00AC57EE">
        <w:rPr>
          <w:rFonts w:ascii="Cambria" w:hAnsi="Cambria"/>
          <w:sz w:val="24"/>
          <w:szCs w:val="24"/>
          <w:lang w:val="ru-RU"/>
        </w:rPr>
        <w:t xml:space="preserve"> на </w:t>
      </w:r>
      <w:proofErr w:type="spellStart"/>
      <w:r w:rsidR="00C325AD" w:rsidRPr="00AC57EE">
        <w:rPr>
          <w:rFonts w:ascii="Cambria" w:hAnsi="Cambria"/>
          <w:sz w:val="24"/>
          <w:szCs w:val="24"/>
          <w:lang w:val="ru-RU"/>
        </w:rPr>
        <w:t>територията</w:t>
      </w:r>
      <w:proofErr w:type="spellEnd"/>
      <w:r w:rsidR="00C325AD" w:rsidRPr="00AC57EE">
        <w:rPr>
          <w:rFonts w:ascii="Cambria" w:hAnsi="Cambria"/>
          <w:sz w:val="24"/>
          <w:szCs w:val="24"/>
          <w:lang w:val="ru-RU"/>
        </w:rPr>
        <w:t xml:space="preserve"> на </w:t>
      </w:r>
      <w:proofErr w:type="spellStart"/>
      <w:r w:rsidR="00C325AD" w:rsidRPr="00AC57EE">
        <w:rPr>
          <w:rFonts w:ascii="Cambria" w:hAnsi="Cambria"/>
          <w:sz w:val="24"/>
          <w:szCs w:val="24"/>
          <w:lang w:val="ru-RU"/>
        </w:rPr>
        <w:t>Република</w:t>
      </w:r>
      <w:proofErr w:type="spellEnd"/>
      <w:r w:rsidR="00C325AD" w:rsidRPr="00AC57EE">
        <w:rPr>
          <w:rFonts w:ascii="Cambria" w:hAnsi="Cambria"/>
          <w:sz w:val="24"/>
          <w:szCs w:val="24"/>
          <w:lang w:val="ru-RU"/>
        </w:rPr>
        <w:t xml:space="preserve"> </w:t>
      </w:r>
      <w:proofErr w:type="spellStart"/>
      <w:r w:rsidR="00C325AD" w:rsidRPr="00AC57EE">
        <w:rPr>
          <w:rFonts w:ascii="Cambria" w:hAnsi="Cambria"/>
          <w:sz w:val="24"/>
          <w:szCs w:val="24"/>
          <w:lang w:val="ru-RU"/>
        </w:rPr>
        <w:t>България</w:t>
      </w:r>
      <w:proofErr w:type="spellEnd"/>
      <w:r w:rsidR="00C325AD" w:rsidRPr="00AC57EE">
        <w:rPr>
          <w:rFonts w:ascii="Cambria" w:hAnsi="Cambria"/>
          <w:sz w:val="24"/>
          <w:szCs w:val="24"/>
          <w:lang w:val="ru-RU"/>
        </w:rPr>
        <w:t xml:space="preserve"> на </w:t>
      </w:r>
      <w:proofErr w:type="spellStart"/>
      <w:r w:rsidR="00C325AD" w:rsidRPr="00AC57EE">
        <w:rPr>
          <w:rFonts w:ascii="Cambria" w:hAnsi="Cambria"/>
          <w:sz w:val="24"/>
          <w:szCs w:val="24"/>
          <w:lang w:val="ru-RU"/>
        </w:rPr>
        <w:t>притежавано</w:t>
      </w:r>
      <w:proofErr w:type="spellEnd"/>
      <w:r w:rsidR="00C325AD" w:rsidRPr="00AC57EE">
        <w:rPr>
          <w:rFonts w:ascii="Cambria" w:hAnsi="Cambria"/>
          <w:sz w:val="24"/>
          <w:szCs w:val="24"/>
          <w:lang w:val="ru-RU"/>
        </w:rPr>
        <w:t xml:space="preserve"> от него </w:t>
      </w:r>
      <w:proofErr w:type="spellStart"/>
      <w:r w:rsidR="00C325AD" w:rsidRPr="00AC57EE">
        <w:rPr>
          <w:rFonts w:ascii="Cambria" w:hAnsi="Cambria"/>
          <w:sz w:val="24"/>
          <w:szCs w:val="24"/>
          <w:lang w:val="ru-RU"/>
        </w:rPr>
        <w:t>огнестрелно</w:t>
      </w:r>
      <w:proofErr w:type="spellEnd"/>
      <w:r w:rsidR="00C325AD" w:rsidRPr="00AC57EE">
        <w:rPr>
          <w:rFonts w:ascii="Cambria" w:hAnsi="Cambria"/>
          <w:sz w:val="24"/>
          <w:szCs w:val="24"/>
          <w:lang w:val="ru-RU"/>
        </w:rPr>
        <w:t xml:space="preserve"> </w:t>
      </w:r>
      <w:proofErr w:type="spellStart"/>
      <w:r w:rsidR="00C325AD" w:rsidRPr="00AC57EE">
        <w:rPr>
          <w:rFonts w:ascii="Cambria" w:hAnsi="Cambria"/>
          <w:sz w:val="24"/>
          <w:szCs w:val="24"/>
          <w:lang w:val="ru-RU"/>
        </w:rPr>
        <w:t>оръжие</w:t>
      </w:r>
      <w:proofErr w:type="spellEnd"/>
      <w:r w:rsidR="00C325AD" w:rsidRPr="00AC57EE">
        <w:rPr>
          <w:rFonts w:ascii="Cambria" w:hAnsi="Cambria"/>
          <w:sz w:val="24"/>
          <w:szCs w:val="24"/>
          <w:lang w:val="ru-RU"/>
        </w:rPr>
        <w:t xml:space="preserve"> и </w:t>
      </w:r>
      <w:proofErr w:type="spellStart"/>
      <w:r w:rsidR="00C325AD" w:rsidRPr="00AC57EE">
        <w:rPr>
          <w:rFonts w:ascii="Cambria" w:hAnsi="Cambria"/>
          <w:sz w:val="24"/>
          <w:szCs w:val="24"/>
          <w:lang w:val="ru-RU"/>
        </w:rPr>
        <w:t>боеприпаси</w:t>
      </w:r>
      <w:proofErr w:type="spellEnd"/>
      <w:r w:rsidR="00C325AD" w:rsidRPr="00AC57EE">
        <w:rPr>
          <w:rFonts w:ascii="Cambria" w:hAnsi="Cambria"/>
          <w:sz w:val="24"/>
          <w:szCs w:val="24"/>
          <w:lang w:val="ru-RU"/>
        </w:rPr>
        <w:t xml:space="preserve"> за него. </w:t>
      </w:r>
    </w:p>
    <w:p w:rsidR="00C325AD" w:rsidRPr="00AC57EE" w:rsidRDefault="00C325AD" w:rsidP="004B6042">
      <w:pPr>
        <w:pStyle w:val="NoSpacing"/>
        <w:spacing w:before="240"/>
        <w:jc w:val="both"/>
        <w:rPr>
          <w:rFonts w:ascii="Cambria" w:hAnsi="Cambria"/>
          <w:sz w:val="24"/>
          <w:szCs w:val="24"/>
        </w:rPr>
      </w:pPr>
      <w:r w:rsidRPr="00AC57EE">
        <w:rPr>
          <w:rFonts w:ascii="Cambria" w:hAnsi="Cambria"/>
          <w:sz w:val="24"/>
          <w:szCs w:val="24"/>
          <w:lang w:val="ru-RU"/>
        </w:rPr>
        <w:t xml:space="preserve">            При </w:t>
      </w:r>
      <w:proofErr w:type="spellStart"/>
      <w:r w:rsidRPr="00AC57EE">
        <w:rPr>
          <w:rFonts w:ascii="Cambria" w:hAnsi="Cambria"/>
          <w:sz w:val="24"/>
          <w:szCs w:val="24"/>
          <w:lang w:val="ru-RU"/>
        </w:rPr>
        <w:t>спазване</w:t>
      </w:r>
      <w:proofErr w:type="spellEnd"/>
      <w:r w:rsidRPr="00AC57EE">
        <w:rPr>
          <w:rFonts w:ascii="Cambria" w:hAnsi="Cambria"/>
          <w:sz w:val="24"/>
          <w:szCs w:val="24"/>
          <w:lang w:val="ru-RU"/>
        </w:rPr>
        <w:t xml:space="preserve"> на </w:t>
      </w:r>
      <w:proofErr w:type="spellStart"/>
      <w:r w:rsidRPr="00AC57EE">
        <w:rPr>
          <w:rFonts w:ascii="Cambria" w:hAnsi="Cambria"/>
          <w:sz w:val="24"/>
          <w:szCs w:val="24"/>
          <w:lang w:val="ru-RU"/>
        </w:rPr>
        <w:t>горните</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изисквания</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посолството</w:t>
      </w:r>
      <w:proofErr w:type="spellEnd"/>
      <w:r w:rsidRPr="00AC57EE">
        <w:rPr>
          <w:rFonts w:ascii="Cambria" w:hAnsi="Cambria"/>
          <w:sz w:val="24"/>
          <w:szCs w:val="24"/>
          <w:lang w:val="ru-RU"/>
        </w:rPr>
        <w:t xml:space="preserve"> </w:t>
      </w:r>
      <w:proofErr w:type="spellStart"/>
      <w:r w:rsidRPr="00AC57EE">
        <w:rPr>
          <w:rFonts w:ascii="Cambria" w:hAnsi="Cambria"/>
          <w:sz w:val="24"/>
          <w:szCs w:val="24"/>
          <w:lang w:val="ru-RU"/>
        </w:rPr>
        <w:t>следва</w:t>
      </w:r>
      <w:proofErr w:type="spellEnd"/>
      <w:r w:rsidRPr="00AC57EE">
        <w:rPr>
          <w:rFonts w:ascii="Cambria" w:hAnsi="Cambria"/>
          <w:sz w:val="24"/>
          <w:szCs w:val="24"/>
          <w:lang w:val="ru-RU"/>
        </w:rPr>
        <w:t xml:space="preserve"> да </w:t>
      </w:r>
      <w:proofErr w:type="spellStart"/>
      <w:r w:rsidRPr="00AC57EE">
        <w:rPr>
          <w:rFonts w:ascii="Cambria" w:hAnsi="Cambria"/>
          <w:sz w:val="24"/>
          <w:szCs w:val="24"/>
          <w:lang w:val="ru-RU"/>
        </w:rPr>
        <w:t>депозира</w:t>
      </w:r>
      <w:proofErr w:type="spellEnd"/>
      <w:r w:rsidRPr="00AC57EE">
        <w:rPr>
          <w:rFonts w:ascii="Cambria" w:hAnsi="Cambria"/>
          <w:sz w:val="24"/>
          <w:szCs w:val="24"/>
          <w:lang w:val="ru-RU"/>
        </w:rPr>
        <w:t xml:space="preserve"> в </w:t>
      </w:r>
      <w:proofErr w:type="spellStart"/>
      <w:r w:rsidRPr="00AC57EE">
        <w:rPr>
          <w:rFonts w:ascii="Cambria" w:hAnsi="Cambria"/>
          <w:sz w:val="24"/>
          <w:szCs w:val="24"/>
          <w:lang w:val="ru-RU"/>
        </w:rPr>
        <w:t>Главна</w:t>
      </w:r>
      <w:proofErr w:type="spellEnd"/>
      <w:r w:rsidRPr="00AC57EE">
        <w:rPr>
          <w:rFonts w:ascii="Cambria" w:hAnsi="Cambria"/>
          <w:sz w:val="24"/>
          <w:szCs w:val="24"/>
          <w:lang w:val="ru-RU"/>
        </w:rPr>
        <w:t xml:space="preserve"> дирекция </w:t>
      </w:r>
      <w:r w:rsidRPr="00AC57EE">
        <w:rPr>
          <w:rFonts w:ascii="Cambria" w:hAnsi="Cambria"/>
          <w:sz w:val="24"/>
          <w:szCs w:val="24"/>
        </w:rPr>
        <w:t>„</w:t>
      </w:r>
      <w:proofErr w:type="spellStart"/>
      <w:r w:rsidRPr="00AC57EE">
        <w:rPr>
          <w:rFonts w:ascii="Cambria" w:hAnsi="Cambria"/>
          <w:sz w:val="24"/>
          <w:szCs w:val="24"/>
          <w:lang w:val="ru-RU"/>
        </w:rPr>
        <w:t>Национална</w:t>
      </w:r>
      <w:proofErr w:type="spellEnd"/>
      <w:r w:rsidRPr="00AC57EE">
        <w:rPr>
          <w:rFonts w:ascii="Cambria" w:hAnsi="Cambria"/>
          <w:sz w:val="24"/>
          <w:szCs w:val="24"/>
          <w:lang w:val="ru-RU"/>
        </w:rPr>
        <w:t xml:space="preserve"> полиция</w:t>
      </w:r>
      <w:r w:rsidRPr="00AC57EE">
        <w:rPr>
          <w:rFonts w:ascii="Cambria" w:hAnsi="Cambria"/>
          <w:sz w:val="24"/>
          <w:szCs w:val="24"/>
        </w:rPr>
        <w:t xml:space="preserve">” на МВР </w:t>
      </w:r>
      <w:r w:rsidRPr="00AC57EE">
        <w:rPr>
          <w:rFonts w:ascii="Cambria" w:hAnsi="Cambria"/>
          <w:b/>
          <w:sz w:val="24"/>
          <w:szCs w:val="24"/>
        </w:rPr>
        <w:t>заявление за получаване на индивидуални разрешения</w:t>
      </w:r>
      <w:r w:rsidRPr="00AC57EE">
        <w:rPr>
          <w:rFonts w:ascii="Cambria" w:hAnsi="Cambria"/>
          <w:sz w:val="24"/>
          <w:szCs w:val="24"/>
        </w:rPr>
        <w:t xml:space="preserve"> за носене и употреба на огнестрелно оръжие с приложена квитанция за внесена такса. Издаденото разрешение е със срок от пет години. В предоставените документи към заявлението трябва да се съдържат данните на служителя по документ за самоличност и данните на зачисленото оръжие. Към документите трябва да се приложат и две снимки в размер 2х2.5 см. </w:t>
      </w:r>
    </w:p>
    <w:p w:rsidR="00C325AD" w:rsidRPr="006616F1" w:rsidRDefault="006616F1" w:rsidP="006616F1">
      <w:pPr>
        <w:ind w:firstLine="567"/>
        <w:jc w:val="both"/>
        <w:rPr>
          <w:rFonts w:ascii="Cambria" w:hAnsi="Cambria" w:cs="All Times New Roman"/>
          <w:sz w:val="24"/>
          <w:szCs w:val="24"/>
        </w:rPr>
      </w:pPr>
      <w:r>
        <w:rPr>
          <w:rFonts w:ascii="Cambria" w:hAnsi="Cambria"/>
          <w:sz w:val="24"/>
          <w:szCs w:val="24"/>
        </w:rPr>
        <w:t>  </w:t>
      </w:r>
      <w:r w:rsidR="00C325AD" w:rsidRPr="00AC57EE">
        <w:rPr>
          <w:rFonts w:ascii="Cambria" w:hAnsi="Cambria"/>
          <w:sz w:val="24"/>
          <w:szCs w:val="24"/>
        </w:rPr>
        <w:t xml:space="preserve">Образец на горецитираното заявление може да се получи в приемната на ГДНП или на интернет страницата на МВР на адрес: </w:t>
      </w:r>
      <w:hyperlink r:id="rId34" w:history="1">
        <w:r w:rsidR="00C325AD" w:rsidRPr="00AC57EE">
          <w:rPr>
            <w:rStyle w:val="Hyperlink"/>
            <w:rFonts w:ascii="Cambria" w:hAnsi="Cambria"/>
            <w:sz w:val="24"/>
            <w:szCs w:val="24"/>
            <w:lang w:val="en-US"/>
          </w:rPr>
          <w:t>www</w:t>
        </w:r>
        <w:r w:rsidR="00C325AD" w:rsidRPr="00AC57EE">
          <w:rPr>
            <w:rStyle w:val="Hyperlink"/>
            <w:rFonts w:ascii="Cambria" w:hAnsi="Cambria"/>
            <w:sz w:val="24"/>
            <w:szCs w:val="24"/>
          </w:rPr>
          <w:t>.</w:t>
        </w:r>
        <w:r w:rsidR="00C325AD" w:rsidRPr="00AC57EE">
          <w:rPr>
            <w:rStyle w:val="Hyperlink"/>
            <w:rFonts w:ascii="Cambria" w:hAnsi="Cambria"/>
            <w:sz w:val="24"/>
            <w:szCs w:val="24"/>
            <w:lang w:val="en-US"/>
          </w:rPr>
          <w:t>mvr</w:t>
        </w:r>
        <w:r w:rsidR="00C325AD" w:rsidRPr="00AC57EE">
          <w:rPr>
            <w:rStyle w:val="Hyperlink"/>
            <w:rFonts w:ascii="Cambria" w:hAnsi="Cambria"/>
            <w:sz w:val="24"/>
            <w:szCs w:val="24"/>
          </w:rPr>
          <w:t>.</w:t>
        </w:r>
        <w:r w:rsidR="00C325AD" w:rsidRPr="00AC57EE">
          <w:rPr>
            <w:rStyle w:val="Hyperlink"/>
            <w:rFonts w:ascii="Cambria" w:hAnsi="Cambria"/>
            <w:sz w:val="24"/>
            <w:szCs w:val="24"/>
            <w:lang w:val="en-US"/>
          </w:rPr>
          <w:t>bg</w:t>
        </w:r>
      </w:hyperlink>
      <w:r w:rsidR="00C325AD" w:rsidRPr="00AC57EE">
        <w:rPr>
          <w:rFonts w:ascii="Cambria" w:hAnsi="Cambria"/>
          <w:sz w:val="24"/>
          <w:szCs w:val="24"/>
        </w:rPr>
        <w:t xml:space="preserve"> – категория „Полезно за Вас”/Образци и документи (Приложения) към Закона за оръжията, боеприпасите, взривните вещества и пиротехнически изделия /Приложение </w:t>
      </w:r>
      <w:r w:rsidR="004B6042" w:rsidRPr="00AC57EE">
        <w:rPr>
          <w:rFonts w:ascii="Cambria" w:hAnsi="Cambria"/>
          <w:sz w:val="24"/>
          <w:szCs w:val="24"/>
          <w:lang w:val="ru-RU"/>
        </w:rPr>
        <w:t xml:space="preserve">№9 </w:t>
      </w:r>
      <w:r w:rsidR="00C325AD" w:rsidRPr="00AC57EE">
        <w:rPr>
          <w:rFonts w:ascii="Cambria" w:hAnsi="Cambria"/>
          <w:sz w:val="24"/>
          <w:szCs w:val="24"/>
          <w:lang w:val="ru-RU"/>
        </w:rPr>
        <w:t>(</w:t>
      </w:r>
      <w:proofErr w:type="spellStart"/>
      <w:r w:rsidR="00C325AD" w:rsidRPr="00AC57EE">
        <w:rPr>
          <w:rFonts w:ascii="Cambria" w:hAnsi="Cambria"/>
          <w:sz w:val="24"/>
          <w:szCs w:val="24"/>
          <w:lang w:val="ru-RU"/>
        </w:rPr>
        <w:t>линк</w:t>
      </w:r>
      <w:proofErr w:type="spellEnd"/>
      <w:r w:rsidR="00C325AD" w:rsidRPr="00AC57EE">
        <w:rPr>
          <w:rFonts w:ascii="Cambria" w:hAnsi="Cambria"/>
          <w:sz w:val="24"/>
          <w:szCs w:val="24"/>
          <w:lang w:val="ru-RU"/>
        </w:rPr>
        <w:t>:</w:t>
      </w:r>
      <w:r w:rsidR="00C325AD" w:rsidRPr="00AC57EE">
        <w:rPr>
          <w:rFonts w:ascii="Cambria" w:hAnsi="Cambria"/>
        </w:rPr>
        <w:t xml:space="preserve"> </w:t>
      </w:r>
      <w:hyperlink r:id="rId35" w:history="1">
        <w:r w:rsidR="00C325AD" w:rsidRPr="00AC57EE">
          <w:rPr>
            <w:rStyle w:val="Hyperlink"/>
            <w:rFonts w:ascii="Cambria" w:hAnsi="Cambria"/>
            <w:sz w:val="24"/>
            <w:szCs w:val="24"/>
          </w:rPr>
          <w:t>http://www.mvr.bg/Polezno_e_da_znaete/obrazci_zobvvpi.htm</w:t>
        </w:r>
      </w:hyperlink>
      <w:r w:rsidR="00C325AD" w:rsidRPr="00AC57EE">
        <w:rPr>
          <w:rFonts w:ascii="Cambria" w:hAnsi="Cambria"/>
          <w:sz w:val="24"/>
          <w:szCs w:val="24"/>
          <w:lang w:val="ru-RU"/>
        </w:rPr>
        <w:t xml:space="preserve">). </w:t>
      </w:r>
      <w:r w:rsidR="00C325AD" w:rsidRPr="00AC57EE">
        <w:rPr>
          <w:rFonts w:ascii="Cambria" w:hAnsi="Cambria" w:cs="All Times New Roman"/>
          <w:sz w:val="24"/>
          <w:szCs w:val="24"/>
        </w:rPr>
        <w:t xml:space="preserve">Образец на заявление може да бъде намерен и </w:t>
      </w:r>
      <w:r w:rsidRPr="00415648">
        <w:rPr>
          <w:rFonts w:ascii="Cambria" w:hAnsi="Cambria" w:cs="All Times New Roman"/>
          <w:sz w:val="24"/>
          <w:szCs w:val="24"/>
        </w:rPr>
        <w:t>на интернет страницата на МВнР /секция „Актуално“-„Протоколен справочник“-„</w:t>
      </w:r>
      <w:hyperlink r:id="rId36" w:history="1">
        <w:r w:rsidRPr="00415648">
          <w:rPr>
            <w:rStyle w:val="Hyperlink"/>
            <w:rFonts w:ascii="Cambria" w:hAnsi="Cambria" w:cs="All Times New Roman"/>
            <w:sz w:val="24"/>
            <w:szCs w:val="24"/>
          </w:rPr>
          <w:t>Формуляри</w:t>
        </w:r>
      </w:hyperlink>
      <w:r w:rsidRPr="00415648">
        <w:rPr>
          <w:rFonts w:ascii="Cambria" w:hAnsi="Cambria" w:cs="All Times New Roman"/>
          <w:sz w:val="24"/>
          <w:szCs w:val="24"/>
        </w:rPr>
        <w:t>“/.</w:t>
      </w:r>
    </w:p>
    <w:p w:rsidR="00C325AD" w:rsidRPr="00AC57EE" w:rsidRDefault="00C325AD" w:rsidP="00C325AD">
      <w:pPr>
        <w:pStyle w:val="NoSpacing"/>
        <w:jc w:val="both"/>
        <w:rPr>
          <w:rFonts w:ascii="Cambria" w:hAnsi="Cambria"/>
          <w:sz w:val="24"/>
          <w:szCs w:val="24"/>
          <w:lang w:val="ru-RU"/>
        </w:rPr>
      </w:pPr>
    </w:p>
    <w:p w:rsidR="00C325AD" w:rsidRPr="00AC57EE" w:rsidRDefault="00C325AD" w:rsidP="00C325AD">
      <w:pPr>
        <w:pStyle w:val="NoSpacing"/>
        <w:jc w:val="both"/>
        <w:rPr>
          <w:rFonts w:ascii="Cambria" w:hAnsi="Cambria"/>
          <w:sz w:val="24"/>
          <w:szCs w:val="24"/>
          <w:lang w:val="ru-RU"/>
        </w:rPr>
      </w:pPr>
      <w:r w:rsidRPr="00AC57EE">
        <w:rPr>
          <w:rFonts w:ascii="Cambria" w:hAnsi="Cambria"/>
          <w:sz w:val="24"/>
          <w:szCs w:val="24"/>
          <w:lang w:val="ru-RU"/>
        </w:rPr>
        <w:t xml:space="preserve">            </w:t>
      </w:r>
      <w:proofErr w:type="spellStart"/>
      <w:r w:rsidRPr="00AC57EE">
        <w:rPr>
          <w:rFonts w:ascii="Cambria" w:hAnsi="Cambria"/>
          <w:sz w:val="24"/>
          <w:szCs w:val="24"/>
          <w:lang w:val="ru-RU"/>
        </w:rPr>
        <w:t>И</w:t>
      </w:r>
      <w:r w:rsidR="007243BC">
        <w:rPr>
          <w:rFonts w:ascii="Cambria" w:hAnsi="Cambria"/>
          <w:sz w:val="24"/>
          <w:szCs w:val="24"/>
          <w:lang w:val="ru-RU"/>
        </w:rPr>
        <w:t>зискуемите</w:t>
      </w:r>
      <w:proofErr w:type="spellEnd"/>
      <w:r w:rsidR="007243BC">
        <w:rPr>
          <w:rFonts w:ascii="Cambria" w:hAnsi="Cambria"/>
          <w:sz w:val="24"/>
          <w:szCs w:val="24"/>
          <w:lang w:val="ru-RU"/>
        </w:rPr>
        <w:t xml:space="preserve"> такси се </w:t>
      </w:r>
      <w:proofErr w:type="spellStart"/>
      <w:r w:rsidR="007243BC">
        <w:rPr>
          <w:rFonts w:ascii="Cambria" w:hAnsi="Cambria"/>
          <w:sz w:val="24"/>
          <w:szCs w:val="24"/>
          <w:lang w:val="ru-RU"/>
        </w:rPr>
        <w:t>заплащат</w:t>
      </w:r>
      <w:proofErr w:type="spellEnd"/>
      <w:r w:rsidR="007243BC">
        <w:rPr>
          <w:rFonts w:ascii="Cambria" w:hAnsi="Cambria"/>
          <w:sz w:val="24"/>
          <w:szCs w:val="24"/>
          <w:lang w:val="ru-RU"/>
        </w:rPr>
        <w:t xml:space="preserve"> </w:t>
      </w:r>
      <w:proofErr w:type="gramStart"/>
      <w:r w:rsidR="007243BC">
        <w:rPr>
          <w:rFonts w:ascii="Cambria" w:hAnsi="Cambria"/>
          <w:sz w:val="24"/>
          <w:szCs w:val="24"/>
          <w:lang w:val="ru-RU"/>
        </w:rPr>
        <w:t xml:space="preserve">по </w:t>
      </w:r>
      <w:r w:rsidRPr="00AC57EE">
        <w:rPr>
          <w:rFonts w:ascii="Cambria" w:hAnsi="Cambria"/>
          <w:sz w:val="24"/>
          <w:szCs w:val="24"/>
          <w:lang w:val="ru-RU"/>
        </w:rPr>
        <w:t>сметка</w:t>
      </w:r>
      <w:proofErr w:type="gramEnd"/>
      <w:r w:rsidRPr="00AC57EE">
        <w:rPr>
          <w:rFonts w:ascii="Cambria" w:hAnsi="Cambria"/>
          <w:sz w:val="24"/>
          <w:szCs w:val="24"/>
          <w:lang w:val="ru-RU"/>
        </w:rPr>
        <w:t xml:space="preserve"> на ГДНП с </w:t>
      </w:r>
      <w:r w:rsidRPr="00AC57EE">
        <w:rPr>
          <w:rFonts w:ascii="Cambria" w:hAnsi="Cambria"/>
          <w:sz w:val="24"/>
          <w:szCs w:val="24"/>
          <w:lang w:val="en-US"/>
        </w:rPr>
        <w:t>IBAN</w:t>
      </w:r>
      <w:r w:rsidRPr="00AC57EE">
        <w:rPr>
          <w:rFonts w:ascii="Cambria" w:hAnsi="Cambria"/>
          <w:sz w:val="24"/>
          <w:szCs w:val="24"/>
          <w:lang w:val="ru-RU"/>
        </w:rPr>
        <w:t xml:space="preserve">: </w:t>
      </w:r>
      <w:r w:rsidRPr="007243BC">
        <w:rPr>
          <w:rFonts w:ascii="Cambria" w:hAnsi="Cambria"/>
          <w:sz w:val="24"/>
          <w:szCs w:val="24"/>
          <w:lang w:val="en-US"/>
        </w:rPr>
        <w:t>BG</w:t>
      </w:r>
      <w:r w:rsidRPr="007243BC">
        <w:rPr>
          <w:rFonts w:ascii="Cambria" w:hAnsi="Cambria"/>
          <w:sz w:val="24"/>
          <w:szCs w:val="24"/>
          <w:lang w:val="ru-RU"/>
        </w:rPr>
        <w:t>69</w:t>
      </w:r>
      <w:r w:rsidRPr="007243BC">
        <w:rPr>
          <w:rFonts w:ascii="Cambria" w:hAnsi="Cambria"/>
          <w:sz w:val="24"/>
          <w:szCs w:val="24"/>
          <w:lang w:val="en-US"/>
        </w:rPr>
        <w:t>BNBG</w:t>
      </w:r>
      <w:r w:rsidRPr="007243BC">
        <w:rPr>
          <w:rFonts w:ascii="Cambria" w:hAnsi="Cambria"/>
          <w:sz w:val="24"/>
          <w:szCs w:val="24"/>
          <w:lang w:val="ru-RU"/>
        </w:rPr>
        <w:t xml:space="preserve">96613100154401 </w:t>
      </w:r>
      <w:r w:rsidRPr="007243BC">
        <w:rPr>
          <w:rFonts w:ascii="Cambria" w:hAnsi="Cambria"/>
          <w:sz w:val="24"/>
          <w:szCs w:val="24"/>
        </w:rPr>
        <w:t xml:space="preserve">и </w:t>
      </w:r>
      <w:r w:rsidRPr="007243BC">
        <w:rPr>
          <w:rFonts w:ascii="Cambria" w:hAnsi="Cambria"/>
          <w:sz w:val="24"/>
          <w:szCs w:val="24"/>
          <w:lang w:val="en-US"/>
        </w:rPr>
        <w:t>BIC</w:t>
      </w:r>
      <w:r w:rsidRPr="007243BC">
        <w:rPr>
          <w:rFonts w:ascii="Cambria" w:hAnsi="Cambria"/>
          <w:sz w:val="24"/>
          <w:szCs w:val="24"/>
          <w:lang w:val="ru-RU"/>
        </w:rPr>
        <w:t xml:space="preserve"> </w:t>
      </w:r>
      <w:r w:rsidRPr="007243BC">
        <w:rPr>
          <w:rFonts w:ascii="Cambria" w:hAnsi="Cambria"/>
          <w:sz w:val="24"/>
          <w:szCs w:val="24"/>
        </w:rPr>
        <w:t xml:space="preserve">на БНБ: </w:t>
      </w:r>
      <w:r w:rsidRPr="007243BC">
        <w:rPr>
          <w:rFonts w:ascii="Cambria" w:hAnsi="Cambria"/>
          <w:sz w:val="24"/>
          <w:szCs w:val="24"/>
          <w:lang w:val="en-US"/>
        </w:rPr>
        <w:t>BNBGBGSD</w:t>
      </w:r>
      <w:r w:rsidRPr="007243BC">
        <w:rPr>
          <w:rFonts w:ascii="Cambria" w:hAnsi="Cambria"/>
          <w:sz w:val="24"/>
          <w:szCs w:val="24"/>
          <w:lang w:val="ru-RU"/>
        </w:rPr>
        <w:t>.</w:t>
      </w:r>
      <w:r w:rsidR="007243BC">
        <w:rPr>
          <w:rFonts w:ascii="Cambria" w:hAnsi="Cambria"/>
          <w:sz w:val="24"/>
          <w:szCs w:val="24"/>
          <w:lang w:val="ru-RU"/>
        </w:rPr>
        <w:t xml:space="preserve"> </w:t>
      </w:r>
      <w:proofErr w:type="spellStart"/>
      <w:r w:rsidR="007243BC">
        <w:rPr>
          <w:rFonts w:ascii="Cambria" w:hAnsi="Cambria"/>
          <w:sz w:val="24"/>
          <w:szCs w:val="24"/>
          <w:lang w:val="ru-RU"/>
        </w:rPr>
        <w:t>Повече</w:t>
      </w:r>
      <w:proofErr w:type="spellEnd"/>
      <w:r w:rsidR="007243BC">
        <w:rPr>
          <w:rFonts w:ascii="Cambria" w:hAnsi="Cambria"/>
          <w:sz w:val="24"/>
          <w:szCs w:val="24"/>
          <w:lang w:val="ru-RU"/>
        </w:rPr>
        <w:t xml:space="preserve"> информация за </w:t>
      </w:r>
      <w:proofErr w:type="spellStart"/>
      <w:r w:rsidR="007243BC">
        <w:rPr>
          <w:rFonts w:ascii="Cambria" w:hAnsi="Cambria"/>
          <w:sz w:val="24"/>
          <w:szCs w:val="24"/>
          <w:lang w:val="ru-RU"/>
        </w:rPr>
        <w:t>сметките</w:t>
      </w:r>
      <w:proofErr w:type="spellEnd"/>
      <w:r w:rsidR="007243BC">
        <w:rPr>
          <w:rFonts w:ascii="Cambria" w:hAnsi="Cambria"/>
          <w:sz w:val="24"/>
          <w:szCs w:val="24"/>
          <w:lang w:val="ru-RU"/>
        </w:rPr>
        <w:t xml:space="preserve"> на МВР, </w:t>
      </w:r>
      <w:proofErr w:type="spellStart"/>
      <w:r w:rsidR="007243BC">
        <w:rPr>
          <w:rFonts w:ascii="Cambria" w:hAnsi="Cambria"/>
          <w:sz w:val="24"/>
          <w:szCs w:val="24"/>
          <w:lang w:val="ru-RU"/>
        </w:rPr>
        <w:t>може</w:t>
      </w:r>
      <w:proofErr w:type="spellEnd"/>
      <w:r w:rsidR="007243BC">
        <w:rPr>
          <w:rFonts w:ascii="Cambria" w:hAnsi="Cambria"/>
          <w:sz w:val="24"/>
          <w:szCs w:val="24"/>
          <w:lang w:val="ru-RU"/>
        </w:rPr>
        <w:t xml:space="preserve"> да намерите </w:t>
      </w:r>
      <w:r w:rsidR="002B1ACF">
        <w:rPr>
          <w:rFonts w:ascii="Cambria" w:hAnsi="Cambria"/>
          <w:sz w:val="24"/>
          <w:szCs w:val="24"/>
          <w:lang w:val="ru-RU"/>
        </w:rPr>
        <w:t xml:space="preserve">на интернет адреса на </w:t>
      </w:r>
      <w:hyperlink r:id="rId37" w:history="1">
        <w:proofErr w:type="spellStart"/>
        <w:r w:rsidR="007D111F">
          <w:rPr>
            <w:rStyle w:val="Hyperlink"/>
            <w:rFonts w:ascii="Cambria" w:hAnsi="Cambria"/>
            <w:sz w:val="24"/>
            <w:szCs w:val="24"/>
            <w:lang w:val="ru-RU"/>
          </w:rPr>
          <w:t>М</w:t>
        </w:r>
        <w:r w:rsidR="002B1ACF" w:rsidRPr="002B1ACF">
          <w:rPr>
            <w:rStyle w:val="Hyperlink"/>
            <w:rFonts w:ascii="Cambria" w:hAnsi="Cambria"/>
            <w:sz w:val="24"/>
            <w:szCs w:val="24"/>
            <w:lang w:val="ru-RU"/>
          </w:rPr>
          <w:t>инистерството</w:t>
        </w:r>
        <w:proofErr w:type="spellEnd"/>
        <w:r w:rsidR="007D111F">
          <w:rPr>
            <w:rStyle w:val="Hyperlink"/>
            <w:rFonts w:ascii="Cambria" w:hAnsi="Cambria"/>
            <w:sz w:val="24"/>
            <w:szCs w:val="24"/>
            <w:lang w:val="ru-RU"/>
          </w:rPr>
          <w:t xml:space="preserve"> на </w:t>
        </w:r>
        <w:proofErr w:type="spellStart"/>
        <w:r w:rsidR="007D111F">
          <w:rPr>
            <w:rStyle w:val="Hyperlink"/>
            <w:rFonts w:ascii="Cambria" w:hAnsi="Cambria"/>
            <w:sz w:val="24"/>
            <w:szCs w:val="24"/>
            <w:lang w:val="ru-RU"/>
          </w:rPr>
          <w:t>вътрешните</w:t>
        </w:r>
        <w:proofErr w:type="spellEnd"/>
        <w:r w:rsidR="007D111F">
          <w:rPr>
            <w:rStyle w:val="Hyperlink"/>
            <w:rFonts w:ascii="Cambria" w:hAnsi="Cambria"/>
            <w:sz w:val="24"/>
            <w:szCs w:val="24"/>
            <w:lang w:val="ru-RU"/>
          </w:rPr>
          <w:t xml:space="preserve"> </w:t>
        </w:r>
        <w:proofErr w:type="spellStart"/>
        <w:r w:rsidR="007D111F">
          <w:rPr>
            <w:rStyle w:val="Hyperlink"/>
            <w:rFonts w:ascii="Cambria" w:hAnsi="Cambria"/>
            <w:sz w:val="24"/>
            <w:szCs w:val="24"/>
            <w:lang w:val="ru-RU"/>
          </w:rPr>
          <w:t>работи</w:t>
        </w:r>
        <w:proofErr w:type="spellEnd"/>
        <w:r w:rsidR="002B1ACF" w:rsidRPr="002B1ACF">
          <w:rPr>
            <w:rStyle w:val="Hyperlink"/>
            <w:rFonts w:ascii="Cambria" w:hAnsi="Cambria"/>
            <w:sz w:val="24"/>
            <w:szCs w:val="24"/>
            <w:lang w:val="ru-RU"/>
          </w:rPr>
          <w:t>.</w:t>
        </w:r>
      </w:hyperlink>
    </w:p>
    <w:p w:rsidR="00C325AD" w:rsidRPr="00CC74CE" w:rsidRDefault="00CC74CE" w:rsidP="00CC74CE">
      <w:pPr>
        <w:pStyle w:val="IntenseQuote"/>
        <w:rPr>
          <w:sz w:val="24"/>
          <w:szCs w:val="24"/>
        </w:rPr>
      </w:pPr>
      <w:bookmarkStart w:id="43" w:name="РАЗДЕЛ_V"/>
      <w:r w:rsidRPr="00CC74CE">
        <w:rPr>
          <w:sz w:val="24"/>
          <w:szCs w:val="24"/>
          <w:lang w:val="en-US"/>
        </w:rPr>
        <w:lastRenderedPageBreak/>
        <w:t>V</w:t>
      </w:r>
      <w:r w:rsidRPr="00BD6804">
        <w:rPr>
          <w:sz w:val="24"/>
          <w:szCs w:val="24"/>
        </w:rPr>
        <w:t>.</w:t>
      </w:r>
      <w:r w:rsidRPr="00CC74CE">
        <w:rPr>
          <w:sz w:val="24"/>
          <w:szCs w:val="24"/>
        </w:rPr>
        <w:t>ДРУГИ ВЪПРОСИ</w:t>
      </w:r>
    </w:p>
    <w:p w:rsidR="00CC74CE" w:rsidRDefault="00CC74CE" w:rsidP="00CC74CE">
      <w:pPr>
        <w:tabs>
          <w:tab w:val="left" w:pos="851"/>
        </w:tabs>
        <w:spacing w:line="276" w:lineRule="auto"/>
        <w:jc w:val="center"/>
        <w:rPr>
          <w:rStyle w:val="IntenseReference"/>
          <w:sz w:val="24"/>
          <w:szCs w:val="24"/>
        </w:rPr>
      </w:pPr>
      <w:bookmarkStart w:id="44" w:name="V_1"/>
      <w:bookmarkEnd w:id="43"/>
      <w:r w:rsidRPr="00CC74CE">
        <w:rPr>
          <w:rStyle w:val="IntenseReference"/>
          <w:sz w:val="24"/>
          <w:szCs w:val="24"/>
        </w:rPr>
        <w:t>1.</w:t>
      </w:r>
      <w:r w:rsidR="00EE2B01" w:rsidRPr="00CC74CE">
        <w:rPr>
          <w:rStyle w:val="IntenseReference"/>
          <w:sz w:val="24"/>
          <w:szCs w:val="24"/>
        </w:rPr>
        <w:t>Трудови правоотн</w:t>
      </w:r>
      <w:r>
        <w:rPr>
          <w:rStyle w:val="IntenseReference"/>
          <w:sz w:val="24"/>
          <w:szCs w:val="24"/>
        </w:rPr>
        <w:t>ошения на местни лица/персонал,</w:t>
      </w:r>
    </w:p>
    <w:p w:rsidR="00EE2B01" w:rsidRPr="00CC74CE" w:rsidRDefault="00EE2B01" w:rsidP="00CC74CE">
      <w:pPr>
        <w:tabs>
          <w:tab w:val="left" w:pos="851"/>
        </w:tabs>
        <w:spacing w:line="276" w:lineRule="auto"/>
        <w:jc w:val="center"/>
        <w:rPr>
          <w:rStyle w:val="IntenseReference"/>
          <w:sz w:val="24"/>
          <w:szCs w:val="24"/>
        </w:rPr>
      </w:pPr>
      <w:r w:rsidRPr="00CC74CE">
        <w:rPr>
          <w:rStyle w:val="IntenseReference"/>
          <w:sz w:val="24"/>
          <w:szCs w:val="24"/>
        </w:rPr>
        <w:t>наети на работа в чуждестранните дипломатически мисии в Република България</w:t>
      </w:r>
    </w:p>
    <w:bookmarkEnd w:id="44"/>
    <w:p w:rsidR="00C325AD" w:rsidRPr="00AC57EE" w:rsidRDefault="00C325AD" w:rsidP="00C325AD">
      <w:pPr>
        <w:pStyle w:val="ListParagraph"/>
        <w:spacing w:before="120"/>
        <w:ind w:left="420"/>
        <w:jc w:val="both"/>
        <w:textAlignment w:val="center"/>
        <w:rPr>
          <w:rFonts w:ascii="Cambria" w:hAnsi="Cambria" w:cs="All Times New Roman"/>
          <w:sz w:val="24"/>
          <w:szCs w:val="24"/>
        </w:rPr>
      </w:pPr>
    </w:p>
    <w:p w:rsidR="00C325AD" w:rsidRPr="00AC57EE" w:rsidRDefault="00C325AD" w:rsidP="004B6042">
      <w:pPr>
        <w:widowControl w:val="0"/>
        <w:ind w:firstLine="567"/>
        <w:jc w:val="both"/>
        <w:rPr>
          <w:rFonts w:ascii="Cambria" w:hAnsi="Cambria" w:cs="All Times New Roman"/>
          <w:b/>
          <w:sz w:val="24"/>
          <w:szCs w:val="24"/>
        </w:rPr>
      </w:pPr>
      <w:r w:rsidRPr="00AC57EE">
        <w:rPr>
          <w:rFonts w:ascii="Cambria" w:hAnsi="Cambria" w:cs="All Times New Roman"/>
          <w:sz w:val="24"/>
          <w:szCs w:val="24"/>
        </w:rPr>
        <w:t xml:space="preserve">Българското трудово законодателство не съдържа специални норми относно работниците и служителите, полагащи труд в дипломатическите представителства на чужди държави в Република България, като режимът на сключване, изпълнение и прекратяване на трудовото правоотношение с тях е общият, уреден в Кодекса на труда и подзаконовите нормативни актове по прилагането му. </w:t>
      </w:r>
    </w:p>
    <w:p w:rsidR="00C325AD" w:rsidRPr="00AC57EE" w:rsidRDefault="00C325AD" w:rsidP="004B6042">
      <w:pPr>
        <w:widowControl w:val="0"/>
        <w:ind w:firstLine="567"/>
        <w:jc w:val="both"/>
        <w:rPr>
          <w:rFonts w:ascii="Cambria" w:hAnsi="Cambria" w:cs="All Times New Roman"/>
          <w:sz w:val="24"/>
          <w:szCs w:val="24"/>
        </w:rPr>
      </w:pPr>
      <w:r w:rsidRPr="00AC57EE">
        <w:rPr>
          <w:rFonts w:ascii="Cambria" w:hAnsi="Cambria" w:cs="All Times New Roman"/>
          <w:sz w:val="24"/>
          <w:szCs w:val="24"/>
        </w:rPr>
        <w:t>Съгласно чл. 96 от Кодекса на международното частно право, трудовият договор се урежда от избраното от страните право. Изборът на приложимо право не трябва да лишава работника или служителя от защитата, която му осигуряват повелителните норми на правото, което би се приложило, ако нямаше избор на приложимо право (тоест българското право). Когато няма избор на приложимо право, трудовият договор се урежда от правото на държавата, в която работникът или служителят обичайно полага своя труд (т.е. трудовото законодателство на Република България), дори ако временно е изпратен в друга държава.</w:t>
      </w:r>
    </w:p>
    <w:p w:rsidR="00C325AD" w:rsidRPr="00AC57EE" w:rsidRDefault="00C325AD" w:rsidP="004B6042">
      <w:pPr>
        <w:ind w:firstLine="567"/>
        <w:jc w:val="both"/>
        <w:rPr>
          <w:rFonts w:ascii="Cambria" w:hAnsi="Cambria" w:cs="All Times New Roman"/>
          <w:sz w:val="24"/>
          <w:szCs w:val="24"/>
        </w:rPr>
      </w:pPr>
      <w:r w:rsidRPr="00AC57EE">
        <w:rPr>
          <w:rFonts w:ascii="Cambria" w:hAnsi="Cambria" w:cs="All Times New Roman"/>
          <w:sz w:val="24"/>
          <w:szCs w:val="24"/>
        </w:rPr>
        <w:t xml:space="preserve">Социалното осигуряване на частните домашни работници се осъществява при реда и условията на чл. 33 от Виенската конвенция за дипломатическите отношения, съответно чл.48 от Виенската конвенция за консулските отношения. В случай, че цитираните разпоредби на конвенциите  не са приложими, работодателят е </w:t>
      </w:r>
      <w:r w:rsidRPr="00AC57EE">
        <w:rPr>
          <w:rFonts w:ascii="Cambria" w:hAnsi="Cambria" w:cs="All Times New Roman"/>
          <w:i/>
          <w:sz w:val="24"/>
          <w:szCs w:val="24"/>
        </w:rPr>
        <w:t>длъжен</w:t>
      </w:r>
      <w:r w:rsidRPr="00AC57EE">
        <w:rPr>
          <w:rFonts w:ascii="Cambria" w:hAnsi="Cambria" w:cs="All Times New Roman"/>
          <w:sz w:val="24"/>
          <w:szCs w:val="24"/>
        </w:rPr>
        <w:t xml:space="preserve"> да осигури</w:t>
      </w:r>
      <w:r w:rsidRPr="00AC57EE">
        <w:rPr>
          <w:rFonts w:ascii="Cambria" w:hAnsi="Cambria" w:cs="All Times New Roman"/>
          <w:b/>
          <w:sz w:val="24"/>
          <w:szCs w:val="24"/>
        </w:rPr>
        <w:t xml:space="preserve"> </w:t>
      </w:r>
      <w:r w:rsidRPr="00AC57EE">
        <w:rPr>
          <w:rFonts w:ascii="Cambria" w:hAnsi="Cambria" w:cs="All Times New Roman"/>
          <w:sz w:val="24"/>
          <w:szCs w:val="24"/>
        </w:rPr>
        <w:t xml:space="preserve">работника или служителя за осигурителните рискове, регламентирани в Кодекса за социално осигуряване, както и здравно осигуряване в размери, установени в Закона за здравното осигуряване. </w:t>
      </w:r>
    </w:p>
    <w:p w:rsidR="00C325AD" w:rsidRPr="00AC57EE" w:rsidRDefault="00C325AD" w:rsidP="004B6042">
      <w:pPr>
        <w:ind w:firstLine="567"/>
        <w:jc w:val="both"/>
        <w:rPr>
          <w:rFonts w:ascii="Cambria" w:hAnsi="Cambria" w:cs="All Times New Roman"/>
          <w:sz w:val="24"/>
          <w:szCs w:val="24"/>
        </w:rPr>
      </w:pPr>
      <w:r w:rsidRPr="00AC57EE">
        <w:rPr>
          <w:rFonts w:ascii="Cambria" w:hAnsi="Cambria" w:cs="All Times New Roman"/>
          <w:sz w:val="24"/>
          <w:szCs w:val="24"/>
        </w:rPr>
        <w:t xml:space="preserve">Данъчното облагане на наетите на работа в дипломатически и консулски представителства и в представителствата на международните организации в Република България  като обслужващ персонал лица се извършва при спазване на разпоредбите на чл. 37 от Виенската конвенция за дипломатическите отношения и на чл. 49 от Виенската конвенция за консулските отношения. Когато те не са приложими, </w:t>
      </w:r>
      <w:r w:rsidR="004B6042" w:rsidRPr="00AC57EE">
        <w:rPr>
          <w:rFonts w:ascii="Cambria" w:hAnsi="Cambria" w:cs="All Times New Roman"/>
          <w:sz w:val="24"/>
          <w:szCs w:val="24"/>
        </w:rPr>
        <w:t xml:space="preserve">се </w:t>
      </w:r>
      <w:r w:rsidRPr="00AC57EE">
        <w:rPr>
          <w:rFonts w:ascii="Cambria" w:hAnsi="Cambria" w:cs="All Times New Roman"/>
          <w:sz w:val="24"/>
          <w:szCs w:val="24"/>
        </w:rPr>
        <w:t>прил</w:t>
      </w:r>
      <w:r w:rsidR="004B6042" w:rsidRPr="00AC57EE">
        <w:rPr>
          <w:rFonts w:ascii="Cambria" w:hAnsi="Cambria" w:cs="All Times New Roman"/>
          <w:sz w:val="24"/>
          <w:szCs w:val="24"/>
        </w:rPr>
        <w:t xml:space="preserve">агат </w:t>
      </w:r>
      <w:r w:rsidRPr="00AC57EE">
        <w:rPr>
          <w:rFonts w:ascii="Cambria" w:hAnsi="Cambria" w:cs="All Times New Roman"/>
          <w:sz w:val="24"/>
          <w:szCs w:val="24"/>
        </w:rPr>
        <w:t>разпоредбит</w:t>
      </w:r>
      <w:r w:rsidR="004B6042" w:rsidRPr="00AC57EE">
        <w:rPr>
          <w:rFonts w:ascii="Cambria" w:hAnsi="Cambria" w:cs="All Times New Roman"/>
          <w:sz w:val="24"/>
          <w:szCs w:val="24"/>
        </w:rPr>
        <w:t>е</w:t>
      </w:r>
      <w:r w:rsidRPr="00AC57EE">
        <w:rPr>
          <w:rFonts w:ascii="Cambria" w:hAnsi="Cambria" w:cs="All Times New Roman"/>
          <w:sz w:val="24"/>
          <w:szCs w:val="24"/>
        </w:rPr>
        <w:t xml:space="preserve"> на българското данъчно право.</w:t>
      </w:r>
    </w:p>
    <w:p w:rsidR="00C325AD" w:rsidRPr="00AC57EE" w:rsidRDefault="00C325AD" w:rsidP="004B6042">
      <w:pPr>
        <w:ind w:firstLine="567"/>
        <w:jc w:val="both"/>
        <w:rPr>
          <w:rFonts w:ascii="Cambria" w:hAnsi="Cambria" w:cs="All Times New Roman"/>
          <w:sz w:val="24"/>
          <w:szCs w:val="24"/>
        </w:rPr>
      </w:pPr>
      <w:r w:rsidRPr="00AC57EE">
        <w:rPr>
          <w:rFonts w:ascii="Cambria" w:hAnsi="Cambria" w:cs="All Times New Roman"/>
          <w:sz w:val="24"/>
          <w:szCs w:val="24"/>
        </w:rPr>
        <w:t>С изменения в Закона за данъците върху доходите на физическите лица, в сила от 01.01.2016 г., дипломатическо представителство на друга държава, което е избрало да определя, да удържа и да внася данък за доходи от трудови правоотношения, сключени с местни физически лица, във връзка с извършваните от него функции в Република България, се счита за „работодател” по смисъла на този закон /§1, т. 2</w:t>
      </w:r>
      <w:r w:rsidR="004B6042" w:rsidRPr="00AC57EE">
        <w:rPr>
          <w:rFonts w:ascii="Cambria" w:hAnsi="Cambria" w:cs="All Times New Roman"/>
          <w:sz w:val="24"/>
          <w:szCs w:val="24"/>
        </w:rPr>
        <w:t>7 от Допълнителните разпоредби/.</w:t>
      </w:r>
      <w:r w:rsidRPr="00AC57EE">
        <w:rPr>
          <w:rFonts w:ascii="Cambria" w:hAnsi="Cambria" w:cs="All Times New Roman"/>
          <w:sz w:val="24"/>
          <w:szCs w:val="24"/>
        </w:rPr>
        <w:t xml:space="preserve"> </w:t>
      </w:r>
      <w:r w:rsidR="004B6042" w:rsidRPr="00AC57EE">
        <w:rPr>
          <w:rFonts w:ascii="Cambria" w:hAnsi="Cambria" w:cs="All Times New Roman"/>
          <w:sz w:val="24"/>
          <w:szCs w:val="24"/>
        </w:rPr>
        <w:t>И</w:t>
      </w:r>
      <w:r w:rsidRPr="00AC57EE">
        <w:rPr>
          <w:rFonts w:ascii="Cambria" w:hAnsi="Cambria" w:cs="All Times New Roman"/>
          <w:sz w:val="24"/>
          <w:szCs w:val="24"/>
        </w:rPr>
        <w:t>зборът се упражнява, като в срок до 31 декември на предходната година</w:t>
      </w:r>
      <w:r w:rsidR="004B6042" w:rsidRPr="00AC57EE">
        <w:rPr>
          <w:rFonts w:ascii="Cambria" w:hAnsi="Cambria" w:cs="All Times New Roman"/>
          <w:sz w:val="24"/>
          <w:szCs w:val="24"/>
        </w:rPr>
        <w:t>,</w:t>
      </w:r>
      <w:r w:rsidRPr="00AC57EE">
        <w:rPr>
          <w:rFonts w:ascii="Cambria" w:hAnsi="Cambria" w:cs="All Times New Roman"/>
          <w:sz w:val="24"/>
          <w:szCs w:val="24"/>
        </w:rPr>
        <w:t xml:space="preserve"> представителството уведоми компетентната териториална дирекция на Националната агенция за приходите, че желае да удържа и да внася данък по реда на този закон за местния персонал</w:t>
      </w:r>
      <w:r w:rsidR="004B6042" w:rsidRPr="00AC57EE">
        <w:rPr>
          <w:rFonts w:ascii="Cambria" w:hAnsi="Cambria" w:cs="All Times New Roman"/>
          <w:sz w:val="24"/>
          <w:szCs w:val="24"/>
        </w:rPr>
        <w:t>.</w:t>
      </w:r>
      <w:r w:rsidRPr="00AC57EE">
        <w:rPr>
          <w:rFonts w:ascii="Cambria" w:hAnsi="Cambria" w:cs="All Times New Roman"/>
          <w:sz w:val="24"/>
          <w:szCs w:val="24"/>
        </w:rPr>
        <w:t xml:space="preserve"> </w:t>
      </w:r>
      <w:r w:rsidR="004B6042" w:rsidRPr="00AC57EE">
        <w:rPr>
          <w:rFonts w:ascii="Cambria" w:hAnsi="Cambria" w:cs="All Times New Roman"/>
          <w:sz w:val="24"/>
          <w:szCs w:val="24"/>
        </w:rPr>
        <w:t>И</w:t>
      </w:r>
      <w:r w:rsidRPr="00AC57EE">
        <w:rPr>
          <w:rFonts w:ascii="Cambria" w:hAnsi="Cambria" w:cs="All Times New Roman"/>
          <w:sz w:val="24"/>
          <w:szCs w:val="24"/>
        </w:rPr>
        <w:t>зборът се прилага за неопределен брой данъчни години без прекъсване и може да се прекратява, ако в срок до 30 ноември на предходната година дипломатическото представителство писмено уведоми за това компетентната териториална дирекция на Националната агенция за приходите.</w:t>
      </w:r>
    </w:p>
    <w:p w:rsidR="00C325AD" w:rsidRPr="00AC57EE" w:rsidRDefault="00C325AD" w:rsidP="004B6042">
      <w:pPr>
        <w:ind w:firstLine="567"/>
        <w:jc w:val="both"/>
        <w:rPr>
          <w:rFonts w:ascii="Cambria" w:hAnsi="Cambria" w:cs="All Times New Roman"/>
          <w:sz w:val="24"/>
          <w:szCs w:val="24"/>
        </w:rPr>
      </w:pPr>
      <w:r w:rsidRPr="00AC57EE">
        <w:rPr>
          <w:rFonts w:ascii="Cambria" w:hAnsi="Cambria" w:cs="All Times New Roman"/>
          <w:sz w:val="24"/>
          <w:szCs w:val="24"/>
        </w:rPr>
        <w:lastRenderedPageBreak/>
        <w:t xml:space="preserve">По смисъла на Закона за данъците върху доходите на физическите лица, трудови правоотношения са посочените </w:t>
      </w:r>
      <w:r w:rsidRPr="0000569B">
        <w:rPr>
          <w:rFonts w:ascii="Cambria" w:hAnsi="Cambria" w:cs="All Times New Roman"/>
          <w:sz w:val="24"/>
          <w:szCs w:val="24"/>
        </w:rPr>
        <w:t>в § 1, т. 26 от Допълнителните разпоредби.</w:t>
      </w:r>
      <w:r w:rsidRPr="00AC57EE">
        <w:rPr>
          <w:rFonts w:ascii="Cambria" w:hAnsi="Cambria" w:cs="All Times New Roman"/>
          <w:sz w:val="24"/>
          <w:szCs w:val="24"/>
        </w:rPr>
        <w:t xml:space="preserve"> </w:t>
      </w:r>
    </w:p>
    <w:p w:rsidR="00C325AD" w:rsidRPr="00AC57EE" w:rsidRDefault="00C325AD" w:rsidP="004B6042">
      <w:pPr>
        <w:spacing w:before="240"/>
        <w:ind w:firstLine="567"/>
        <w:jc w:val="both"/>
        <w:rPr>
          <w:rFonts w:ascii="Cambria" w:hAnsi="Cambria" w:cs="All Times New Roman"/>
          <w:sz w:val="24"/>
          <w:szCs w:val="24"/>
        </w:rPr>
      </w:pPr>
      <w:r w:rsidRPr="00AC57EE">
        <w:rPr>
          <w:rFonts w:ascii="Cambria" w:hAnsi="Cambria" w:cs="All Times New Roman"/>
          <w:sz w:val="24"/>
          <w:szCs w:val="24"/>
        </w:rPr>
        <w:t>Редът за възникване на трудовото правоотношение е уреден в чл. 61-76 от К</w:t>
      </w:r>
      <w:r w:rsidR="004B6042" w:rsidRPr="00AC57EE">
        <w:rPr>
          <w:rFonts w:ascii="Cambria" w:hAnsi="Cambria" w:cs="All Times New Roman"/>
          <w:sz w:val="24"/>
          <w:szCs w:val="24"/>
        </w:rPr>
        <w:t>одекса на труда /КТ/</w:t>
      </w:r>
      <w:r w:rsidRPr="00AC57EE">
        <w:rPr>
          <w:rFonts w:ascii="Cambria" w:hAnsi="Cambria" w:cs="All Times New Roman"/>
          <w:sz w:val="24"/>
          <w:szCs w:val="24"/>
        </w:rPr>
        <w:t>. Трудовият договор се сключва в писмена форма и съдържа конкретни задължителни реквизити, като той може да бъде срочен или безсрочен. Основните задължения на страните при изпълнение на договора са уредени в чл. 124-129 от КТ. Разпоредбата на чл. 247 от КТ определя основния параметър на заплащането. Въпросите, свързани с общественото осигуряване в Република България, са уредени в Кодекса за социално осигуряване.</w:t>
      </w:r>
    </w:p>
    <w:p w:rsidR="00C325AD" w:rsidRPr="00AC57EE" w:rsidRDefault="00C325AD" w:rsidP="004B6042">
      <w:pPr>
        <w:ind w:firstLine="567"/>
        <w:jc w:val="both"/>
        <w:textAlignment w:val="center"/>
        <w:rPr>
          <w:rFonts w:ascii="Cambria" w:hAnsi="Cambria" w:cs="All Times New Roman"/>
          <w:sz w:val="24"/>
          <w:szCs w:val="24"/>
        </w:rPr>
      </w:pPr>
      <w:r w:rsidRPr="00AC57EE">
        <w:rPr>
          <w:rFonts w:ascii="Cambria" w:hAnsi="Cambria" w:cs="All Times New Roman"/>
          <w:sz w:val="24"/>
          <w:szCs w:val="24"/>
        </w:rPr>
        <w:t>Основанията за прекратяване на трудови правоотношения са уредени подробно в чл. 325-340 от КТ, които включват общи основания за прекратяване, прекратяване от работника или служителя с предизвестие, прекратяване от работодателя (с предизвестие и без такова).</w:t>
      </w:r>
    </w:p>
    <w:p w:rsidR="00C325AD" w:rsidRPr="00AC57EE" w:rsidRDefault="00C325AD" w:rsidP="004B6042">
      <w:pPr>
        <w:ind w:firstLine="567"/>
        <w:jc w:val="both"/>
        <w:rPr>
          <w:rFonts w:ascii="Cambria" w:hAnsi="Cambria" w:cs="All Times New Roman"/>
          <w:sz w:val="24"/>
          <w:szCs w:val="24"/>
        </w:rPr>
      </w:pPr>
      <w:r w:rsidRPr="00AC57EE">
        <w:rPr>
          <w:rFonts w:ascii="Cambria" w:hAnsi="Cambria" w:cs="All Times New Roman"/>
          <w:sz w:val="24"/>
          <w:szCs w:val="24"/>
        </w:rPr>
        <w:t>Наред с КТ съществуват и други нормативни актове, уреждащи детайлно отделни въпроси на трудовото право, например Закон за здравословни и безопасни условия на труд, Закон за установяване на трудов и осигурителен стаж по съдебен ред, Наредба № 4 от 11.05.1993 г. за документите, които са необходими за сключване на трудов договор, Наредба № 5 от 29.12.2002 г. за съдържанието и реда за изпращане на уведомлението по чл. 62, ал. 5 от КТ, Наредба за структурата и организацията на работната заплата, Наредба за работното време, почивките и отпуските и др., които на общо основание са приложими и спрямо трудовите правоотношения с наетите на работа местни лица в чуждестранните дипломатически мисии в Р</w:t>
      </w:r>
      <w:r w:rsidR="004B6042" w:rsidRPr="00AC57EE">
        <w:rPr>
          <w:rFonts w:ascii="Cambria" w:hAnsi="Cambria" w:cs="All Times New Roman"/>
          <w:sz w:val="24"/>
          <w:szCs w:val="24"/>
        </w:rPr>
        <w:t>епублика</w:t>
      </w:r>
      <w:r w:rsidRPr="00AC57EE">
        <w:rPr>
          <w:rFonts w:ascii="Cambria" w:hAnsi="Cambria" w:cs="All Times New Roman"/>
          <w:sz w:val="24"/>
          <w:szCs w:val="24"/>
        </w:rPr>
        <w:t xml:space="preserve"> България.</w:t>
      </w:r>
    </w:p>
    <w:p w:rsidR="00C325AD" w:rsidRPr="00AC57EE" w:rsidRDefault="00C325AD" w:rsidP="004B6042">
      <w:pPr>
        <w:spacing w:before="240"/>
        <w:ind w:firstLine="567"/>
        <w:jc w:val="both"/>
        <w:rPr>
          <w:rFonts w:ascii="Cambria" w:hAnsi="Cambria" w:cs="All Times New Roman"/>
          <w:sz w:val="24"/>
          <w:szCs w:val="24"/>
        </w:rPr>
      </w:pPr>
      <w:r w:rsidRPr="00AC57EE">
        <w:rPr>
          <w:rFonts w:ascii="Cambria" w:hAnsi="Cambria" w:cs="All Times New Roman"/>
          <w:sz w:val="24"/>
          <w:szCs w:val="24"/>
        </w:rPr>
        <w:t xml:space="preserve">На наетите в чуждестранните дипломатически и консулски представителства и в представителствата на международните организации в Република България  местни лица </w:t>
      </w:r>
      <w:r w:rsidRPr="00AC57EE">
        <w:rPr>
          <w:rFonts w:ascii="Cambria" w:hAnsi="Cambria" w:cs="All Times New Roman"/>
          <w:b/>
          <w:sz w:val="24"/>
          <w:szCs w:val="24"/>
        </w:rPr>
        <w:t>не се издават карти като персонал</w:t>
      </w:r>
      <w:r w:rsidRPr="00AC57EE">
        <w:rPr>
          <w:rFonts w:ascii="Cambria" w:hAnsi="Cambria" w:cs="All Times New Roman"/>
          <w:sz w:val="24"/>
          <w:szCs w:val="24"/>
        </w:rPr>
        <w:t xml:space="preserve"> на мисиите, когато те са:</w:t>
      </w:r>
    </w:p>
    <w:p w:rsidR="00C325AD" w:rsidRPr="00AC57EE" w:rsidRDefault="00C325AD" w:rsidP="00C325AD">
      <w:pPr>
        <w:jc w:val="both"/>
        <w:rPr>
          <w:rFonts w:ascii="Cambria" w:hAnsi="Cambria" w:cs="All Times New Roman"/>
          <w:sz w:val="24"/>
          <w:szCs w:val="24"/>
        </w:rPr>
      </w:pPr>
      <w:r w:rsidRPr="00AC57EE">
        <w:rPr>
          <w:rFonts w:ascii="Cambria" w:hAnsi="Cambria" w:cs="All Times New Roman"/>
          <w:sz w:val="24"/>
          <w:szCs w:val="24"/>
        </w:rPr>
        <w:t>- граждани на Република България;</w:t>
      </w:r>
    </w:p>
    <w:p w:rsidR="00C325AD" w:rsidRPr="00AC57EE" w:rsidRDefault="00C325AD" w:rsidP="00C325AD">
      <w:pPr>
        <w:jc w:val="both"/>
        <w:rPr>
          <w:rFonts w:ascii="Cambria" w:hAnsi="Cambria" w:cs="All Times New Roman"/>
          <w:sz w:val="24"/>
          <w:szCs w:val="24"/>
        </w:rPr>
      </w:pPr>
      <w:r w:rsidRPr="00AC57EE">
        <w:rPr>
          <w:rFonts w:ascii="Cambria" w:hAnsi="Cambria" w:cs="All Times New Roman"/>
          <w:sz w:val="24"/>
          <w:szCs w:val="24"/>
        </w:rPr>
        <w:t>- имат валидно разрешение за постоянно пребиваване в Република България.</w:t>
      </w:r>
    </w:p>
    <w:p w:rsidR="00C325AD" w:rsidRPr="00AC57EE" w:rsidRDefault="00C325AD" w:rsidP="004B6042">
      <w:pPr>
        <w:spacing w:before="240"/>
        <w:ind w:firstLine="567"/>
        <w:jc w:val="both"/>
        <w:rPr>
          <w:rFonts w:ascii="Cambria" w:hAnsi="Cambria" w:cs="All Times New Roman"/>
          <w:sz w:val="24"/>
          <w:szCs w:val="24"/>
        </w:rPr>
      </w:pPr>
      <w:r w:rsidRPr="00AC57EE">
        <w:rPr>
          <w:rFonts w:ascii="Cambria" w:hAnsi="Cambria" w:cs="All Times New Roman"/>
          <w:sz w:val="24"/>
          <w:szCs w:val="24"/>
        </w:rPr>
        <w:t xml:space="preserve">Уважаемите дипломатически и консулски представителства и в представителствата на международните организации в Република България се умоляват да представят до 30 число на месец януари всяка година </w:t>
      </w:r>
      <w:r w:rsidRPr="00AC57EE">
        <w:rPr>
          <w:rFonts w:ascii="Cambria" w:hAnsi="Cambria" w:cs="All Times New Roman"/>
          <w:b/>
          <w:sz w:val="24"/>
          <w:szCs w:val="24"/>
        </w:rPr>
        <w:t>списък на наетия от тях на работа местен персонал</w:t>
      </w:r>
      <w:r w:rsidRPr="00AC57EE">
        <w:rPr>
          <w:rFonts w:ascii="Cambria" w:hAnsi="Cambria" w:cs="All Times New Roman"/>
          <w:sz w:val="24"/>
          <w:szCs w:val="24"/>
        </w:rPr>
        <w:t xml:space="preserve"> в дирекция „Държавен протокол” на МВнР.</w:t>
      </w:r>
      <w:r w:rsidR="004B6042" w:rsidRPr="00AC57EE">
        <w:rPr>
          <w:rFonts w:ascii="Cambria" w:hAnsi="Cambria" w:cs="All Times New Roman"/>
          <w:sz w:val="24"/>
          <w:szCs w:val="24"/>
        </w:rPr>
        <w:t xml:space="preserve"> </w:t>
      </w:r>
    </w:p>
    <w:p w:rsidR="004B6042" w:rsidRPr="00AC57EE" w:rsidRDefault="004B6042" w:rsidP="00C26BD6">
      <w:pPr>
        <w:spacing w:before="240"/>
        <w:jc w:val="both"/>
        <w:rPr>
          <w:rFonts w:ascii="Cambria" w:hAnsi="Cambria" w:cs="All Times New Roman"/>
          <w:sz w:val="24"/>
          <w:szCs w:val="24"/>
        </w:rPr>
      </w:pPr>
    </w:p>
    <w:p w:rsidR="00C325AD" w:rsidRPr="00AC57EE" w:rsidRDefault="00C325AD" w:rsidP="00C325AD">
      <w:pPr>
        <w:jc w:val="both"/>
        <w:rPr>
          <w:rFonts w:ascii="Cambria" w:hAnsi="Cambria" w:cs="All Times New Roman"/>
          <w:sz w:val="24"/>
          <w:szCs w:val="24"/>
        </w:rPr>
      </w:pPr>
    </w:p>
    <w:p w:rsidR="00C325AD" w:rsidRDefault="00CC74CE" w:rsidP="00A70F37">
      <w:pPr>
        <w:tabs>
          <w:tab w:val="left" w:pos="4935"/>
        </w:tabs>
        <w:spacing w:before="120" w:after="240"/>
        <w:jc w:val="center"/>
        <w:rPr>
          <w:rStyle w:val="IntenseReference"/>
          <w:sz w:val="24"/>
          <w:szCs w:val="24"/>
        </w:rPr>
      </w:pPr>
      <w:bookmarkStart w:id="45" w:name="V_2"/>
      <w:r w:rsidRPr="00CC74CE">
        <w:rPr>
          <w:rStyle w:val="IntenseReference"/>
          <w:sz w:val="24"/>
          <w:szCs w:val="24"/>
        </w:rPr>
        <w:t>2.</w:t>
      </w:r>
      <w:r w:rsidR="00EE2B01" w:rsidRPr="00CC74CE">
        <w:rPr>
          <w:rStyle w:val="IntenseReference"/>
          <w:sz w:val="24"/>
          <w:szCs w:val="24"/>
        </w:rPr>
        <w:t>Н</w:t>
      </w:r>
      <w:r w:rsidR="00C325AD" w:rsidRPr="00CC74CE">
        <w:rPr>
          <w:rStyle w:val="IntenseReference"/>
          <w:sz w:val="24"/>
          <w:szCs w:val="24"/>
        </w:rPr>
        <w:t>астаняване</w:t>
      </w:r>
    </w:p>
    <w:bookmarkEnd w:id="45"/>
    <w:p w:rsidR="00C325AD" w:rsidRPr="00AC57EE" w:rsidRDefault="00A70F37" w:rsidP="004B6042">
      <w:pPr>
        <w:tabs>
          <w:tab w:val="left" w:pos="4935"/>
        </w:tabs>
        <w:spacing w:before="120"/>
        <w:ind w:firstLine="567"/>
        <w:jc w:val="both"/>
        <w:rPr>
          <w:rFonts w:ascii="Cambria" w:hAnsi="Cambria" w:cs="All Times New Roman"/>
          <w:sz w:val="24"/>
          <w:szCs w:val="24"/>
        </w:rPr>
      </w:pPr>
      <w:r>
        <w:rPr>
          <w:rFonts w:ascii="Cambria" w:hAnsi="Cambria" w:cs="All Times New Roman"/>
          <w:sz w:val="24"/>
          <w:szCs w:val="24"/>
        </w:rPr>
        <w:t>П</w:t>
      </w:r>
      <w:r w:rsidR="00C325AD" w:rsidRPr="00AC57EE">
        <w:rPr>
          <w:rFonts w:ascii="Cambria" w:hAnsi="Cambria" w:cs="All Times New Roman"/>
          <w:sz w:val="24"/>
          <w:szCs w:val="24"/>
        </w:rPr>
        <w:t xml:space="preserve">редставителите на дипломатическия корпус имат възможността да наемат жилище на свободния пазар. В столицата и другите градове оперират много на брой компании за недвижими имоти. Цената за наем е в зависимост от локацията, срока на договора, допълнителните услуги и др. </w:t>
      </w:r>
    </w:p>
    <w:p w:rsidR="00C325AD" w:rsidRDefault="00C325AD" w:rsidP="005C3CAA">
      <w:pPr>
        <w:tabs>
          <w:tab w:val="left" w:pos="4935"/>
        </w:tabs>
        <w:ind w:firstLine="567"/>
        <w:jc w:val="both"/>
        <w:rPr>
          <w:rStyle w:val="Hyperlink"/>
          <w:rFonts w:ascii="Cambria" w:hAnsi="Cambria" w:cs="All Times New Roman"/>
          <w:sz w:val="24"/>
          <w:szCs w:val="24"/>
        </w:rPr>
      </w:pPr>
      <w:r w:rsidRPr="00AC57EE">
        <w:rPr>
          <w:rFonts w:ascii="Cambria" w:hAnsi="Cambria" w:cs="All Times New Roman"/>
          <w:sz w:val="24"/>
          <w:szCs w:val="24"/>
        </w:rPr>
        <w:t xml:space="preserve">Представителите на дипломатическия корпус могат да се възползват от услугите на компанията за недвижими имоти „АДИС” </w:t>
      </w:r>
      <w:proofErr w:type="spellStart"/>
      <w:r w:rsidRPr="00AC57EE">
        <w:rPr>
          <w:rFonts w:ascii="Cambria" w:hAnsi="Cambria" w:cs="All Times New Roman"/>
          <w:sz w:val="24"/>
          <w:szCs w:val="24"/>
        </w:rPr>
        <w:t>принципал</w:t>
      </w:r>
      <w:proofErr w:type="spellEnd"/>
      <w:r w:rsidR="005C3CAA" w:rsidRPr="00AC57EE">
        <w:rPr>
          <w:rFonts w:ascii="Cambria" w:hAnsi="Cambria" w:cs="All Times New Roman"/>
          <w:sz w:val="24"/>
          <w:szCs w:val="24"/>
        </w:rPr>
        <w:t>,</w:t>
      </w:r>
      <w:r w:rsidRPr="00AC57EE">
        <w:rPr>
          <w:rFonts w:ascii="Cambria" w:hAnsi="Cambria" w:cs="All Times New Roman"/>
          <w:sz w:val="24"/>
          <w:szCs w:val="24"/>
        </w:rPr>
        <w:t xml:space="preserve"> на която е Министерството на външните работи.</w:t>
      </w:r>
      <w:r w:rsidR="005C3CAA" w:rsidRPr="00AC57EE">
        <w:rPr>
          <w:rFonts w:ascii="Cambria" w:hAnsi="Cambria" w:cs="All Times New Roman"/>
          <w:sz w:val="24"/>
          <w:szCs w:val="24"/>
        </w:rPr>
        <w:t xml:space="preserve"> </w:t>
      </w:r>
      <w:r w:rsidRPr="00AC57EE">
        <w:rPr>
          <w:rFonts w:ascii="Cambria" w:hAnsi="Cambria" w:cs="All Times New Roman"/>
          <w:sz w:val="24"/>
          <w:szCs w:val="24"/>
        </w:rPr>
        <w:t xml:space="preserve">Повече информация може да бъде открита на адрес: </w:t>
      </w:r>
      <w:hyperlink r:id="rId38" w:history="1">
        <w:r w:rsidRPr="00AC57EE">
          <w:rPr>
            <w:rStyle w:val="Hyperlink"/>
            <w:rFonts w:ascii="Cambria" w:hAnsi="Cambria" w:cs="All Times New Roman"/>
            <w:sz w:val="24"/>
            <w:szCs w:val="24"/>
          </w:rPr>
          <w:t>http://www.adis.bg</w:t>
        </w:r>
      </w:hyperlink>
    </w:p>
    <w:p w:rsidR="00AA25A2" w:rsidRDefault="00AA25A2">
      <w:pPr>
        <w:overflowPunct/>
        <w:autoSpaceDE/>
        <w:autoSpaceDN/>
        <w:adjustRightInd/>
        <w:jc w:val="both"/>
        <w:textAlignment w:val="auto"/>
        <w:rPr>
          <w:rFonts w:ascii="Cambria" w:hAnsi="Cambria" w:cs="All Times New Roman"/>
          <w:sz w:val="24"/>
          <w:szCs w:val="24"/>
        </w:rPr>
      </w:pPr>
      <w:r>
        <w:rPr>
          <w:rFonts w:ascii="Cambria" w:hAnsi="Cambria" w:cs="All Times New Roman"/>
          <w:sz w:val="24"/>
          <w:szCs w:val="24"/>
        </w:rPr>
        <w:br w:type="page"/>
      </w:r>
    </w:p>
    <w:p w:rsidR="00C325AD" w:rsidRPr="00CC74CE" w:rsidRDefault="00CC74CE" w:rsidP="00CC74CE">
      <w:pPr>
        <w:pStyle w:val="IntenseQuote"/>
        <w:rPr>
          <w:sz w:val="24"/>
          <w:szCs w:val="24"/>
        </w:rPr>
      </w:pPr>
      <w:bookmarkStart w:id="46" w:name="РАЗДЕЛ_VI"/>
      <w:r w:rsidRPr="00CC74CE">
        <w:rPr>
          <w:sz w:val="24"/>
          <w:szCs w:val="24"/>
          <w:lang w:val="en-US"/>
        </w:rPr>
        <w:lastRenderedPageBreak/>
        <w:t>VI</w:t>
      </w:r>
      <w:r w:rsidRPr="00BD6804">
        <w:rPr>
          <w:sz w:val="24"/>
          <w:szCs w:val="24"/>
        </w:rPr>
        <w:t>.</w:t>
      </w:r>
      <w:r w:rsidR="00C325AD" w:rsidRPr="00CC74CE">
        <w:rPr>
          <w:sz w:val="24"/>
          <w:szCs w:val="24"/>
        </w:rPr>
        <w:t>ПРИ ОТПЪТУВАНЕ</w:t>
      </w:r>
    </w:p>
    <w:bookmarkEnd w:id="46"/>
    <w:p w:rsidR="00C325AD" w:rsidRPr="00AC57EE" w:rsidRDefault="00C325AD" w:rsidP="00C325AD">
      <w:pPr>
        <w:tabs>
          <w:tab w:val="left" w:pos="4935"/>
        </w:tabs>
        <w:spacing w:before="120"/>
        <w:jc w:val="both"/>
        <w:rPr>
          <w:rFonts w:ascii="Cambria" w:hAnsi="Cambria" w:cs="All Times New Roman"/>
          <w:b/>
          <w:sz w:val="24"/>
          <w:szCs w:val="24"/>
          <w:highlight w:val="lightGray"/>
          <w:u w:val="single"/>
        </w:rPr>
      </w:pPr>
    </w:p>
    <w:p w:rsidR="00C325AD" w:rsidRPr="00CC74CE" w:rsidRDefault="00CC74CE" w:rsidP="00CC74CE">
      <w:pPr>
        <w:tabs>
          <w:tab w:val="left" w:pos="4935"/>
        </w:tabs>
        <w:spacing w:line="276" w:lineRule="auto"/>
        <w:jc w:val="center"/>
        <w:rPr>
          <w:rStyle w:val="IntenseReference"/>
          <w:sz w:val="24"/>
          <w:szCs w:val="24"/>
        </w:rPr>
      </w:pPr>
      <w:bookmarkStart w:id="47" w:name="VI_1"/>
      <w:r w:rsidRPr="00CC74CE">
        <w:rPr>
          <w:rStyle w:val="IntenseReference"/>
          <w:sz w:val="24"/>
          <w:szCs w:val="24"/>
        </w:rPr>
        <w:t>1.У</w:t>
      </w:r>
      <w:r w:rsidR="00C325AD" w:rsidRPr="00CC74CE">
        <w:rPr>
          <w:rStyle w:val="IntenseReference"/>
          <w:sz w:val="24"/>
          <w:szCs w:val="24"/>
        </w:rPr>
        <w:t>ведомявания</w:t>
      </w:r>
    </w:p>
    <w:bookmarkEnd w:id="47"/>
    <w:p w:rsidR="00C325AD" w:rsidRPr="00AC57EE" w:rsidRDefault="00C325AD" w:rsidP="005C3CAA">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Дипломатическите и консулските представителства и представителствата на международните организации в Република България следва да уведомяват с вербална нота дирекция „Държавен протокол” на МВнР за приключване на назначението/мандата, както и за прекратяване на функциите и окончателното</w:t>
      </w:r>
      <w:r w:rsidRPr="00AC57EE">
        <w:rPr>
          <w:rFonts w:ascii="Cambria" w:hAnsi="Cambria" w:cs="All Times New Roman"/>
          <w:b/>
          <w:sz w:val="24"/>
          <w:szCs w:val="24"/>
        </w:rPr>
        <w:t xml:space="preserve"> </w:t>
      </w:r>
      <w:r w:rsidRPr="00AC57EE">
        <w:rPr>
          <w:rFonts w:ascii="Cambria" w:hAnsi="Cambria" w:cs="All Times New Roman"/>
          <w:sz w:val="24"/>
          <w:szCs w:val="24"/>
        </w:rPr>
        <w:t>отпътуване на членовете на</w:t>
      </w:r>
      <w:r w:rsidRPr="00AC57EE">
        <w:rPr>
          <w:rFonts w:ascii="Cambria" w:hAnsi="Cambria" w:cs="All Times New Roman"/>
          <w:b/>
          <w:sz w:val="24"/>
          <w:szCs w:val="24"/>
        </w:rPr>
        <w:t xml:space="preserve"> </w:t>
      </w:r>
      <w:r w:rsidRPr="00AC57EE">
        <w:rPr>
          <w:rFonts w:ascii="Cambria" w:hAnsi="Cambria" w:cs="All Times New Roman"/>
          <w:sz w:val="24"/>
          <w:szCs w:val="24"/>
        </w:rPr>
        <w:t xml:space="preserve">дипломатическия, административно-техническия и обслужващия </w:t>
      </w:r>
      <w:r w:rsidRPr="00F55F51">
        <w:rPr>
          <w:rFonts w:ascii="Cambria" w:hAnsi="Cambria" w:cs="All Times New Roman"/>
          <w:sz w:val="24"/>
          <w:szCs w:val="24"/>
        </w:rPr>
        <w:t>персонал, по възможност</w:t>
      </w:r>
      <w:r w:rsidRPr="00AC57EE">
        <w:rPr>
          <w:rFonts w:ascii="Cambria" w:hAnsi="Cambria" w:cs="All Times New Roman"/>
          <w:sz w:val="24"/>
          <w:szCs w:val="24"/>
        </w:rPr>
        <w:t xml:space="preserve"> </w:t>
      </w:r>
      <w:r w:rsidR="005C3CAA" w:rsidRPr="00AC57EE">
        <w:rPr>
          <w:rFonts w:ascii="Cambria" w:hAnsi="Cambria" w:cs="All Times New Roman"/>
          <w:b/>
          <w:sz w:val="24"/>
          <w:szCs w:val="24"/>
        </w:rPr>
        <w:t>предварително,</w:t>
      </w:r>
      <w:r w:rsidR="005C3CAA" w:rsidRPr="00AC57EE">
        <w:rPr>
          <w:rFonts w:ascii="Cambria" w:hAnsi="Cambria" w:cs="All Times New Roman"/>
          <w:sz w:val="24"/>
          <w:szCs w:val="24"/>
        </w:rPr>
        <w:t xml:space="preserve"> както</w:t>
      </w:r>
      <w:r w:rsidRPr="00AC57EE">
        <w:rPr>
          <w:rFonts w:ascii="Cambria" w:hAnsi="Cambria" w:cs="All Times New Roman"/>
          <w:sz w:val="24"/>
          <w:szCs w:val="24"/>
        </w:rPr>
        <w:t xml:space="preserve"> и за окончателното заминаване на лицата, които принадлежат към </w:t>
      </w:r>
      <w:r w:rsidR="005C3CAA" w:rsidRPr="00AC57EE">
        <w:rPr>
          <w:rFonts w:ascii="Cambria" w:hAnsi="Cambria" w:cs="All Times New Roman"/>
          <w:sz w:val="24"/>
          <w:szCs w:val="24"/>
        </w:rPr>
        <w:t>тяхното семейство</w:t>
      </w:r>
      <w:r w:rsidRPr="00AC57EE">
        <w:rPr>
          <w:rFonts w:ascii="Cambria" w:hAnsi="Cambria" w:cs="All Times New Roman"/>
          <w:sz w:val="24"/>
          <w:szCs w:val="24"/>
        </w:rPr>
        <w:t>/домакинство, респ., когато те са загубили качеството си на член на семейството/домакинството.</w:t>
      </w:r>
    </w:p>
    <w:p w:rsidR="00C325AD" w:rsidRPr="00AC57EE" w:rsidRDefault="005C3CAA" w:rsidP="005C3CAA">
      <w:pPr>
        <w:tabs>
          <w:tab w:val="left" w:pos="4935"/>
        </w:tabs>
        <w:spacing w:before="240"/>
        <w:ind w:firstLine="567"/>
        <w:jc w:val="both"/>
        <w:rPr>
          <w:rFonts w:ascii="Cambria" w:hAnsi="Cambria" w:cs="All Times New Roman"/>
          <w:sz w:val="24"/>
          <w:szCs w:val="24"/>
        </w:rPr>
      </w:pPr>
      <w:r w:rsidRPr="00AC57EE">
        <w:rPr>
          <w:rFonts w:ascii="Cambria" w:hAnsi="Cambria" w:cs="All Times New Roman"/>
          <w:sz w:val="24"/>
          <w:szCs w:val="24"/>
        </w:rPr>
        <w:t>Напомняме</w:t>
      </w:r>
      <w:r w:rsidR="00C325AD" w:rsidRPr="00AC57EE">
        <w:rPr>
          <w:rFonts w:ascii="Cambria" w:hAnsi="Cambria" w:cs="All Times New Roman"/>
          <w:sz w:val="24"/>
          <w:szCs w:val="24"/>
        </w:rPr>
        <w:t xml:space="preserve">, </w:t>
      </w:r>
      <w:r w:rsidRPr="00AC57EE">
        <w:rPr>
          <w:rFonts w:ascii="Cambria" w:hAnsi="Cambria" w:cs="All Times New Roman"/>
          <w:sz w:val="24"/>
          <w:szCs w:val="24"/>
        </w:rPr>
        <w:t>че всички документи</w:t>
      </w:r>
      <w:r w:rsidRPr="00FD5956">
        <w:rPr>
          <w:rFonts w:ascii="Cambria" w:hAnsi="Cambria" w:cs="All Times New Roman"/>
          <w:sz w:val="24"/>
          <w:szCs w:val="24"/>
        </w:rPr>
        <w:t xml:space="preserve">, издадени от </w:t>
      </w:r>
      <w:r w:rsidR="00C325AD" w:rsidRPr="00FD5956">
        <w:rPr>
          <w:rFonts w:ascii="Cambria" w:hAnsi="Cambria" w:cs="All Times New Roman"/>
          <w:sz w:val="24"/>
          <w:szCs w:val="24"/>
        </w:rPr>
        <w:t>дирекция „Държавен протокол” на МВнР</w:t>
      </w:r>
      <w:r w:rsidRPr="00FD5956">
        <w:rPr>
          <w:rFonts w:ascii="Cambria" w:hAnsi="Cambria" w:cs="All Times New Roman"/>
          <w:sz w:val="24"/>
          <w:szCs w:val="24"/>
        </w:rPr>
        <w:t xml:space="preserve"> </w:t>
      </w:r>
      <w:r w:rsidRPr="00FD5956">
        <w:rPr>
          <w:rFonts w:ascii="Cambria" w:hAnsi="Cambria" w:cs="All Times New Roman"/>
          <w:b/>
          <w:sz w:val="24"/>
          <w:szCs w:val="24"/>
        </w:rPr>
        <w:t>подлежат на връщане</w:t>
      </w:r>
      <w:r w:rsidR="00C325AD" w:rsidRPr="00FD5956">
        <w:rPr>
          <w:rFonts w:ascii="Cambria" w:hAnsi="Cambria" w:cs="All Times New Roman"/>
          <w:sz w:val="24"/>
          <w:szCs w:val="24"/>
        </w:rPr>
        <w:t xml:space="preserve"> </w:t>
      </w:r>
      <w:r w:rsidRPr="00FD5956">
        <w:rPr>
          <w:rFonts w:ascii="Cambria" w:hAnsi="Cambria" w:cs="All Times New Roman"/>
          <w:sz w:val="24"/>
          <w:szCs w:val="24"/>
        </w:rPr>
        <w:t>преди отпътуване от страната.</w:t>
      </w:r>
    </w:p>
    <w:p w:rsidR="00C325AD" w:rsidRPr="00AC57EE" w:rsidRDefault="00C325AD" w:rsidP="005C3CAA">
      <w:pPr>
        <w:tabs>
          <w:tab w:val="left" w:pos="4935"/>
        </w:tabs>
        <w:spacing w:before="240"/>
        <w:ind w:firstLine="567"/>
        <w:jc w:val="both"/>
        <w:rPr>
          <w:rFonts w:ascii="Cambria" w:hAnsi="Cambria" w:cs="All Times New Roman"/>
          <w:sz w:val="24"/>
          <w:szCs w:val="24"/>
        </w:rPr>
      </w:pPr>
      <w:r w:rsidRPr="00AC57EE">
        <w:rPr>
          <w:rFonts w:ascii="Cambria" w:hAnsi="Cambria" w:cs="All Times New Roman"/>
          <w:sz w:val="24"/>
          <w:szCs w:val="24"/>
        </w:rPr>
        <w:t xml:space="preserve">Дипломатическите и консулските представителства и представителствата на международните организации в Република България следва да уведомяват с вербална нота  дирекция „Държавен протокол” на МВнР </w:t>
      </w:r>
      <w:r w:rsidRPr="00162EA5">
        <w:rPr>
          <w:rFonts w:ascii="Cambria" w:hAnsi="Cambria" w:cs="All Times New Roman"/>
          <w:b/>
          <w:i/>
          <w:sz w:val="24"/>
          <w:szCs w:val="24"/>
        </w:rPr>
        <w:t>за временното отсъствие на ръководителя</w:t>
      </w:r>
      <w:r w:rsidRPr="00AC57EE">
        <w:rPr>
          <w:rFonts w:ascii="Cambria" w:hAnsi="Cambria" w:cs="All Times New Roman"/>
          <w:sz w:val="24"/>
          <w:szCs w:val="24"/>
        </w:rPr>
        <w:t xml:space="preserve"> на дипломатическото или консулското представителство или представителството на международна организация в Република България, като в нотата се посочват датата на напускане и датата на завръщане в приемащата държава, както и данни за член на персонала, който ще замества ръководителя на представителството по време на неговото отсъствие.</w:t>
      </w:r>
      <w:r w:rsidR="00F55F51">
        <w:rPr>
          <w:rFonts w:ascii="Cambria" w:hAnsi="Cambria" w:cs="All Times New Roman"/>
          <w:sz w:val="24"/>
          <w:szCs w:val="24"/>
        </w:rPr>
        <w:t xml:space="preserve"> </w:t>
      </w:r>
    </w:p>
    <w:p w:rsidR="00C325AD" w:rsidRDefault="00C325AD" w:rsidP="005C3CAA">
      <w:pPr>
        <w:widowControl w:val="0"/>
        <w:spacing w:before="120"/>
        <w:ind w:firstLine="567"/>
        <w:jc w:val="both"/>
        <w:rPr>
          <w:rFonts w:ascii="Cambria" w:hAnsi="Cambria" w:cs="All Times New Roman"/>
          <w:i/>
          <w:sz w:val="24"/>
          <w:szCs w:val="24"/>
        </w:rPr>
      </w:pPr>
      <w:r w:rsidRPr="00AC57EE">
        <w:rPr>
          <w:rFonts w:ascii="Cambria" w:hAnsi="Cambria" w:cs="All Times New Roman"/>
          <w:sz w:val="24"/>
          <w:szCs w:val="24"/>
        </w:rPr>
        <w:t xml:space="preserve">Посолството на изпращащата държава уведомява с вербална нота Министерството на външните работи за </w:t>
      </w:r>
      <w:r w:rsidRPr="00162EA5">
        <w:rPr>
          <w:rFonts w:ascii="Cambria" w:hAnsi="Cambria" w:cs="All Times New Roman"/>
          <w:b/>
          <w:i/>
          <w:sz w:val="24"/>
          <w:szCs w:val="24"/>
        </w:rPr>
        <w:t>окончателното отпътуване на посланика</w:t>
      </w:r>
      <w:r w:rsidRPr="00AC57EE">
        <w:rPr>
          <w:rFonts w:ascii="Cambria" w:hAnsi="Cambria" w:cs="All Times New Roman"/>
          <w:sz w:val="24"/>
          <w:szCs w:val="24"/>
        </w:rPr>
        <w:t xml:space="preserve"> от територията на Република България. Уведомяването се извършва чрез дирекция "Държавен протокол"  </w:t>
      </w:r>
      <w:r w:rsidRPr="00AC57EE">
        <w:rPr>
          <w:rFonts w:ascii="Cambria" w:hAnsi="Cambria" w:cs="All Times New Roman"/>
          <w:b/>
          <w:sz w:val="24"/>
          <w:szCs w:val="24"/>
          <w:u w:val="single"/>
        </w:rPr>
        <w:t>не по-късно от един месец</w:t>
      </w:r>
      <w:r w:rsidRPr="00AC57EE">
        <w:rPr>
          <w:rFonts w:ascii="Cambria" w:hAnsi="Cambria" w:cs="All Times New Roman"/>
          <w:sz w:val="24"/>
          <w:szCs w:val="24"/>
        </w:rPr>
        <w:t xml:space="preserve"> преди предвидената дата на отпътуване.</w:t>
      </w:r>
      <w:r w:rsidR="005C3CAA" w:rsidRPr="00AC57EE">
        <w:rPr>
          <w:rFonts w:ascii="Cambria" w:hAnsi="Cambria" w:cs="All Times New Roman"/>
          <w:sz w:val="24"/>
          <w:szCs w:val="24"/>
        </w:rPr>
        <w:t xml:space="preserve"> </w:t>
      </w:r>
      <w:r w:rsidRPr="00AC57EE">
        <w:rPr>
          <w:rFonts w:ascii="Cambria" w:hAnsi="Cambria" w:cs="All Times New Roman"/>
          <w:sz w:val="24"/>
          <w:szCs w:val="24"/>
        </w:rPr>
        <w:t>В деня на окончателното отпътуване посланикът се изпраща от началника на отдел "Дипломатически протокол" в дирекция "Държавен протокол" на Министерството на външнит</w:t>
      </w:r>
      <w:r w:rsidR="005C3CAA" w:rsidRPr="00AC57EE">
        <w:rPr>
          <w:rFonts w:ascii="Cambria" w:hAnsi="Cambria" w:cs="All Times New Roman"/>
          <w:sz w:val="24"/>
          <w:szCs w:val="24"/>
        </w:rPr>
        <w:t xml:space="preserve">е работи или от негов заместник. </w:t>
      </w:r>
      <w:r w:rsidRPr="00AC57EE">
        <w:rPr>
          <w:rFonts w:ascii="Cambria" w:hAnsi="Cambria" w:cs="All Times New Roman"/>
          <w:sz w:val="24"/>
          <w:szCs w:val="24"/>
        </w:rPr>
        <w:t>При окончателното отпътуване посланикът и членовете на неговото семейство, които го придружават, имат право на преминаване през Правителствена зала на летище София</w:t>
      </w:r>
      <w:r w:rsidRPr="0060329D">
        <w:rPr>
          <w:rFonts w:ascii="Cambria" w:hAnsi="Cambria" w:cs="All Times New Roman"/>
          <w:sz w:val="24"/>
          <w:szCs w:val="24"/>
        </w:rPr>
        <w:t>.</w:t>
      </w:r>
      <w:r w:rsidR="0029211C" w:rsidRPr="0060329D">
        <w:rPr>
          <w:rFonts w:ascii="Cambria" w:hAnsi="Cambria" w:cs="All Times New Roman"/>
          <w:sz w:val="24"/>
          <w:szCs w:val="24"/>
        </w:rPr>
        <w:t xml:space="preserve"> </w:t>
      </w:r>
      <w:r w:rsidR="0029211C" w:rsidRPr="0060329D">
        <w:rPr>
          <w:rFonts w:ascii="Cambria" w:hAnsi="Cambria" w:cs="All Times New Roman"/>
          <w:i/>
          <w:sz w:val="24"/>
          <w:szCs w:val="24"/>
        </w:rPr>
        <w:t xml:space="preserve">/вж. </w:t>
      </w:r>
      <w:r w:rsidR="0060329D">
        <w:rPr>
          <w:rFonts w:ascii="Cambria" w:hAnsi="Cambria" w:cs="All Times New Roman"/>
          <w:i/>
          <w:sz w:val="24"/>
          <w:szCs w:val="24"/>
        </w:rPr>
        <w:t>„</w:t>
      </w:r>
      <w:hyperlink w:anchor="IV_В_11" w:history="1">
        <w:r w:rsidR="0060329D" w:rsidRPr="00B744F8">
          <w:rPr>
            <w:rStyle w:val="Hyperlink"/>
            <w:rFonts w:ascii="Cambria" w:hAnsi="Cambria" w:cs="All Times New Roman"/>
            <w:i/>
            <w:sz w:val="24"/>
            <w:szCs w:val="24"/>
          </w:rPr>
          <w:t>П</w:t>
        </w:r>
        <w:r w:rsidR="0029211C" w:rsidRPr="00B744F8">
          <w:rPr>
            <w:rStyle w:val="Hyperlink"/>
            <w:rFonts w:ascii="Cambria" w:hAnsi="Cambria" w:cs="All Times New Roman"/>
            <w:i/>
            <w:sz w:val="24"/>
            <w:szCs w:val="24"/>
          </w:rPr>
          <w:t xml:space="preserve">равила за ползване на </w:t>
        </w:r>
        <w:r w:rsidR="0060329D" w:rsidRPr="00BD6804">
          <w:rPr>
            <w:rStyle w:val="Hyperlink"/>
            <w:rFonts w:ascii="Cambria" w:hAnsi="Cambria" w:cs="All Times New Roman"/>
            <w:i/>
            <w:sz w:val="24"/>
            <w:szCs w:val="24"/>
          </w:rPr>
          <w:t>ВИП</w:t>
        </w:r>
        <w:r w:rsidR="0029211C" w:rsidRPr="00BD6804">
          <w:rPr>
            <w:rStyle w:val="Hyperlink"/>
            <w:rFonts w:ascii="Cambria" w:hAnsi="Cambria" w:cs="All Times New Roman"/>
            <w:i/>
            <w:sz w:val="24"/>
            <w:szCs w:val="24"/>
          </w:rPr>
          <w:t xml:space="preserve"> </w:t>
        </w:r>
        <w:r w:rsidR="0029211C" w:rsidRPr="00B744F8">
          <w:rPr>
            <w:rStyle w:val="Hyperlink"/>
            <w:rFonts w:ascii="Cambria" w:hAnsi="Cambria" w:cs="All Times New Roman"/>
            <w:i/>
            <w:sz w:val="24"/>
            <w:szCs w:val="24"/>
          </w:rPr>
          <w:t>зала</w:t>
        </w:r>
      </w:hyperlink>
      <w:r w:rsidR="0060329D">
        <w:rPr>
          <w:rFonts w:ascii="Cambria" w:hAnsi="Cambria" w:cs="All Times New Roman"/>
          <w:i/>
          <w:sz w:val="24"/>
          <w:szCs w:val="24"/>
        </w:rPr>
        <w:t>“</w:t>
      </w:r>
      <w:r w:rsidR="0029211C" w:rsidRPr="0060329D">
        <w:rPr>
          <w:rFonts w:ascii="Cambria" w:hAnsi="Cambria" w:cs="All Times New Roman"/>
          <w:i/>
          <w:sz w:val="24"/>
          <w:szCs w:val="24"/>
        </w:rPr>
        <w:t>/</w:t>
      </w:r>
    </w:p>
    <w:p w:rsidR="00DA4284" w:rsidRDefault="00DA4284" w:rsidP="00DA4284">
      <w:pPr>
        <w:widowControl w:val="0"/>
        <w:spacing w:before="120"/>
        <w:ind w:firstLine="567"/>
        <w:jc w:val="both"/>
        <w:rPr>
          <w:rFonts w:ascii="Cambria" w:hAnsi="Cambria" w:cs="All Times New Roman"/>
          <w:sz w:val="24"/>
          <w:szCs w:val="24"/>
        </w:rPr>
      </w:pPr>
      <w:r w:rsidRPr="00DA4284">
        <w:rPr>
          <w:rFonts w:ascii="Cambria" w:hAnsi="Cambria" w:cs="All Times New Roman"/>
          <w:sz w:val="24"/>
          <w:szCs w:val="24"/>
        </w:rPr>
        <w:t>Дирекция „Държавен протокол” напомня, че преди отпътуване на извънредния и пълномощен посланик е необходимо определяне на временно управляващ мисията чрез вербална нота.</w:t>
      </w:r>
    </w:p>
    <w:p w:rsidR="003774D2" w:rsidRDefault="003774D2" w:rsidP="005C3CAA">
      <w:pPr>
        <w:widowControl w:val="0"/>
        <w:spacing w:before="120"/>
        <w:ind w:firstLine="567"/>
        <w:jc w:val="both"/>
        <w:rPr>
          <w:rFonts w:ascii="Cambria" w:hAnsi="Cambria" w:cs="All Times New Roman"/>
          <w:sz w:val="24"/>
          <w:szCs w:val="24"/>
        </w:rPr>
      </w:pPr>
    </w:p>
    <w:p w:rsidR="003774D2" w:rsidRPr="00AC57EE" w:rsidRDefault="003774D2" w:rsidP="005C3CAA">
      <w:pPr>
        <w:widowControl w:val="0"/>
        <w:spacing w:before="120"/>
        <w:ind w:firstLine="567"/>
        <w:jc w:val="both"/>
        <w:rPr>
          <w:rFonts w:ascii="Cambria" w:hAnsi="Cambria" w:cs="All Times New Roman"/>
          <w:sz w:val="24"/>
          <w:szCs w:val="24"/>
        </w:rPr>
      </w:pPr>
    </w:p>
    <w:p w:rsidR="00C325AD" w:rsidRPr="00CC74CE" w:rsidRDefault="00CC74CE" w:rsidP="00CC74CE">
      <w:pPr>
        <w:tabs>
          <w:tab w:val="left" w:pos="4935"/>
        </w:tabs>
        <w:spacing w:before="120"/>
        <w:jc w:val="center"/>
        <w:rPr>
          <w:rStyle w:val="IntenseReference"/>
          <w:sz w:val="24"/>
          <w:szCs w:val="24"/>
        </w:rPr>
      </w:pPr>
      <w:bookmarkStart w:id="48" w:name="VI_2"/>
      <w:r w:rsidRPr="00CC74CE">
        <w:rPr>
          <w:rStyle w:val="IntenseReference"/>
          <w:sz w:val="24"/>
          <w:szCs w:val="24"/>
        </w:rPr>
        <w:t>2.П</w:t>
      </w:r>
      <w:r w:rsidR="00C325AD" w:rsidRPr="00CC74CE">
        <w:rPr>
          <w:rStyle w:val="IntenseReference"/>
          <w:sz w:val="24"/>
          <w:szCs w:val="24"/>
        </w:rPr>
        <w:t>рощални срещи</w:t>
      </w:r>
    </w:p>
    <w:bookmarkEnd w:id="48"/>
    <w:p w:rsidR="00C325AD" w:rsidRPr="00AC57EE" w:rsidRDefault="00C325AD" w:rsidP="0029211C">
      <w:pPr>
        <w:tabs>
          <w:tab w:val="left" w:pos="4935"/>
        </w:tabs>
        <w:spacing w:before="120"/>
        <w:ind w:firstLine="567"/>
        <w:jc w:val="both"/>
        <w:rPr>
          <w:rFonts w:ascii="Cambria" w:hAnsi="Cambria" w:cs="All Times New Roman"/>
          <w:sz w:val="24"/>
          <w:szCs w:val="24"/>
        </w:rPr>
      </w:pPr>
      <w:r w:rsidRPr="00AC57EE">
        <w:rPr>
          <w:rFonts w:ascii="Cambria" w:hAnsi="Cambria" w:cs="All Times New Roman"/>
          <w:sz w:val="24"/>
          <w:szCs w:val="24"/>
        </w:rPr>
        <w:t>Дирекция „Държавен протокол” организира протоколните срещи на отпътуващия ръководител на дипломатическо представителство с президента на Републиката, председателя на Народното събрание, министър-председателя, заместник министър-председателите и министъра на външните работи</w:t>
      </w:r>
      <w:r w:rsidRPr="00AC57EE">
        <w:rPr>
          <w:rFonts w:ascii="Cambria" w:hAnsi="Cambria"/>
          <w:sz w:val="24"/>
          <w:szCs w:val="24"/>
        </w:rPr>
        <w:t xml:space="preserve"> по тяхно желание и при взаимна договореност</w:t>
      </w:r>
      <w:r w:rsidRPr="00AC57EE">
        <w:rPr>
          <w:rFonts w:ascii="Cambria" w:hAnsi="Cambria" w:cs="All Times New Roman"/>
          <w:sz w:val="24"/>
          <w:szCs w:val="24"/>
        </w:rPr>
        <w:t>.</w:t>
      </w:r>
    </w:p>
    <w:p w:rsidR="00C325AD" w:rsidRDefault="00C325AD" w:rsidP="00685379">
      <w:pPr>
        <w:tabs>
          <w:tab w:val="left" w:pos="4935"/>
        </w:tabs>
        <w:spacing w:before="120"/>
        <w:ind w:firstLine="567"/>
        <w:jc w:val="both"/>
        <w:rPr>
          <w:rFonts w:ascii="Cambria" w:hAnsi="Cambria" w:cs="All Times New Roman"/>
          <w:sz w:val="24"/>
          <w:szCs w:val="24"/>
        </w:rPr>
      </w:pPr>
      <w:r w:rsidRPr="00547E57">
        <w:rPr>
          <w:rFonts w:ascii="Cambria" w:hAnsi="Cambria" w:cs="All Times New Roman"/>
          <w:sz w:val="24"/>
          <w:szCs w:val="24"/>
        </w:rPr>
        <w:lastRenderedPageBreak/>
        <w:t>Дирекция „Държавен протокол” организира прощален обяд или вечеря, давана от министъра на външните работи или от негов заместник по повод окончателно отпътуване на ръководител на дипломатическо представителство.</w:t>
      </w:r>
    </w:p>
    <w:p w:rsidR="00FD5956" w:rsidRDefault="00FD5956" w:rsidP="00685379">
      <w:pPr>
        <w:tabs>
          <w:tab w:val="left" w:pos="4935"/>
        </w:tabs>
        <w:spacing w:before="120"/>
        <w:ind w:firstLine="567"/>
        <w:jc w:val="both"/>
        <w:rPr>
          <w:rFonts w:ascii="Cambria" w:hAnsi="Cambria" w:cs="All Times New Roman"/>
          <w:sz w:val="24"/>
          <w:szCs w:val="24"/>
        </w:rPr>
      </w:pPr>
    </w:p>
    <w:p w:rsidR="00162EA5" w:rsidRDefault="00162EA5" w:rsidP="00685379">
      <w:pPr>
        <w:tabs>
          <w:tab w:val="left" w:pos="4935"/>
        </w:tabs>
        <w:spacing w:before="120"/>
        <w:ind w:firstLine="567"/>
        <w:jc w:val="both"/>
        <w:rPr>
          <w:rFonts w:ascii="Cambria" w:hAnsi="Cambria" w:cs="All Times New Roman"/>
          <w:sz w:val="24"/>
          <w:szCs w:val="24"/>
        </w:rPr>
      </w:pPr>
    </w:p>
    <w:p w:rsidR="00F82EA9" w:rsidRPr="00F82EA9" w:rsidRDefault="00F82EA9" w:rsidP="00547E57">
      <w:pPr>
        <w:tabs>
          <w:tab w:val="left" w:pos="4935"/>
        </w:tabs>
        <w:spacing w:before="120" w:after="240"/>
        <w:jc w:val="center"/>
        <w:rPr>
          <w:rStyle w:val="IntenseReference"/>
          <w:sz w:val="24"/>
          <w:szCs w:val="24"/>
        </w:rPr>
      </w:pPr>
      <w:bookmarkStart w:id="49" w:name="VI_3"/>
      <w:r w:rsidRPr="00BD6804">
        <w:rPr>
          <w:rStyle w:val="IntenseReference"/>
          <w:sz w:val="24"/>
          <w:szCs w:val="24"/>
        </w:rPr>
        <w:t>3.</w:t>
      </w:r>
      <w:r>
        <w:rPr>
          <w:rStyle w:val="IntenseReference"/>
          <w:sz w:val="24"/>
          <w:szCs w:val="24"/>
        </w:rPr>
        <w:t>Изпращане</w:t>
      </w:r>
      <w:bookmarkEnd w:id="49"/>
    </w:p>
    <w:p w:rsidR="00681932" w:rsidRDefault="00681932" w:rsidP="00681932">
      <w:pPr>
        <w:widowControl w:val="0"/>
        <w:spacing w:before="120"/>
        <w:ind w:firstLine="567"/>
        <w:jc w:val="both"/>
        <w:rPr>
          <w:rFonts w:ascii="Cambria" w:hAnsi="Cambria" w:cs="All Times New Roman"/>
          <w:i/>
          <w:sz w:val="24"/>
          <w:szCs w:val="24"/>
        </w:rPr>
      </w:pPr>
      <w:r>
        <w:rPr>
          <w:rFonts w:ascii="Cambria" w:hAnsi="Cambria" w:cs="All Times New Roman"/>
          <w:sz w:val="24"/>
          <w:szCs w:val="24"/>
        </w:rPr>
        <w:t>При окончателно заминаване от страната на извънредният и пълномощен посланик на акредитирано в Република България представителство и в случай на преминаване през ВИП зала на Летище София, д</w:t>
      </w:r>
      <w:r w:rsidR="00547E57" w:rsidRPr="00AC57EE">
        <w:rPr>
          <w:rFonts w:ascii="Cambria" w:hAnsi="Cambria" w:cs="All Times New Roman"/>
          <w:sz w:val="24"/>
          <w:szCs w:val="24"/>
        </w:rPr>
        <w:t xml:space="preserve">ирекция "Държавен протокол" на Министерството на външните работи </w:t>
      </w:r>
      <w:r w:rsidR="00547E57" w:rsidRPr="00AC57EE">
        <w:rPr>
          <w:rFonts w:ascii="Cambria" w:hAnsi="Cambria" w:cs="All Times New Roman"/>
          <w:b/>
          <w:sz w:val="24"/>
          <w:szCs w:val="24"/>
        </w:rPr>
        <w:t xml:space="preserve">се уведомява </w:t>
      </w:r>
      <w:r w:rsidR="00547E57" w:rsidRPr="00681932">
        <w:rPr>
          <w:rFonts w:ascii="Cambria" w:hAnsi="Cambria" w:cs="All Times New Roman"/>
          <w:b/>
          <w:sz w:val="24"/>
          <w:szCs w:val="24"/>
        </w:rPr>
        <w:t>най-късно</w:t>
      </w:r>
      <w:r w:rsidR="00547E57" w:rsidRPr="00AC57EE">
        <w:rPr>
          <w:rFonts w:ascii="Cambria" w:hAnsi="Cambria" w:cs="All Times New Roman"/>
          <w:sz w:val="24"/>
          <w:szCs w:val="24"/>
        </w:rPr>
        <w:t xml:space="preserve"> </w:t>
      </w:r>
      <w:r w:rsidR="00547E57" w:rsidRPr="00AC57EE">
        <w:rPr>
          <w:rFonts w:ascii="Cambria" w:hAnsi="Cambria" w:cs="All Times New Roman"/>
          <w:b/>
          <w:sz w:val="24"/>
          <w:szCs w:val="24"/>
        </w:rPr>
        <w:t>една седмица</w:t>
      </w:r>
      <w:r w:rsidR="00547E57">
        <w:rPr>
          <w:rFonts w:ascii="Cambria" w:hAnsi="Cambria" w:cs="All Times New Roman"/>
          <w:sz w:val="24"/>
          <w:szCs w:val="24"/>
        </w:rPr>
        <w:t xml:space="preserve"> преди предвидената дата на отпътува</w:t>
      </w:r>
      <w:r w:rsidR="00547E57" w:rsidRPr="00AC57EE">
        <w:rPr>
          <w:rFonts w:ascii="Cambria" w:hAnsi="Cambria" w:cs="All Times New Roman"/>
          <w:sz w:val="24"/>
          <w:szCs w:val="24"/>
        </w:rPr>
        <w:t>н</w:t>
      </w:r>
      <w:r w:rsidR="00547E57">
        <w:rPr>
          <w:rFonts w:ascii="Cambria" w:hAnsi="Cambria" w:cs="All Times New Roman"/>
          <w:sz w:val="24"/>
          <w:szCs w:val="24"/>
        </w:rPr>
        <w:t xml:space="preserve">е. Уведомяването се извършва с </w:t>
      </w:r>
      <w:r w:rsidR="00547E57" w:rsidRPr="00AC57EE">
        <w:rPr>
          <w:rFonts w:ascii="Cambria" w:hAnsi="Cambria" w:cs="All Times New Roman"/>
          <w:sz w:val="24"/>
          <w:szCs w:val="24"/>
        </w:rPr>
        <w:t>вербална нота, отправена от ди</w:t>
      </w:r>
      <w:r>
        <w:rPr>
          <w:rFonts w:ascii="Cambria" w:hAnsi="Cambria" w:cs="All Times New Roman"/>
          <w:sz w:val="24"/>
          <w:szCs w:val="24"/>
        </w:rPr>
        <w:t>пломатическото представителство, в която</w:t>
      </w:r>
      <w:r w:rsidR="00547E57">
        <w:rPr>
          <w:rFonts w:ascii="Cambria" w:hAnsi="Cambria" w:cs="All Times New Roman"/>
          <w:sz w:val="24"/>
          <w:szCs w:val="24"/>
        </w:rPr>
        <w:t xml:space="preserve"> се посочват датата и часа на отпътуване, номер на полет, придружаващи лица</w:t>
      </w:r>
      <w:r w:rsidR="005E7DEE">
        <w:rPr>
          <w:rFonts w:ascii="Cambria" w:hAnsi="Cambria" w:cs="All Times New Roman"/>
          <w:sz w:val="24"/>
          <w:szCs w:val="24"/>
        </w:rPr>
        <w:t xml:space="preserve"> и номер на автомобил.</w:t>
      </w:r>
      <w:r>
        <w:rPr>
          <w:rFonts w:ascii="Cambria" w:hAnsi="Cambria" w:cs="All Times New Roman"/>
          <w:sz w:val="24"/>
          <w:szCs w:val="24"/>
        </w:rPr>
        <w:t xml:space="preserve"> </w:t>
      </w:r>
      <w:r w:rsidRPr="0060329D">
        <w:rPr>
          <w:rFonts w:ascii="Cambria" w:hAnsi="Cambria" w:cs="All Times New Roman"/>
          <w:i/>
          <w:sz w:val="24"/>
          <w:szCs w:val="24"/>
        </w:rPr>
        <w:t xml:space="preserve">/вж. </w:t>
      </w:r>
      <w:r>
        <w:rPr>
          <w:rFonts w:ascii="Cambria" w:hAnsi="Cambria" w:cs="All Times New Roman"/>
          <w:i/>
          <w:sz w:val="24"/>
          <w:szCs w:val="24"/>
        </w:rPr>
        <w:t>„</w:t>
      </w:r>
      <w:hyperlink w:anchor="IV_В_11" w:history="1">
        <w:r w:rsidRPr="00B744F8">
          <w:rPr>
            <w:rStyle w:val="Hyperlink"/>
            <w:rFonts w:ascii="Cambria" w:hAnsi="Cambria" w:cs="All Times New Roman"/>
            <w:i/>
            <w:sz w:val="24"/>
            <w:szCs w:val="24"/>
          </w:rPr>
          <w:t xml:space="preserve">Правила за ползване на </w:t>
        </w:r>
        <w:r w:rsidRPr="00B744F8">
          <w:rPr>
            <w:rStyle w:val="Hyperlink"/>
            <w:rFonts w:ascii="Cambria" w:hAnsi="Cambria" w:cs="All Times New Roman"/>
            <w:i/>
            <w:sz w:val="24"/>
            <w:szCs w:val="24"/>
            <w:lang w:val="en-US"/>
          </w:rPr>
          <w:t xml:space="preserve">ВИП </w:t>
        </w:r>
        <w:r w:rsidRPr="00B744F8">
          <w:rPr>
            <w:rStyle w:val="Hyperlink"/>
            <w:rFonts w:ascii="Cambria" w:hAnsi="Cambria" w:cs="All Times New Roman"/>
            <w:i/>
            <w:sz w:val="24"/>
            <w:szCs w:val="24"/>
          </w:rPr>
          <w:t>зала</w:t>
        </w:r>
      </w:hyperlink>
      <w:r>
        <w:rPr>
          <w:rFonts w:ascii="Cambria" w:hAnsi="Cambria" w:cs="All Times New Roman"/>
          <w:i/>
          <w:sz w:val="24"/>
          <w:szCs w:val="24"/>
        </w:rPr>
        <w:t>“</w:t>
      </w:r>
      <w:r w:rsidRPr="0060329D">
        <w:rPr>
          <w:rFonts w:ascii="Cambria" w:hAnsi="Cambria" w:cs="All Times New Roman"/>
          <w:i/>
          <w:sz w:val="24"/>
          <w:szCs w:val="24"/>
        </w:rPr>
        <w:t>/</w:t>
      </w:r>
    </w:p>
    <w:p w:rsidR="00C26BD6" w:rsidRDefault="00C26BD6">
      <w:pPr>
        <w:overflowPunct/>
        <w:autoSpaceDE/>
        <w:autoSpaceDN/>
        <w:adjustRightInd/>
        <w:jc w:val="both"/>
        <w:textAlignment w:val="auto"/>
        <w:rPr>
          <w:rFonts w:ascii="Cambria" w:hAnsi="Cambria" w:cs="All Times New Roman"/>
          <w:sz w:val="24"/>
          <w:szCs w:val="24"/>
        </w:rPr>
      </w:pPr>
      <w:r>
        <w:rPr>
          <w:rFonts w:ascii="Cambria" w:hAnsi="Cambria" w:cs="All Times New Roman"/>
          <w:sz w:val="24"/>
          <w:szCs w:val="24"/>
        </w:rPr>
        <w:br w:type="page"/>
      </w:r>
    </w:p>
    <w:p w:rsidR="00C325AD" w:rsidRPr="00CC74CE" w:rsidRDefault="00CC74CE" w:rsidP="00CC74CE">
      <w:pPr>
        <w:pStyle w:val="IntenseQuote"/>
        <w:rPr>
          <w:sz w:val="24"/>
          <w:szCs w:val="24"/>
        </w:rPr>
      </w:pPr>
      <w:bookmarkStart w:id="50" w:name="РАЗДЕЛ_VII"/>
      <w:r w:rsidRPr="00CC74CE">
        <w:rPr>
          <w:sz w:val="24"/>
          <w:szCs w:val="24"/>
          <w:lang w:val="en-US"/>
        </w:rPr>
        <w:lastRenderedPageBreak/>
        <w:t>VII.</w:t>
      </w:r>
      <w:r w:rsidR="00EE2B01" w:rsidRPr="00CC74CE">
        <w:rPr>
          <w:sz w:val="24"/>
          <w:szCs w:val="24"/>
        </w:rPr>
        <w:t>ПРИЛОЖЕНИЯ</w:t>
      </w:r>
    </w:p>
    <w:p w:rsidR="00EB15D2" w:rsidRDefault="00CD7743" w:rsidP="00CD7743">
      <w:pPr>
        <w:pStyle w:val="Heading3"/>
        <w:rPr>
          <w:i/>
          <w:u w:val="single"/>
        </w:rPr>
      </w:pPr>
      <w:bookmarkStart w:id="51" w:name="Пр_1"/>
      <w:bookmarkEnd w:id="50"/>
      <w:r w:rsidRPr="00CD7743">
        <w:rPr>
          <w:i/>
          <w:u w:val="single"/>
        </w:rPr>
        <w:t>Приложение 1:</w:t>
      </w:r>
    </w:p>
    <w:bookmarkEnd w:id="51"/>
    <w:p w:rsidR="00CD7743" w:rsidRPr="00CD7743" w:rsidRDefault="00CD7743" w:rsidP="00CD7743"/>
    <w:p w:rsidR="00EB15D2" w:rsidRDefault="00CD7743" w:rsidP="00C325AD">
      <w:pPr>
        <w:tabs>
          <w:tab w:val="left" w:pos="4935"/>
        </w:tabs>
        <w:spacing w:before="120"/>
        <w:jc w:val="both"/>
        <w:rPr>
          <w:rFonts w:ascii="Cambria" w:hAnsi="Cambria" w:cs="All Times New Roman"/>
          <w:b/>
          <w:smallCaps/>
          <w:sz w:val="24"/>
          <w:szCs w:val="24"/>
          <w:u w:val="single"/>
        </w:rPr>
      </w:pPr>
      <w:r>
        <w:rPr>
          <w:rFonts w:ascii="Cambria" w:hAnsi="Cambria" w:cs="All Times New Roman"/>
          <w:b/>
          <w:smallCaps/>
          <w:noProof/>
          <w:sz w:val="24"/>
          <w:szCs w:val="24"/>
          <w:u w:val="single"/>
          <w:lang w:val="en-US" w:eastAsia="en-US"/>
        </w:rPr>
        <w:drawing>
          <wp:inline distT="0" distB="0" distL="0" distR="0">
            <wp:extent cx="4972050" cy="6134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72050" cy="6134100"/>
                    </a:xfrm>
                    <a:prstGeom prst="rect">
                      <a:avLst/>
                    </a:prstGeom>
                    <a:noFill/>
                    <a:ln>
                      <a:noFill/>
                    </a:ln>
                  </pic:spPr>
                </pic:pic>
              </a:graphicData>
            </a:graphic>
          </wp:inline>
        </w:drawing>
      </w:r>
    </w:p>
    <w:p w:rsidR="00CD7743" w:rsidRDefault="00CD7743" w:rsidP="00EB15D2">
      <w:pPr>
        <w:tabs>
          <w:tab w:val="left" w:pos="4935"/>
        </w:tabs>
        <w:spacing w:before="120"/>
        <w:rPr>
          <w:rFonts w:ascii="Cambria" w:hAnsi="Cambria" w:cs="All Times New Roman"/>
          <w:i/>
          <w:smallCaps/>
          <w:sz w:val="24"/>
          <w:szCs w:val="24"/>
          <w:u w:val="single"/>
        </w:rPr>
      </w:pPr>
    </w:p>
    <w:p w:rsidR="00CD7743" w:rsidRDefault="00CD7743" w:rsidP="00EB15D2">
      <w:pPr>
        <w:tabs>
          <w:tab w:val="left" w:pos="4935"/>
        </w:tabs>
        <w:spacing w:before="120"/>
        <w:rPr>
          <w:rFonts w:ascii="Cambria" w:hAnsi="Cambria" w:cs="All Times New Roman"/>
          <w:i/>
          <w:smallCaps/>
          <w:sz w:val="24"/>
          <w:szCs w:val="24"/>
          <w:u w:val="single"/>
        </w:rPr>
      </w:pPr>
    </w:p>
    <w:p w:rsidR="00CD7743" w:rsidRDefault="00CD7743" w:rsidP="00EB15D2">
      <w:pPr>
        <w:tabs>
          <w:tab w:val="left" w:pos="4935"/>
        </w:tabs>
        <w:spacing w:before="120"/>
        <w:rPr>
          <w:rFonts w:ascii="Cambria" w:hAnsi="Cambria" w:cs="All Times New Roman"/>
          <w:i/>
          <w:smallCaps/>
          <w:sz w:val="24"/>
          <w:szCs w:val="24"/>
          <w:u w:val="single"/>
        </w:rPr>
      </w:pPr>
    </w:p>
    <w:p w:rsidR="00CD7743" w:rsidRDefault="00CD7743" w:rsidP="00EB15D2">
      <w:pPr>
        <w:tabs>
          <w:tab w:val="left" w:pos="4935"/>
        </w:tabs>
        <w:spacing w:before="120"/>
        <w:rPr>
          <w:rFonts w:ascii="Cambria" w:hAnsi="Cambria" w:cs="All Times New Roman"/>
          <w:i/>
          <w:smallCaps/>
          <w:sz w:val="24"/>
          <w:szCs w:val="24"/>
          <w:u w:val="single"/>
        </w:rPr>
      </w:pPr>
    </w:p>
    <w:p w:rsidR="00CD7743" w:rsidRDefault="00CD7743" w:rsidP="00EB15D2">
      <w:pPr>
        <w:tabs>
          <w:tab w:val="left" w:pos="4935"/>
        </w:tabs>
        <w:spacing w:before="120"/>
        <w:rPr>
          <w:rFonts w:ascii="Cambria" w:hAnsi="Cambria" w:cs="All Times New Roman"/>
          <w:i/>
          <w:smallCaps/>
          <w:sz w:val="24"/>
          <w:szCs w:val="24"/>
          <w:u w:val="single"/>
        </w:rPr>
      </w:pPr>
    </w:p>
    <w:p w:rsidR="00CD7743" w:rsidRDefault="00CD7743" w:rsidP="00EB15D2">
      <w:pPr>
        <w:tabs>
          <w:tab w:val="left" w:pos="4935"/>
        </w:tabs>
        <w:spacing w:before="120"/>
        <w:rPr>
          <w:rFonts w:ascii="Cambria" w:hAnsi="Cambria" w:cs="All Times New Roman"/>
          <w:i/>
          <w:smallCaps/>
          <w:sz w:val="24"/>
          <w:szCs w:val="24"/>
          <w:u w:val="single"/>
        </w:rPr>
      </w:pPr>
    </w:p>
    <w:p w:rsidR="00EB15D2" w:rsidRPr="00CD7743" w:rsidRDefault="00CD7743" w:rsidP="00CD7743">
      <w:pPr>
        <w:pStyle w:val="Heading3"/>
        <w:rPr>
          <w:i/>
          <w:u w:val="single"/>
        </w:rPr>
      </w:pPr>
      <w:r w:rsidRPr="00CD7743">
        <w:rPr>
          <w:i/>
          <w:u w:val="single"/>
        </w:rPr>
        <w:lastRenderedPageBreak/>
        <w:t>Приложение 2:</w:t>
      </w:r>
    </w:p>
    <w:p w:rsidR="00EB15D2" w:rsidRPr="00AC57EE" w:rsidRDefault="00EB15D2" w:rsidP="00C325AD">
      <w:pPr>
        <w:tabs>
          <w:tab w:val="left" w:pos="4935"/>
        </w:tabs>
        <w:spacing w:before="120"/>
        <w:jc w:val="both"/>
        <w:rPr>
          <w:rFonts w:ascii="Cambria" w:hAnsi="Cambria" w:cs="All Times New Roman"/>
          <w:b/>
          <w:smallCaps/>
          <w:sz w:val="24"/>
          <w:szCs w:val="24"/>
          <w:u w:val="single"/>
        </w:rPr>
      </w:pPr>
    </w:p>
    <w:p w:rsidR="00C325AD" w:rsidRDefault="00EB15D2" w:rsidP="00C325AD">
      <w:pPr>
        <w:tabs>
          <w:tab w:val="left" w:pos="4935"/>
        </w:tabs>
        <w:spacing w:before="120"/>
        <w:jc w:val="both"/>
        <w:rPr>
          <w:rFonts w:ascii="Cambria" w:hAnsi="Cambria" w:cs="All Times New Roman"/>
          <w:b/>
          <w:smallCaps/>
          <w:sz w:val="24"/>
          <w:szCs w:val="24"/>
        </w:rPr>
      </w:pPr>
      <w:r w:rsidRPr="00EB15D2">
        <w:rPr>
          <w:rFonts w:ascii="Cambria" w:hAnsi="Cambria" w:cs="All Times New Roman"/>
          <w:b/>
          <w:smallCaps/>
          <w:noProof/>
          <w:sz w:val="24"/>
          <w:szCs w:val="24"/>
          <w:lang w:val="en-US" w:eastAsia="en-US"/>
        </w:rPr>
        <w:drawing>
          <wp:inline distT="0" distB="0" distL="0" distR="0">
            <wp:extent cx="5759450" cy="4424121"/>
            <wp:effectExtent l="0" t="0" r="0" b="0"/>
            <wp:docPr id="1" name="Picture 1" descr="C:\Users\kvelkova\Desktop\krisi\Dip lista\Protokolen spravochnik\Shema_ceremonia_akreditiv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velkova\Desktop\krisi\Dip lista\Protokolen spravochnik\Shema_ceremonia_akreditivni.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59450" cy="4424121"/>
                    </a:xfrm>
                    <a:prstGeom prst="rect">
                      <a:avLst/>
                    </a:prstGeom>
                    <a:noFill/>
                    <a:ln>
                      <a:noFill/>
                    </a:ln>
                  </pic:spPr>
                </pic:pic>
              </a:graphicData>
            </a:graphic>
          </wp:inline>
        </w:drawing>
      </w:r>
    </w:p>
    <w:p w:rsidR="00EB15D2" w:rsidRDefault="00EB15D2" w:rsidP="00EB15D2">
      <w:pPr>
        <w:tabs>
          <w:tab w:val="left" w:pos="4935"/>
        </w:tabs>
        <w:spacing w:before="120"/>
        <w:jc w:val="right"/>
        <w:rPr>
          <w:rFonts w:ascii="Cambria" w:hAnsi="Cambria" w:cs="All Times New Roman"/>
          <w:i/>
          <w:smallCaps/>
          <w:sz w:val="24"/>
          <w:szCs w:val="24"/>
          <w:u w:val="single"/>
        </w:rPr>
      </w:pPr>
    </w:p>
    <w:p w:rsidR="00C325AD" w:rsidRPr="00AC57EE" w:rsidRDefault="00C325AD" w:rsidP="00C325AD">
      <w:pPr>
        <w:tabs>
          <w:tab w:val="left" w:pos="4935"/>
        </w:tabs>
        <w:spacing w:before="120"/>
        <w:jc w:val="both"/>
        <w:rPr>
          <w:rFonts w:ascii="Cambria" w:hAnsi="Cambria" w:cs="All Times New Roman"/>
          <w:b/>
          <w:smallCaps/>
          <w:sz w:val="24"/>
          <w:szCs w:val="24"/>
        </w:rPr>
      </w:pPr>
    </w:p>
    <w:p w:rsidR="00C325AD" w:rsidRPr="00AC57EE" w:rsidRDefault="00C325AD" w:rsidP="00C325AD">
      <w:pPr>
        <w:tabs>
          <w:tab w:val="left" w:pos="4935"/>
        </w:tabs>
        <w:spacing w:before="120"/>
        <w:jc w:val="both"/>
        <w:rPr>
          <w:rFonts w:ascii="Cambria" w:hAnsi="Cambria" w:cs="All Times New Roman"/>
          <w:b/>
          <w:smallCaps/>
          <w:sz w:val="24"/>
          <w:szCs w:val="24"/>
        </w:rPr>
      </w:pPr>
    </w:p>
    <w:p w:rsidR="00CC0E1F" w:rsidRDefault="00CC0E1F" w:rsidP="00CC0E1F">
      <w:pPr>
        <w:pStyle w:val="Default"/>
      </w:pPr>
    </w:p>
    <w:p w:rsidR="005832C4" w:rsidRPr="00CC0E1F" w:rsidRDefault="005832C4" w:rsidP="00CC0E1F">
      <w:pPr>
        <w:rPr>
          <w:rFonts w:ascii="Cambria" w:hAnsi="Cambria"/>
          <w:lang w:val="en-US"/>
        </w:rPr>
      </w:pPr>
    </w:p>
    <w:sectPr w:rsidR="005832C4" w:rsidRPr="00CC0E1F" w:rsidSect="002C22B9">
      <w:footerReference w:type="default" r:id="rId4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7F7" w:rsidRDefault="009607F7" w:rsidP="002C22B9">
      <w:r>
        <w:separator/>
      </w:r>
    </w:p>
  </w:endnote>
  <w:endnote w:type="continuationSeparator" w:id="0">
    <w:p w:rsidR="009607F7" w:rsidRDefault="009607F7" w:rsidP="002C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All Times New Roman">
    <w:altName w:val="Times New Roman"/>
    <w:charset w:val="CC"/>
    <w:family w:val="roman"/>
    <w:pitch w:val="variable"/>
    <w:sig w:usb0="00000000"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Odessa Script Cyr">
    <w:panose1 w:val="020B7200000000000000"/>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592652"/>
      <w:docPartObj>
        <w:docPartGallery w:val="Page Numbers (Bottom of Page)"/>
        <w:docPartUnique/>
      </w:docPartObj>
    </w:sdtPr>
    <w:sdtEndPr>
      <w:rPr>
        <w:color w:val="7F7F7F" w:themeColor="background1" w:themeShade="7F"/>
        <w:spacing w:val="60"/>
      </w:rPr>
    </w:sdtEndPr>
    <w:sdtContent>
      <w:p w:rsidR="00506928" w:rsidRDefault="0050692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w:t>
        </w:r>
        <w:r>
          <w:rPr>
            <w:noProof/>
          </w:rPr>
          <w:fldChar w:fldCharType="end"/>
        </w:r>
        <w:r>
          <w:t xml:space="preserve"> | </w:t>
        </w:r>
        <w:r>
          <w:rPr>
            <w:color w:val="7F7F7F" w:themeColor="background1" w:themeShade="7F"/>
            <w:spacing w:val="60"/>
          </w:rPr>
          <w:t>Страница</w:t>
        </w:r>
      </w:p>
    </w:sdtContent>
  </w:sdt>
  <w:p w:rsidR="00506928" w:rsidRDefault="00506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7F7" w:rsidRDefault="009607F7" w:rsidP="002C22B9">
      <w:r>
        <w:separator/>
      </w:r>
    </w:p>
  </w:footnote>
  <w:footnote w:type="continuationSeparator" w:id="0">
    <w:p w:rsidR="009607F7" w:rsidRDefault="009607F7" w:rsidP="002C22B9">
      <w:r>
        <w:continuationSeparator/>
      </w:r>
    </w:p>
  </w:footnote>
  <w:footnote w:id="1">
    <w:p w:rsidR="00506928" w:rsidRDefault="00506928">
      <w:pPr>
        <w:pStyle w:val="FootnoteText"/>
      </w:pPr>
      <w:r>
        <w:rPr>
          <w:rStyle w:val="FootnoteReference"/>
        </w:rPr>
        <w:footnoteRef/>
      </w:r>
      <w:r>
        <w:t xml:space="preserve"> Закон за чужденците в Република България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77"/>
      </v:shape>
    </w:pict>
  </w:numPicBullet>
  <w:abstractNum w:abstractNumId="0" w15:restartNumberingAfterBreak="0">
    <w:nsid w:val="02AB1013"/>
    <w:multiLevelType w:val="hybridMultilevel"/>
    <w:tmpl w:val="D8745CA8"/>
    <w:lvl w:ilvl="0" w:tplc="04020007">
      <w:start w:val="1"/>
      <w:numFmt w:val="bullet"/>
      <w:lvlText w:val=""/>
      <w:lvlPicBulletId w:val="0"/>
      <w:lvlJc w:val="left"/>
      <w:pPr>
        <w:ind w:left="1242" w:hanging="360"/>
      </w:pPr>
      <w:rPr>
        <w:rFonts w:ascii="Symbol" w:hAnsi="Symbol" w:hint="default"/>
      </w:rPr>
    </w:lvl>
    <w:lvl w:ilvl="1" w:tplc="04020003" w:tentative="1">
      <w:start w:val="1"/>
      <w:numFmt w:val="bullet"/>
      <w:lvlText w:val="o"/>
      <w:lvlJc w:val="left"/>
      <w:pPr>
        <w:ind w:left="1962" w:hanging="360"/>
      </w:pPr>
      <w:rPr>
        <w:rFonts w:ascii="Courier New" w:hAnsi="Courier New" w:cs="Courier New" w:hint="default"/>
      </w:rPr>
    </w:lvl>
    <w:lvl w:ilvl="2" w:tplc="04020005" w:tentative="1">
      <w:start w:val="1"/>
      <w:numFmt w:val="bullet"/>
      <w:lvlText w:val=""/>
      <w:lvlJc w:val="left"/>
      <w:pPr>
        <w:ind w:left="2682" w:hanging="360"/>
      </w:pPr>
      <w:rPr>
        <w:rFonts w:ascii="Wingdings" w:hAnsi="Wingdings" w:hint="default"/>
      </w:rPr>
    </w:lvl>
    <w:lvl w:ilvl="3" w:tplc="04020001" w:tentative="1">
      <w:start w:val="1"/>
      <w:numFmt w:val="bullet"/>
      <w:lvlText w:val=""/>
      <w:lvlJc w:val="left"/>
      <w:pPr>
        <w:ind w:left="3402" w:hanging="360"/>
      </w:pPr>
      <w:rPr>
        <w:rFonts w:ascii="Symbol" w:hAnsi="Symbol" w:hint="default"/>
      </w:rPr>
    </w:lvl>
    <w:lvl w:ilvl="4" w:tplc="04020003" w:tentative="1">
      <w:start w:val="1"/>
      <w:numFmt w:val="bullet"/>
      <w:lvlText w:val="o"/>
      <w:lvlJc w:val="left"/>
      <w:pPr>
        <w:ind w:left="4122" w:hanging="360"/>
      </w:pPr>
      <w:rPr>
        <w:rFonts w:ascii="Courier New" w:hAnsi="Courier New" w:cs="Courier New" w:hint="default"/>
      </w:rPr>
    </w:lvl>
    <w:lvl w:ilvl="5" w:tplc="04020005" w:tentative="1">
      <w:start w:val="1"/>
      <w:numFmt w:val="bullet"/>
      <w:lvlText w:val=""/>
      <w:lvlJc w:val="left"/>
      <w:pPr>
        <w:ind w:left="4842" w:hanging="360"/>
      </w:pPr>
      <w:rPr>
        <w:rFonts w:ascii="Wingdings" w:hAnsi="Wingdings" w:hint="default"/>
      </w:rPr>
    </w:lvl>
    <w:lvl w:ilvl="6" w:tplc="04020001" w:tentative="1">
      <w:start w:val="1"/>
      <w:numFmt w:val="bullet"/>
      <w:lvlText w:val=""/>
      <w:lvlJc w:val="left"/>
      <w:pPr>
        <w:ind w:left="5562" w:hanging="360"/>
      </w:pPr>
      <w:rPr>
        <w:rFonts w:ascii="Symbol" w:hAnsi="Symbol" w:hint="default"/>
      </w:rPr>
    </w:lvl>
    <w:lvl w:ilvl="7" w:tplc="04020003" w:tentative="1">
      <w:start w:val="1"/>
      <w:numFmt w:val="bullet"/>
      <w:lvlText w:val="o"/>
      <w:lvlJc w:val="left"/>
      <w:pPr>
        <w:ind w:left="6282" w:hanging="360"/>
      </w:pPr>
      <w:rPr>
        <w:rFonts w:ascii="Courier New" w:hAnsi="Courier New" w:cs="Courier New" w:hint="default"/>
      </w:rPr>
    </w:lvl>
    <w:lvl w:ilvl="8" w:tplc="04020005" w:tentative="1">
      <w:start w:val="1"/>
      <w:numFmt w:val="bullet"/>
      <w:lvlText w:val=""/>
      <w:lvlJc w:val="left"/>
      <w:pPr>
        <w:ind w:left="7002" w:hanging="360"/>
      </w:pPr>
      <w:rPr>
        <w:rFonts w:ascii="Wingdings" w:hAnsi="Wingdings" w:hint="default"/>
      </w:rPr>
    </w:lvl>
  </w:abstractNum>
  <w:abstractNum w:abstractNumId="1" w15:restartNumberingAfterBreak="0">
    <w:nsid w:val="02FB0D41"/>
    <w:multiLevelType w:val="hybridMultilevel"/>
    <w:tmpl w:val="41CCA5DC"/>
    <w:lvl w:ilvl="0" w:tplc="04020007">
      <w:start w:val="1"/>
      <w:numFmt w:val="bullet"/>
      <w:lvlText w:val=""/>
      <w:lvlPicBulletId w:val="0"/>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5E7725E"/>
    <w:multiLevelType w:val="hybridMultilevel"/>
    <w:tmpl w:val="C23AB96E"/>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CA22CF0"/>
    <w:multiLevelType w:val="hybridMultilevel"/>
    <w:tmpl w:val="9CDE9256"/>
    <w:lvl w:ilvl="0" w:tplc="7E9CC7BE">
      <w:start w:val="1"/>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4" w15:restartNumberingAfterBreak="0">
    <w:nsid w:val="1CCB46E2"/>
    <w:multiLevelType w:val="hybridMultilevel"/>
    <w:tmpl w:val="BA828AEE"/>
    <w:lvl w:ilvl="0" w:tplc="04020007">
      <w:start w:val="1"/>
      <w:numFmt w:val="bullet"/>
      <w:lvlText w:val=""/>
      <w:lvlPicBulletId w:val="0"/>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2C2680"/>
    <w:multiLevelType w:val="hybridMultilevel"/>
    <w:tmpl w:val="4D04F370"/>
    <w:lvl w:ilvl="0" w:tplc="04020007">
      <w:start w:val="1"/>
      <w:numFmt w:val="bullet"/>
      <w:lvlText w:val=""/>
      <w:lvlPicBulletId w:val="0"/>
      <w:lvlJc w:val="left"/>
      <w:pPr>
        <w:ind w:left="1242" w:hanging="360"/>
      </w:pPr>
      <w:rPr>
        <w:rFonts w:ascii="Symbol" w:hAnsi="Symbol" w:hint="default"/>
      </w:rPr>
    </w:lvl>
    <w:lvl w:ilvl="1" w:tplc="04020003" w:tentative="1">
      <w:start w:val="1"/>
      <w:numFmt w:val="bullet"/>
      <w:lvlText w:val="o"/>
      <w:lvlJc w:val="left"/>
      <w:pPr>
        <w:ind w:left="1962" w:hanging="360"/>
      </w:pPr>
      <w:rPr>
        <w:rFonts w:ascii="Courier New" w:hAnsi="Courier New" w:cs="Courier New" w:hint="default"/>
      </w:rPr>
    </w:lvl>
    <w:lvl w:ilvl="2" w:tplc="04020005" w:tentative="1">
      <w:start w:val="1"/>
      <w:numFmt w:val="bullet"/>
      <w:lvlText w:val=""/>
      <w:lvlJc w:val="left"/>
      <w:pPr>
        <w:ind w:left="2682" w:hanging="360"/>
      </w:pPr>
      <w:rPr>
        <w:rFonts w:ascii="Wingdings" w:hAnsi="Wingdings" w:hint="default"/>
      </w:rPr>
    </w:lvl>
    <w:lvl w:ilvl="3" w:tplc="04020001" w:tentative="1">
      <w:start w:val="1"/>
      <w:numFmt w:val="bullet"/>
      <w:lvlText w:val=""/>
      <w:lvlJc w:val="left"/>
      <w:pPr>
        <w:ind w:left="3402" w:hanging="360"/>
      </w:pPr>
      <w:rPr>
        <w:rFonts w:ascii="Symbol" w:hAnsi="Symbol" w:hint="default"/>
      </w:rPr>
    </w:lvl>
    <w:lvl w:ilvl="4" w:tplc="04020003" w:tentative="1">
      <w:start w:val="1"/>
      <w:numFmt w:val="bullet"/>
      <w:lvlText w:val="o"/>
      <w:lvlJc w:val="left"/>
      <w:pPr>
        <w:ind w:left="4122" w:hanging="360"/>
      </w:pPr>
      <w:rPr>
        <w:rFonts w:ascii="Courier New" w:hAnsi="Courier New" w:cs="Courier New" w:hint="default"/>
      </w:rPr>
    </w:lvl>
    <w:lvl w:ilvl="5" w:tplc="04020005" w:tentative="1">
      <w:start w:val="1"/>
      <w:numFmt w:val="bullet"/>
      <w:lvlText w:val=""/>
      <w:lvlJc w:val="left"/>
      <w:pPr>
        <w:ind w:left="4842" w:hanging="360"/>
      </w:pPr>
      <w:rPr>
        <w:rFonts w:ascii="Wingdings" w:hAnsi="Wingdings" w:hint="default"/>
      </w:rPr>
    </w:lvl>
    <w:lvl w:ilvl="6" w:tplc="04020001" w:tentative="1">
      <w:start w:val="1"/>
      <w:numFmt w:val="bullet"/>
      <w:lvlText w:val=""/>
      <w:lvlJc w:val="left"/>
      <w:pPr>
        <w:ind w:left="5562" w:hanging="360"/>
      </w:pPr>
      <w:rPr>
        <w:rFonts w:ascii="Symbol" w:hAnsi="Symbol" w:hint="default"/>
      </w:rPr>
    </w:lvl>
    <w:lvl w:ilvl="7" w:tplc="04020003" w:tentative="1">
      <w:start w:val="1"/>
      <w:numFmt w:val="bullet"/>
      <w:lvlText w:val="o"/>
      <w:lvlJc w:val="left"/>
      <w:pPr>
        <w:ind w:left="6282" w:hanging="360"/>
      </w:pPr>
      <w:rPr>
        <w:rFonts w:ascii="Courier New" w:hAnsi="Courier New" w:cs="Courier New" w:hint="default"/>
      </w:rPr>
    </w:lvl>
    <w:lvl w:ilvl="8" w:tplc="04020005" w:tentative="1">
      <w:start w:val="1"/>
      <w:numFmt w:val="bullet"/>
      <w:lvlText w:val=""/>
      <w:lvlJc w:val="left"/>
      <w:pPr>
        <w:ind w:left="7002" w:hanging="360"/>
      </w:pPr>
      <w:rPr>
        <w:rFonts w:ascii="Wingdings" w:hAnsi="Wingdings" w:hint="default"/>
      </w:rPr>
    </w:lvl>
  </w:abstractNum>
  <w:abstractNum w:abstractNumId="6" w15:restartNumberingAfterBreak="0">
    <w:nsid w:val="21C4052F"/>
    <w:multiLevelType w:val="hybridMultilevel"/>
    <w:tmpl w:val="29C023FA"/>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15:restartNumberingAfterBreak="0">
    <w:nsid w:val="24C60A2C"/>
    <w:multiLevelType w:val="hybridMultilevel"/>
    <w:tmpl w:val="C066C45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59B718E"/>
    <w:multiLevelType w:val="hybridMultilevel"/>
    <w:tmpl w:val="63AAD806"/>
    <w:lvl w:ilvl="0" w:tplc="04020007">
      <w:start w:val="1"/>
      <w:numFmt w:val="bullet"/>
      <w:lvlText w:val=""/>
      <w:lvlPicBulletId w:val="0"/>
      <w:lvlJc w:val="left"/>
      <w:pPr>
        <w:ind w:left="1242" w:hanging="360"/>
      </w:pPr>
      <w:rPr>
        <w:rFonts w:ascii="Symbol" w:hAnsi="Symbol" w:hint="default"/>
      </w:rPr>
    </w:lvl>
    <w:lvl w:ilvl="1" w:tplc="04020003" w:tentative="1">
      <w:start w:val="1"/>
      <w:numFmt w:val="bullet"/>
      <w:lvlText w:val="o"/>
      <w:lvlJc w:val="left"/>
      <w:pPr>
        <w:ind w:left="1962" w:hanging="360"/>
      </w:pPr>
      <w:rPr>
        <w:rFonts w:ascii="Courier New" w:hAnsi="Courier New" w:cs="Courier New" w:hint="default"/>
      </w:rPr>
    </w:lvl>
    <w:lvl w:ilvl="2" w:tplc="04020005" w:tentative="1">
      <w:start w:val="1"/>
      <w:numFmt w:val="bullet"/>
      <w:lvlText w:val=""/>
      <w:lvlJc w:val="left"/>
      <w:pPr>
        <w:ind w:left="2682" w:hanging="360"/>
      </w:pPr>
      <w:rPr>
        <w:rFonts w:ascii="Wingdings" w:hAnsi="Wingdings" w:hint="default"/>
      </w:rPr>
    </w:lvl>
    <w:lvl w:ilvl="3" w:tplc="04020001" w:tentative="1">
      <w:start w:val="1"/>
      <w:numFmt w:val="bullet"/>
      <w:lvlText w:val=""/>
      <w:lvlJc w:val="left"/>
      <w:pPr>
        <w:ind w:left="3402" w:hanging="360"/>
      </w:pPr>
      <w:rPr>
        <w:rFonts w:ascii="Symbol" w:hAnsi="Symbol" w:hint="default"/>
      </w:rPr>
    </w:lvl>
    <w:lvl w:ilvl="4" w:tplc="04020003" w:tentative="1">
      <w:start w:val="1"/>
      <w:numFmt w:val="bullet"/>
      <w:lvlText w:val="o"/>
      <w:lvlJc w:val="left"/>
      <w:pPr>
        <w:ind w:left="4122" w:hanging="360"/>
      </w:pPr>
      <w:rPr>
        <w:rFonts w:ascii="Courier New" w:hAnsi="Courier New" w:cs="Courier New" w:hint="default"/>
      </w:rPr>
    </w:lvl>
    <w:lvl w:ilvl="5" w:tplc="04020005" w:tentative="1">
      <w:start w:val="1"/>
      <w:numFmt w:val="bullet"/>
      <w:lvlText w:val=""/>
      <w:lvlJc w:val="left"/>
      <w:pPr>
        <w:ind w:left="4842" w:hanging="360"/>
      </w:pPr>
      <w:rPr>
        <w:rFonts w:ascii="Wingdings" w:hAnsi="Wingdings" w:hint="default"/>
      </w:rPr>
    </w:lvl>
    <w:lvl w:ilvl="6" w:tplc="04020001" w:tentative="1">
      <w:start w:val="1"/>
      <w:numFmt w:val="bullet"/>
      <w:lvlText w:val=""/>
      <w:lvlJc w:val="left"/>
      <w:pPr>
        <w:ind w:left="5562" w:hanging="360"/>
      </w:pPr>
      <w:rPr>
        <w:rFonts w:ascii="Symbol" w:hAnsi="Symbol" w:hint="default"/>
      </w:rPr>
    </w:lvl>
    <w:lvl w:ilvl="7" w:tplc="04020003" w:tentative="1">
      <w:start w:val="1"/>
      <w:numFmt w:val="bullet"/>
      <w:lvlText w:val="o"/>
      <w:lvlJc w:val="left"/>
      <w:pPr>
        <w:ind w:left="6282" w:hanging="360"/>
      </w:pPr>
      <w:rPr>
        <w:rFonts w:ascii="Courier New" w:hAnsi="Courier New" w:cs="Courier New" w:hint="default"/>
      </w:rPr>
    </w:lvl>
    <w:lvl w:ilvl="8" w:tplc="04020005" w:tentative="1">
      <w:start w:val="1"/>
      <w:numFmt w:val="bullet"/>
      <w:lvlText w:val=""/>
      <w:lvlJc w:val="left"/>
      <w:pPr>
        <w:ind w:left="7002" w:hanging="360"/>
      </w:pPr>
      <w:rPr>
        <w:rFonts w:ascii="Wingdings" w:hAnsi="Wingdings" w:hint="default"/>
      </w:rPr>
    </w:lvl>
  </w:abstractNum>
  <w:abstractNum w:abstractNumId="9" w15:restartNumberingAfterBreak="0">
    <w:nsid w:val="28CD7D01"/>
    <w:multiLevelType w:val="hybridMultilevel"/>
    <w:tmpl w:val="EA0C645E"/>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C0B6E09"/>
    <w:multiLevelType w:val="hybridMultilevel"/>
    <w:tmpl w:val="59209744"/>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1" w15:restartNumberingAfterBreak="0">
    <w:nsid w:val="2C225106"/>
    <w:multiLevelType w:val="hybridMultilevel"/>
    <w:tmpl w:val="921E2F8C"/>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E4D7B02"/>
    <w:multiLevelType w:val="hybridMultilevel"/>
    <w:tmpl w:val="9FF87CC4"/>
    <w:lvl w:ilvl="0" w:tplc="04020007">
      <w:start w:val="1"/>
      <w:numFmt w:val="bullet"/>
      <w:lvlText w:val=""/>
      <w:lvlPicBulletId w:val="0"/>
      <w:lvlJc w:val="left"/>
      <w:pPr>
        <w:ind w:left="766" w:hanging="360"/>
      </w:pPr>
      <w:rPr>
        <w:rFonts w:ascii="Symbol" w:hAnsi="Symbol" w:hint="default"/>
      </w:rPr>
    </w:lvl>
    <w:lvl w:ilvl="1" w:tplc="04020003" w:tentative="1">
      <w:start w:val="1"/>
      <w:numFmt w:val="bullet"/>
      <w:lvlText w:val="o"/>
      <w:lvlJc w:val="left"/>
      <w:pPr>
        <w:ind w:left="1486" w:hanging="360"/>
      </w:pPr>
      <w:rPr>
        <w:rFonts w:ascii="Courier New" w:hAnsi="Courier New" w:cs="Courier New" w:hint="default"/>
      </w:rPr>
    </w:lvl>
    <w:lvl w:ilvl="2" w:tplc="04020005" w:tentative="1">
      <w:start w:val="1"/>
      <w:numFmt w:val="bullet"/>
      <w:lvlText w:val=""/>
      <w:lvlJc w:val="left"/>
      <w:pPr>
        <w:ind w:left="2206" w:hanging="360"/>
      </w:pPr>
      <w:rPr>
        <w:rFonts w:ascii="Wingdings" w:hAnsi="Wingdings" w:hint="default"/>
      </w:rPr>
    </w:lvl>
    <w:lvl w:ilvl="3" w:tplc="04020001" w:tentative="1">
      <w:start w:val="1"/>
      <w:numFmt w:val="bullet"/>
      <w:lvlText w:val=""/>
      <w:lvlJc w:val="left"/>
      <w:pPr>
        <w:ind w:left="2926" w:hanging="360"/>
      </w:pPr>
      <w:rPr>
        <w:rFonts w:ascii="Symbol" w:hAnsi="Symbol" w:hint="default"/>
      </w:rPr>
    </w:lvl>
    <w:lvl w:ilvl="4" w:tplc="04020003" w:tentative="1">
      <w:start w:val="1"/>
      <w:numFmt w:val="bullet"/>
      <w:lvlText w:val="o"/>
      <w:lvlJc w:val="left"/>
      <w:pPr>
        <w:ind w:left="3646" w:hanging="360"/>
      </w:pPr>
      <w:rPr>
        <w:rFonts w:ascii="Courier New" w:hAnsi="Courier New" w:cs="Courier New" w:hint="default"/>
      </w:rPr>
    </w:lvl>
    <w:lvl w:ilvl="5" w:tplc="04020005" w:tentative="1">
      <w:start w:val="1"/>
      <w:numFmt w:val="bullet"/>
      <w:lvlText w:val=""/>
      <w:lvlJc w:val="left"/>
      <w:pPr>
        <w:ind w:left="4366" w:hanging="360"/>
      </w:pPr>
      <w:rPr>
        <w:rFonts w:ascii="Wingdings" w:hAnsi="Wingdings" w:hint="default"/>
      </w:rPr>
    </w:lvl>
    <w:lvl w:ilvl="6" w:tplc="04020001" w:tentative="1">
      <w:start w:val="1"/>
      <w:numFmt w:val="bullet"/>
      <w:lvlText w:val=""/>
      <w:lvlJc w:val="left"/>
      <w:pPr>
        <w:ind w:left="5086" w:hanging="360"/>
      </w:pPr>
      <w:rPr>
        <w:rFonts w:ascii="Symbol" w:hAnsi="Symbol" w:hint="default"/>
      </w:rPr>
    </w:lvl>
    <w:lvl w:ilvl="7" w:tplc="04020003" w:tentative="1">
      <w:start w:val="1"/>
      <w:numFmt w:val="bullet"/>
      <w:lvlText w:val="o"/>
      <w:lvlJc w:val="left"/>
      <w:pPr>
        <w:ind w:left="5806" w:hanging="360"/>
      </w:pPr>
      <w:rPr>
        <w:rFonts w:ascii="Courier New" w:hAnsi="Courier New" w:cs="Courier New" w:hint="default"/>
      </w:rPr>
    </w:lvl>
    <w:lvl w:ilvl="8" w:tplc="04020005" w:tentative="1">
      <w:start w:val="1"/>
      <w:numFmt w:val="bullet"/>
      <w:lvlText w:val=""/>
      <w:lvlJc w:val="left"/>
      <w:pPr>
        <w:ind w:left="6526" w:hanging="360"/>
      </w:pPr>
      <w:rPr>
        <w:rFonts w:ascii="Wingdings" w:hAnsi="Wingdings" w:hint="default"/>
      </w:rPr>
    </w:lvl>
  </w:abstractNum>
  <w:abstractNum w:abstractNumId="13" w15:restartNumberingAfterBreak="0">
    <w:nsid w:val="32330AA8"/>
    <w:multiLevelType w:val="hybridMultilevel"/>
    <w:tmpl w:val="0C800320"/>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3290069F"/>
    <w:multiLevelType w:val="hybridMultilevel"/>
    <w:tmpl w:val="6066C764"/>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65223E5"/>
    <w:multiLevelType w:val="multilevel"/>
    <w:tmpl w:val="A8787F9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52DE7"/>
    <w:multiLevelType w:val="hybridMultilevel"/>
    <w:tmpl w:val="86CA76A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3BB1A31"/>
    <w:multiLevelType w:val="hybridMultilevel"/>
    <w:tmpl w:val="C6C63F5C"/>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54953C6"/>
    <w:multiLevelType w:val="hybridMultilevel"/>
    <w:tmpl w:val="46F469B0"/>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9" w15:restartNumberingAfterBreak="0">
    <w:nsid w:val="4B651748"/>
    <w:multiLevelType w:val="hybridMultilevel"/>
    <w:tmpl w:val="C36A4B2A"/>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BA23A79"/>
    <w:multiLevelType w:val="hybridMultilevel"/>
    <w:tmpl w:val="3184FF3C"/>
    <w:lvl w:ilvl="0" w:tplc="4A3AE50A">
      <w:numFmt w:val="bullet"/>
      <w:lvlText w:val="-"/>
      <w:lvlJc w:val="left"/>
      <w:pPr>
        <w:ind w:left="882" w:hanging="360"/>
      </w:pPr>
      <w:rPr>
        <w:rFonts w:ascii="Cambria" w:eastAsia="Times New Roman" w:hAnsi="Cambria" w:cs="All Times New Roman" w:hint="default"/>
      </w:rPr>
    </w:lvl>
    <w:lvl w:ilvl="1" w:tplc="04020003" w:tentative="1">
      <w:start w:val="1"/>
      <w:numFmt w:val="bullet"/>
      <w:lvlText w:val="o"/>
      <w:lvlJc w:val="left"/>
      <w:pPr>
        <w:ind w:left="1602" w:hanging="360"/>
      </w:pPr>
      <w:rPr>
        <w:rFonts w:ascii="Courier New" w:hAnsi="Courier New" w:cs="Courier New" w:hint="default"/>
      </w:rPr>
    </w:lvl>
    <w:lvl w:ilvl="2" w:tplc="04020005" w:tentative="1">
      <w:start w:val="1"/>
      <w:numFmt w:val="bullet"/>
      <w:lvlText w:val=""/>
      <w:lvlJc w:val="left"/>
      <w:pPr>
        <w:ind w:left="2322" w:hanging="360"/>
      </w:pPr>
      <w:rPr>
        <w:rFonts w:ascii="Wingdings" w:hAnsi="Wingdings" w:hint="default"/>
      </w:rPr>
    </w:lvl>
    <w:lvl w:ilvl="3" w:tplc="04020001" w:tentative="1">
      <w:start w:val="1"/>
      <w:numFmt w:val="bullet"/>
      <w:lvlText w:val=""/>
      <w:lvlJc w:val="left"/>
      <w:pPr>
        <w:ind w:left="3042" w:hanging="360"/>
      </w:pPr>
      <w:rPr>
        <w:rFonts w:ascii="Symbol" w:hAnsi="Symbol" w:hint="default"/>
      </w:rPr>
    </w:lvl>
    <w:lvl w:ilvl="4" w:tplc="04020003" w:tentative="1">
      <w:start w:val="1"/>
      <w:numFmt w:val="bullet"/>
      <w:lvlText w:val="o"/>
      <w:lvlJc w:val="left"/>
      <w:pPr>
        <w:ind w:left="3762" w:hanging="360"/>
      </w:pPr>
      <w:rPr>
        <w:rFonts w:ascii="Courier New" w:hAnsi="Courier New" w:cs="Courier New" w:hint="default"/>
      </w:rPr>
    </w:lvl>
    <w:lvl w:ilvl="5" w:tplc="04020005" w:tentative="1">
      <w:start w:val="1"/>
      <w:numFmt w:val="bullet"/>
      <w:lvlText w:val=""/>
      <w:lvlJc w:val="left"/>
      <w:pPr>
        <w:ind w:left="4482" w:hanging="360"/>
      </w:pPr>
      <w:rPr>
        <w:rFonts w:ascii="Wingdings" w:hAnsi="Wingdings" w:hint="default"/>
      </w:rPr>
    </w:lvl>
    <w:lvl w:ilvl="6" w:tplc="04020001" w:tentative="1">
      <w:start w:val="1"/>
      <w:numFmt w:val="bullet"/>
      <w:lvlText w:val=""/>
      <w:lvlJc w:val="left"/>
      <w:pPr>
        <w:ind w:left="5202" w:hanging="360"/>
      </w:pPr>
      <w:rPr>
        <w:rFonts w:ascii="Symbol" w:hAnsi="Symbol" w:hint="default"/>
      </w:rPr>
    </w:lvl>
    <w:lvl w:ilvl="7" w:tplc="04020003" w:tentative="1">
      <w:start w:val="1"/>
      <w:numFmt w:val="bullet"/>
      <w:lvlText w:val="o"/>
      <w:lvlJc w:val="left"/>
      <w:pPr>
        <w:ind w:left="5922" w:hanging="360"/>
      </w:pPr>
      <w:rPr>
        <w:rFonts w:ascii="Courier New" w:hAnsi="Courier New" w:cs="Courier New" w:hint="default"/>
      </w:rPr>
    </w:lvl>
    <w:lvl w:ilvl="8" w:tplc="04020005" w:tentative="1">
      <w:start w:val="1"/>
      <w:numFmt w:val="bullet"/>
      <w:lvlText w:val=""/>
      <w:lvlJc w:val="left"/>
      <w:pPr>
        <w:ind w:left="6642" w:hanging="360"/>
      </w:pPr>
      <w:rPr>
        <w:rFonts w:ascii="Wingdings" w:hAnsi="Wingdings" w:hint="default"/>
      </w:rPr>
    </w:lvl>
  </w:abstractNum>
  <w:abstractNum w:abstractNumId="21" w15:restartNumberingAfterBreak="0">
    <w:nsid w:val="514F1444"/>
    <w:multiLevelType w:val="hybridMultilevel"/>
    <w:tmpl w:val="0854EAF2"/>
    <w:lvl w:ilvl="0" w:tplc="4B3490B6">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36137"/>
    <w:multiLevelType w:val="hybridMultilevel"/>
    <w:tmpl w:val="9328E5E0"/>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64E97AA6"/>
    <w:multiLevelType w:val="hybridMultilevel"/>
    <w:tmpl w:val="E44CC104"/>
    <w:lvl w:ilvl="0" w:tplc="6AD8717C">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72771BBE"/>
    <w:multiLevelType w:val="hybridMultilevel"/>
    <w:tmpl w:val="D9CAB578"/>
    <w:lvl w:ilvl="0" w:tplc="04020007">
      <w:start w:val="1"/>
      <w:numFmt w:val="bullet"/>
      <w:lvlText w:val=""/>
      <w:lvlPicBulletId w:val="0"/>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5" w15:restartNumberingAfterBreak="0">
    <w:nsid w:val="793C4983"/>
    <w:multiLevelType w:val="hybridMultilevel"/>
    <w:tmpl w:val="5F281D44"/>
    <w:lvl w:ilvl="0" w:tplc="A0BE1C8A">
      <w:numFmt w:val="bullet"/>
      <w:lvlText w:val="-"/>
      <w:lvlJc w:val="left"/>
      <w:pPr>
        <w:ind w:left="882" w:hanging="360"/>
      </w:pPr>
      <w:rPr>
        <w:rFonts w:ascii="Cambria" w:eastAsia="Times New Roman" w:hAnsi="Cambria" w:cs="All Times New Roman" w:hint="default"/>
      </w:rPr>
    </w:lvl>
    <w:lvl w:ilvl="1" w:tplc="04020003" w:tentative="1">
      <w:start w:val="1"/>
      <w:numFmt w:val="bullet"/>
      <w:lvlText w:val="o"/>
      <w:lvlJc w:val="left"/>
      <w:pPr>
        <w:ind w:left="1602" w:hanging="360"/>
      </w:pPr>
      <w:rPr>
        <w:rFonts w:ascii="Courier New" w:hAnsi="Courier New" w:cs="Courier New" w:hint="default"/>
      </w:rPr>
    </w:lvl>
    <w:lvl w:ilvl="2" w:tplc="04020005" w:tentative="1">
      <w:start w:val="1"/>
      <w:numFmt w:val="bullet"/>
      <w:lvlText w:val=""/>
      <w:lvlJc w:val="left"/>
      <w:pPr>
        <w:ind w:left="2322" w:hanging="360"/>
      </w:pPr>
      <w:rPr>
        <w:rFonts w:ascii="Wingdings" w:hAnsi="Wingdings" w:hint="default"/>
      </w:rPr>
    </w:lvl>
    <w:lvl w:ilvl="3" w:tplc="04020001" w:tentative="1">
      <w:start w:val="1"/>
      <w:numFmt w:val="bullet"/>
      <w:lvlText w:val=""/>
      <w:lvlJc w:val="left"/>
      <w:pPr>
        <w:ind w:left="3042" w:hanging="360"/>
      </w:pPr>
      <w:rPr>
        <w:rFonts w:ascii="Symbol" w:hAnsi="Symbol" w:hint="default"/>
      </w:rPr>
    </w:lvl>
    <w:lvl w:ilvl="4" w:tplc="04020003" w:tentative="1">
      <w:start w:val="1"/>
      <w:numFmt w:val="bullet"/>
      <w:lvlText w:val="o"/>
      <w:lvlJc w:val="left"/>
      <w:pPr>
        <w:ind w:left="3762" w:hanging="360"/>
      </w:pPr>
      <w:rPr>
        <w:rFonts w:ascii="Courier New" w:hAnsi="Courier New" w:cs="Courier New" w:hint="default"/>
      </w:rPr>
    </w:lvl>
    <w:lvl w:ilvl="5" w:tplc="04020005" w:tentative="1">
      <w:start w:val="1"/>
      <w:numFmt w:val="bullet"/>
      <w:lvlText w:val=""/>
      <w:lvlJc w:val="left"/>
      <w:pPr>
        <w:ind w:left="4482" w:hanging="360"/>
      </w:pPr>
      <w:rPr>
        <w:rFonts w:ascii="Wingdings" w:hAnsi="Wingdings" w:hint="default"/>
      </w:rPr>
    </w:lvl>
    <w:lvl w:ilvl="6" w:tplc="04020001" w:tentative="1">
      <w:start w:val="1"/>
      <w:numFmt w:val="bullet"/>
      <w:lvlText w:val=""/>
      <w:lvlJc w:val="left"/>
      <w:pPr>
        <w:ind w:left="5202" w:hanging="360"/>
      </w:pPr>
      <w:rPr>
        <w:rFonts w:ascii="Symbol" w:hAnsi="Symbol" w:hint="default"/>
      </w:rPr>
    </w:lvl>
    <w:lvl w:ilvl="7" w:tplc="04020003" w:tentative="1">
      <w:start w:val="1"/>
      <w:numFmt w:val="bullet"/>
      <w:lvlText w:val="o"/>
      <w:lvlJc w:val="left"/>
      <w:pPr>
        <w:ind w:left="5922" w:hanging="360"/>
      </w:pPr>
      <w:rPr>
        <w:rFonts w:ascii="Courier New" w:hAnsi="Courier New" w:cs="Courier New" w:hint="default"/>
      </w:rPr>
    </w:lvl>
    <w:lvl w:ilvl="8" w:tplc="04020005" w:tentative="1">
      <w:start w:val="1"/>
      <w:numFmt w:val="bullet"/>
      <w:lvlText w:val=""/>
      <w:lvlJc w:val="left"/>
      <w:pPr>
        <w:ind w:left="6642" w:hanging="360"/>
      </w:pPr>
      <w:rPr>
        <w:rFonts w:ascii="Wingdings" w:hAnsi="Wingdings" w:hint="default"/>
      </w:rPr>
    </w:lvl>
  </w:abstractNum>
  <w:abstractNum w:abstractNumId="26" w15:restartNumberingAfterBreak="0">
    <w:nsid w:val="7C121706"/>
    <w:multiLevelType w:val="hybridMultilevel"/>
    <w:tmpl w:val="10780D9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E694DEF"/>
    <w:multiLevelType w:val="hybridMultilevel"/>
    <w:tmpl w:val="FA3A24E8"/>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17"/>
  </w:num>
  <w:num w:numId="5">
    <w:abstractNumId w:val="2"/>
  </w:num>
  <w:num w:numId="6">
    <w:abstractNumId w:val="21"/>
  </w:num>
  <w:num w:numId="7">
    <w:abstractNumId w:val="23"/>
  </w:num>
  <w:num w:numId="8">
    <w:abstractNumId w:val="11"/>
  </w:num>
  <w:num w:numId="9">
    <w:abstractNumId w:val="16"/>
  </w:num>
  <w:num w:numId="10">
    <w:abstractNumId w:val="26"/>
  </w:num>
  <w:num w:numId="11">
    <w:abstractNumId w:val="12"/>
  </w:num>
  <w:num w:numId="12">
    <w:abstractNumId w:val="9"/>
  </w:num>
  <w:num w:numId="13">
    <w:abstractNumId w:val="27"/>
  </w:num>
  <w:num w:numId="14">
    <w:abstractNumId w:val="19"/>
  </w:num>
  <w:num w:numId="15">
    <w:abstractNumId w:val="22"/>
  </w:num>
  <w:num w:numId="16">
    <w:abstractNumId w:val="14"/>
  </w:num>
  <w:num w:numId="17">
    <w:abstractNumId w:val="1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0"/>
  </w:num>
  <w:num w:numId="21">
    <w:abstractNumId w:val="13"/>
  </w:num>
  <w:num w:numId="22">
    <w:abstractNumId w:val="6"/>
  </w:num>
  <w:num w:numId="23">
    <w:abstractNumId w:val="24"/>
  </w:num>
  <w:num w:numId="24">
    <w:abstractNumId w:val="18"/>
  </w:num>
  <w:num w:numId="25">
    <w:abstractNumId w:val="0"/>
  </w:num>
  <w:num w:numId="26">
    <w:abstractNumId w:val="5"/>
  </w:num>
  <w:num w:numId="27">
    <w:abstractNumId w:val="20"/>
  </w:num>
  <w:num w:numId="28">
    <w:abstractNumId w:val="8"/>
  </w:num>
  <w:num w:numId="29">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5AD"/>
    <w:rsid w:val="0000569B"/>
    <w:rsid w:val="00011E10"/>
    <w:rsid w:val="00016EE1"/>
    <w:rsid w:val="00046404"/>
    <w:rsid w:val="00051E07"/>
    <w:rsid w:val="0006662C"/>
    <w:rsid w:val="00072E05"/>
    <w:rsid w:val="00077DDB"/>
    <w:rsid w:val="00080F25"/>
    <w:rsid w:val="00082804"/>
    <w:rsid w:val="00090892"/>
    <w:rsid w:val="000A0199"/>
    <w:rsid w:val="000A330D"/>
    <w:rsid w:val="000B0F4B"/>
    <w:rsid w:val="000B28F8"/>
    <w:rsid w:val="000C36EA"/>
    <w:rsid w:val="000C7C84"/>
    <w:rsid w:val="000E4AFA"/>
    <w:rsid w:val="000F4949"/>
    <w:rsid w:val="00100D4D"/>
    <w:rsid w:val="001110D6"/>
    <w:rsid w:val="00117B08"/>
    <w:rsid w:val="0012421C"/>
    <w:rsid w:val="00130CA0"/>
    <w:rsid w:val="00134D8E"/>
    <w:rsid w:val="00137E08"/>
    <w:rsid w:val="00144C0C"/>
    <w:rsid w:val="00152038"/>
    <w:rsid w:val="00155169"/>
    <w:rsid w:val="001608E2"/>
    <w:rsid w:val="0016287A"/>
    <w:rsid w:val="00162EA5"/>
    <w:rsid w:val="001631AC"/>
    <w:rsid w:val="00166829"/>
    <w:rsid w:val="00174A31"/>
    <w:rsid w:val="00187F72"/>
    <w:rsid w:val="001A2C6F"/>
    <w:rsid w:val="001C1B76"/>
    <w:rsid w:val="001C1C7D"/>
    <w:rsid w:val="001C6FEB"/>
    <w:rsid w:val="001E0CF1"/>
    <w:rsid w:val="001E5113"/>
    <w:rsid w:val="001F706A"/>
    <w:rsid w:val="002125EE"/>
    <w:rsid w:val="00216728"/>
    <w:rsid w:val="00216CDE"/>
    <w:rsid w:val="0022062E"/>
    <w:rsid w:val="00220A78"/>
    <w:rsid w:val="002272E0"/>
    <w:rsid w:val="00231059"/>
    <w:rsid w:val="0023469D"/>
    <w:rsid w:val="002534AE"/>
    <w:rsid w:val="0027692D"/>
    <w:rsid w:val="00276FB4"/>
    <w:rsid w:val="00287375"/>
    <w:rsid w:val="0029211C"/>
    <w:rsid w:val="002B1ACF"/>
    <w:rsid w:val="002B50DD"/>
    <w:rsid w:val="002C22B9"/>
    <w:rsid w:val="002D2C27"/>
    <w:rsid w:val="002E26A8"/>
    <w:rsid w:val="002F745B"/>
    <w:rsid w:val="00303998"/>
    <w:rsid w:val="00316428"/>
    <w:rsid w:val="00316F74"/>
    <w:rsid w:val="00333A0E"/>
    <w:rsid w:val="003419F3"/>
    <w:rsid w:val="00366A0D"/>
    <w:rsid w:val="00375EBA"/>
    <w:rsid w:val="003774D2"/>
    <w:rsid w:val="00385495"/>
    <w:rsid w:val="003A3AE6"/>
    <w:rsid w:val="003A65E4"/>
    <w:rsid w:val="003B6D43"/>
    <w:rsid w:val="003C4DC2"/>
    <w:rsid w:val="003F1CB4"/>
    <w:rsid w:val="00415648"/>
    <w:rsid w:val="0043034D"/>
    <w:rsid w:val="00437F65"/>
    <w:rsid w:val="0044582E"/>
    <w:rsid w:val="00464B8B"/>
    <w:rsid w:val="004860E5"/>
    <w:rsid w:val="004914D0"/>
    <w:rsid w:val="004A0747"/>
    <w:rsid w:val="004A4F52"/>
    <w:rsid w:val="004B6042"/>
    <w:rsid w:val="004C138E"/>
    <w:rsid w:val="004C24A3"/>
    <w:rsid w:val="004E0F2A"/>
    <w:rsid w:val="004E1309"/>
    <w:rsid w:val="004F123E"/>
    <w:rsid w:val="004F26D7"/>
    <w:rsid w:val="00506928"/>
    <w:rsid w:val="005244AC"/>
    <w:rsid w:val="00532676"/>
    <w:rsid w:val="00547E57"/>
    <w:rsid w:val="005515A8"/>
    <w:rsid w:val="00564F7A"/>
    <w:rsid w:val="00575CD1"/>
    <w:rsid w:val="00580196"/>
    <w:rsid w:val="005832C4"/>
    <w:rsid w:val="005836A5"/>
    <w:rsid w:val="005A20E0"/>
    <w:rsid w:val="005A72D4"/>
    <w:rsid w:val="005C3CAA"/>
    <w:rsid w:val="005D0BAC"/>
    <w:rsid w:val="005E0BC6"/>
    <w:rsid w:val="005E4CC7"/>
    <w:rsid w:val="005E7DEE"/>
    <w:rsid w:val="0060329D"/>
    <w:rsid w:val="00616A44"/>
    <w:rsid w:val="00616F20"/>
    <w:rsid w:val="00623795"/>
    <w:rsid w:val="006429C5"/>
    <w:rsid w:val="006616F1"/>
    <w:rsid w:val="0066554D"/>
    <w:rsid w:val="00681932"/>
    <w:rsid w:val="00685379"/>
    <w:rsid w:val="006B14C8"/>
    <w:rsid w:val="006D65E3"/>
    <w:rsid w:val="006E5E5F"/>
    <w:rsid w:val="006F49C9"/>
    <w:rsid w:val="006F6C7D"/>
    <w:rsid w:val="0071118E"/>
    <w:rsid w:val="00715AC5"/>
    <w:rsid w:val="007243BC"/>
    <w:rsid w:val="0073255D"/>
    <w:rsid w:val="00751128"/>
    <w:rsid w:val="007551CC"/>
    <w:rsid w:val="00756C76"/>
    <w:rsid w:val="00763DB0"/>
    <w:rsid w:val="0076411B"/>
    <w:rsid w:val="0078510A"/>
    <w:rsid w:val="007B0433"/>
    <w:rsid w:val="007B38F6"/>
    <w:rsid w:val="007C2C3B"/>
    <w:rsid w:val="007C7C60"/>
    <w:rsid w:val="007D111F"/>
    <w:rsid w:val="007D3867"/>
    <w:rsid w:val="007E7C10"/>
    <w:rsid w:val="007E7F61"/>
    <w:rsid w:val="007F0ECE"/>
    <w:rsid w:val="007F0F22"/>
    <w:rsid w:val="007F587E"/>
    <w:rsid w:val="007F7502"/>
    <w:rsid w:val="0081342D"/>
    <w:rsid w:val="00813DE9"/>
    <w:rsid w:val="008239E2"/>
    <w:rsid w:val="00835195"/>
    <w:rsid w:val="00847A09"/>
    <w:rsid w:val="00865114"/>
    <w:rsid w:val="00875F55"/>
    <w:rsid w:val="00880963"/>
    <w:rsid w:val="008836E8"/>
    <w:rsid w:val="0089165E"/>
    <w:rsid w:val="008A1611"/>
    <w:rsid w:val="008A418D"/>
    <w:rsid w:val="008D346B"/>
    <w:rsid w:val="00902E3F"/>
    <w:rsid w:val="00911540"/>
    <w:rsid w:val="00933CDD"/>
    <w:rsid w:val="009346FB"/>
    <w:rsid w:val="00945794"/>
    <w:rsid w:val="00954367"/>
    <w:rsid w:val="0095443A"/>
    <w:rsid w:val="0095445E"/>
    <w:rsid w:val="009607F7"/>
    <w:rsid w:val="009A339B"/>
    <w:rsid w:val="009A6DE5"/>
    <w:rsid w:val="009B038C"/>
    <w:rsid w:val="009B27A1"/>
    <w:rsid w:val="009D3BF0"/>
    <w:rsid w:val="009E2C87"/>
    <w:rsid w:val="009E35D9"/>
    <w:rsid w:val="00A01320"/>
    <w:rsid w:val="00A21ACD"/>
    <w:rsid w:val="00A263B7"/>
    <w:rsid w:val="00A60AC6"/>
    <w:rsid w:val="00A63786"/>
    <w:rsid w:val="00A65B78"/>
    <w:rsid w:val="00A70F37"/>
    <w:rsid w:val="00A81D0A"/>
    <w:rsid w:val="00AA25A2"/>
    <w:rsid w:val="00AA4A1D"/>
    <w:rsid w:val="00AC57EE"/>
    <w:rsid w:val="00AC65E5"/>
    <w:rsid w:val="00AC6F9C"/>
    <w:rsid w:val="00AD7C02"/>
    <w:rsid w:val="00AF53CE"/>
    <w:rsid w:val="00B12E92"/>
    <w:rsid w:val="00B134BB"/>
    <w:rsid w:val="00B26361"/>
    <w:rsid w:val="00B332E6"/>
    <w:rsid w:val="00B3536A"/>
    <w:rsid w:val="00B71B4C"/>
    <w:rsid w:val="00B744F8"/>
    <w:rsid w:val="00B8070A"/>
    <w:rsid w:val="00B91C44"/>
    <w:rsid w:val="00BA5907"/>
    <w:rsid w:val="00BA7338"/>
    <w:rsid w:val="00BB031B"/>
    <w:rsid w:val="00BB1992"/>
    <w:rsid w:val="00BB34FC"/>
    <w:rsid w:val="00BB6028"/>
    <w:rsid w:val="00BD1280"/>
    <w:rsid w:val="00BD1A3B"/>
    <w:rsid w:val="00BD53B2"/>
    <w:rsid w:val="00BD6804"/>
    <w:rsid w:val="00BD7A22"/>
    <w:rsid w:val="00C26BD6"/>
    <w:rsid w:val="00C27983"/>
    <w:rsid w:val="00C325AD"/>
    <w:rsid w:val="00C40FE7"/>
    <w:rsid w:val="00C565E9"/>
    <w:rsid w:val="00C6189E"/>
    <w:rsid w:val="00C9375E"/>
    <w:rsid w:val="00CA5373"/>
    <w:rsid w:val="00CC0E1F"/>
    <w:rsid w:val="00CC5E4D"/>
    <w:rsid w:val="00CC7285"/>
    <w:rsid w:val="00CC74CE"/>
    <w:rsid w:val="00CD7743"/>
    <w:rsid w:val="00CE664A"/>
    <w:rsid w:val="00CE6A5B"/>
    <w:rsid w:val="00CE7AD3"/>
    <w:rsid w:val="00CF1997"/>
    <w:rsid w:val="00D01A29"/>
    <w:rsid w:val="00D34A56"/>
    <w:rsid w:val="00D3511F"/>
    <w:rsid w:val="00D63AE6"/>
    <w:rsid w:val="00D967A0"/>
    <w:rsid w:val="00DA23E8"/>
    <w:rsid w:val="00DA4284"/>
    <w:rsid w:val="00DA651A"/>
    <w:rsid w:val="00DB2A02"/>
    <w:rsid w:val="00DD3C56"/>
    <w:rsid w:val="00DD5BC6"/>
    <w:rsid w:val="00DF0F7F"/>
    <w:rsid w:val="00E03FDB"/>
    <w:rsid w:val="00E05167"/>
    <w:rsid w:val="00E33085"/>
    <w:rsid w:val="00E44502"/>
    <w:rsid w:val="00E449B9"/>
    <w:rsid w:val="00E45EEA"/>
    <w:rsid w:val="00E51CF4"/>
    <w:rsid w:val="00E52154"/>
    <w:rsid w:val="00E75FBD"/>
    <w:rsid w:val="00E773E6"/>
    <w:rsid w:val="00E81848"/>
    <w:rsid w:val="00E94376"/>
    <w:rsid w:val="00EA3149"/>
    <w:rsid w:val="00EB15D2"/>
    <w:rsid w:val="00EB6600"/>
    <w:rsid w:val="00EC2277"/>
    <w:rsid w:val="00EC67E2"/>
    <w:rsid w:val="00ED1ECC"/>
    <w:rsid w:val="00EE2B01"/>
    <w:rsid w:val="00EE434F"/>
    <w:rsid w:val="00EF01B9"/>
    <w:rsid w:val="00F12071"/>
    <w:rsid w:val="00F43BE6"/>
    <w:rsid w:val="00F4539A"/>
    <w:rsid w:val="00F46DE8"/>
    <w:rsid w:val="00F55F51"/>
    <w:rsid w:val="00F628D5"/>
    <w:rsid w:val="00F82240"/>
    <w:rsid w:val="00F82EA9"/>
    <w:rsid w:val="00F90255"/>
    <w:rsid w:val="00FC1406"/>
    <w:rsid w:val="00FD4651"/>
    <w:rsid w:val="00FD59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2BDF2"/>
  <w15:docId w15:val="{0E85E730-1593-414E-A331-80347930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AE6"/>
    <w:pPr>
      <w:overflowPunct w:val="0"/>
      <w:autoSpaceDE w:val="0"/>
      <w:autoSpaceDN w:val="0"/>
      <w:adjustRightInd w:val="0"/>
      <w:jc w:val="left"/>
      <w:textAlignment w:val="baseline"/>
    </w:pPr>
    <w:rPr>
      <w:rFonts w:ascii="Times New Roman" w:eastAsia="Times New Roman" w:hAnsi="Times New Roman" w:cs="Times New Roman"/>
      <w:sz w:val="20"/>
      <w:szCs w:val="20"/>
      <w:lang w:eastAsia="bg-BG"/>
    </w:rPr>
  </w:style>
  <w:style w:type="paragraph" w:styleId="Heading1">
    <w:name w:val="heading 1"/>
    <w:basedOn w:val="Normal"/>
    <w:link w:val="Heading1Char"/>
    <w:uiPriority w:val="9"/>
    <w:qFormat/>
    <w:rsid w:val="00C325AD"/>
    <w:pPr>
      <w:overflowPunct/>
      <w:autoSpaceDE/>
      <w:autoSpaceDN/>
      <w:adjustRightInd/>
      <w:spacing w:before="100" w:beforeAutospacing="1" w:after="100" w:afterAutospacing="1"/>
      <w:textAlignment w:val="auto"/>
      <w:outlineLvl w:val="0"/>
    </w:pPr>
    <w:rPr>
      <w:b/>
      <w:bCs/>
      <w:kern w:val="36"/>
      <w:sz w:val="48"/>
      <w:szCs w:val="48"/>
    </w:rPr>
  </w:style>
  <w:style w:type="paragraph" w:styleId="Heading2">
    <w:name w:val="heading 2"/>
    <w:basedOn w:val="Normal"/>
    <w:next w:val="Normal"/>
    <w:link w:val="Heading2Char"/>
    <w:uiPriority w:val="9"/>
    <w:unhideWhenUsed/>
    <w:qFormat/>
    <w:rsid w:val="00CC5E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D77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5AD"/>
    <w:rPr>
      <w:rFonts w:ascii="Times New Roman" w:eastAsia="Times New Roman" w:hAnsi="Times New Roman" w:cs="Times New Roman"/>
      <w:b/>
      <w:bCs/>
      <w:kern w:val="36"/>
      <w:sz w:val="48"/>
      <w:szCs w:val="48"/>
      <w:lang w:eastAsia="bg-BG"/>
    </w:rPr>
  </w:style>
  <w:style w:type="paragraph" w:styleId="Header">
    <w:name w:val="header"/>
    <w:basedOn w:val="Normal"/>
    <w:link w:val="HeaderChar"/>
    <w:uiPriority w:val="99"/>
    <w:rsid w:val="00C325AD"/>
    <w:pPr>
      <w:tabs>
        <w:tab w:val="center" w:pos="4153"/>
        <w:tab w:val="right" w:pos="8306"/>
      </w:tabs>
    </w:pPr>
  </w:style>
  <w:style w:type="character" w:customStyle="1" w:styleId="HeaderChar">
    <w:name w:val="Header Char"/>
    <w:basedOn w:val="DefaultParagraphFont"/>
    <w:link w:val="Header"/>
    <w:uiPriority w:val="99"/>
    <w:rsid w:val="00C325AD"/>
    <w:rPr>
      <w:rFonts w:ascii="Times New Roman" w:eastAsia="Times New Roman" w:hAnsi="Times New Roman" w:cs="Times New Roman"/>
      <w:sz w:val="20"/>
      <w:szCs w:val="20"/>
      <w:lang w:eastAsia="bg-BG"/>
    </w:rPr>
  </w:style>
  <w:style w:type="paragraph" w:styleId="Footer">
    <w:name w:val="footer"/>
    <w:basedOn w:val="Normal"/>
    <w:link w:val="FooterChar"/>
    <w:uiPriority w:val="99"/>
    <w:rsid w:val="00C325AD"/>
    <w:pPr>
      <w:tabs>
        <w:tab w:val="center" w:pos="4153"/>
        <w:tab w:val="right" w:pos="8306"/>
      </w:tabs>
    </w:pPr>
  </w:style>
  <w:style w:type="character" w:customStyle="1" w:styleId="FooterChar">
    <w:name w:val="Footer Char"/>
    <w:basedOn w:val="DefaultParagraphFont"/>
    <w:link w:val="Footer"/>
    <w:uiPriority w:val="99"/>
    <w:rsid w:val="00C325AD"/>
    <w:rPr>
      <w:rFonts w:ascii="Times New Roman" w:eastAsia="Times New Roman" w:hAnsi="Times New Roman" w:cs="Times New Roman"/>
      <w:sz w:val="20"/>
      <w:szCs w:val="20"/>
      <w:lang w:eastAsia="bg-BG"/>
    </w:rPr>
  </w:style>
  <w:style w:type="paragraph" w:styleId="BodyText">
    <w:name w:val="Body Text"/>
    <w:basedOn w:val="Normal"/>
    <w:link w:val="BodyTextChar"/>
    <w:uiPriority w:val="99"/>
    <w:rsid w:val="00C325AD"/>
    <w:rPr>
      <w:b/>
      <w:bCs/>
      <w:sz w:val="22"/>
    </w:rPr>
  </w:style>
  <w:style w:type="character" w:customStyle="1" w:styleId="BodyTextChar">
    <w:name w:val="Body Text Char"/>
    <w:basedOn w:val="DefaultParagraphFont"/>
    <w:link w:val="BodyText"/>
    <w:uiPriority w:val="99"/>
    <w:rsid w:val="00C325AD"/>
    <w:rPr>
      <w:rFonts w:ascii="Times New Roman" w:eastAsia="Times New Roman" w:hAnsi="Times New Roman" w:cs="Times New Roman"/>
      <w:b/>
      <w:bCs/>
      <w:szCs w:val="20"/>
      <w:lang w:eastAsia="bg-BG"/>
    </w:rPr>
  </w:style>
  <w:style w:type="paragraph" w:styleId="BodyText2">
    <w:name w:val="Body Text 2"/>
    <w:basedOn w:val="Normal"/>
    <w:link w:val="BodyText2Char"/>
    <w:uiPriority w:val="99"/>
    <w:rsid w:val="00C325AD"/>
    <w:pPr>
      <w:spacing w:after="120" w:line="360" w:lineRule="auto"/>
      <w:jc w:val="both"/>
    </w:pPr>
  </w:style>
  <w:style w:type="character" w:customStyle="1" w:styleId="BodyText2Char">
    <w:name w:val="Body Text 2 Char"/>
    <w:basedOn w:val="DefaultParagraphFont"/>
    <w:link w:val="BodyText2"/>
    <w:uiPriority w:val="99"/>
    <w:rsid w:val="00C325AD"/>
    <w:rPr>
      <w:rFonts w:ascii="Times New Roman" w:eastAsia="Times New Roman" w:hAnsi="Times New Roman" w:cs="Times New Roman"/>
      <w:sz w:val="20"/>
      <w:szCs w:val="20"/>
      <w:lang w:eastAsia="bg-BG"/>
    </w:rPr>
  </w:style>
  <w:style w:type="paragraph" w:styleId="BalloonText">
    <w:name w:val="Balloon Text"/>
    <w:basedOn w:val="Normal"/>
    <w:link w:val="BalloonTextChar"/>
    <w:uiPriority w:val="99"/>
    <w:rsid w:val="00C325AD"/>
    <w:rPr>
      <w:rFonts w:ascii="Tahoma" w:hAnsi="Tahoma" w:cs="Tahoma"/>
      <w:sz w:val="16"/>
      <w:szCs w:val="16"/>
    </w:rPr>
  </w:style>
  <w:style w:type="character" w:customStyle="1" w:styleId="BalloonTextChar">
    <w:name w:val="Balloon Text Char"/>
    <w:basedOn w:val="DefaultParagraphFont"/>
    <w:link w:val="BalloonText"/>
    <w:uiPriority w:val="99"/>
    <w:rsid w:val="00C325AD"/>
    <w:rPr>
      <w:rFonts w:ascii="Tahoma" w:eastAsia="Times New Roman" w:hAnsi="Tahoma" w:cs="Tahoma"/>
      <w:sz w:val="16"/>
      <w:szCs w:val="16"/>
      <w:lang w:eastAsia="bg-BG"/>
    </w:rPr>
  </w:style>
  <w:style w:type="paragraph" w:styleId="PlainText">
    <w:name w:val="Plain Text"/>
    <w:basedOn w:val="Normal"/>
    <w:link w:val="PlainTextChar"/>
    <w:uiPriority w:val="99"/>
    <w:rsid w:val="00C325AD"/>
    <w:pPr>
      <w:overflowPunct/>
      <w:autoSpaceDE/>
      <w:autoSpaceDN/>
      <w:adjustRightInd/>
      <w:textAlignment w:val="auto"/>
    </w:pPr>
    <w:rPr>
      <w:rFonts w:ascii="Consolas" w:hAnsi="Consolas"/>
      <w:sz w:val="21"/>
      <w:szCs w:val="21"/>
      <w:lang w:eastAsia="en-US"/>
    </w:rPr>
  </w:style>
  <w:style w:type="character" w:customStyle="1" w:styleId="PlainTextChar">
    <w:name w:val="Plain Text Char"/>
    <w:basedOn w:val="DefaultParagraphFont"/>
    <w:link w:val="PlainText"/>
    <w:uiPriority w:val="99"/>
    <w:rsid w:val="00C325AD"/>
    <w:rPr>
      <w:rFonts w:ascii="Consolas" w:eastAsia="Times New Roman" w:hAnsi="Consolas" w:cs="Times New Roman"/>
      <w:sz w:val="21"/>
      <w:szCs w:val="21"/>
    </w:rPr>
  </w:style>
  <w:style w:type="paragraph" w:styleId="ListParagraph">
    <w:name w:val="List Paragraph"/>
    <w:basedOn w:val="Normal"/>
    <w:link w:val="ListParagraphChar"/>
    <w:uiPriority w:val="34"/>
    <w:qFormat/>
    <w:rsid w:val="00C325AD"/>
    <w:pPr>
      <w:ind w:left="720"/>
      <w:contextualSpacing/>
    </w:pPr>
  </w:style>
  <w:style w:type="character" w:styleId="Hyperlink">
    <w:name w:val="Hyperlink"/>
    <w:basedOn w:val="DefaultParagraphFont"/>
    <w:uiPriority w:val="99"/>
    <w:rsid w:val="00C325AD"/>
    <w:rPr>
      <w:rFonts w:cs="Times New Roman"/>
      <w:color w:val="0000FF"/>
      <w:u w:val="single"/>
    </w:rPr>
  </w:style>
  <w:style w:type="character" w:styleId="FollowedHyperlink">
    <w:name w:val="FollowedHyperlink"/>
    <w:basedOn w:val="DefaultParagraphFont"/>
    <w:uiPriority w:val="99"/>
    <w:rsid w:val="00C325AD"/>
    <w:rPr>
      <w:rFonts w:cs="Times New Roman"/>
      <w:color w:val="800080"/>
      <w:u w:val="single"/>
    </w:rPr>
  </w:style>
  <w:style w:type="character" w:styleId="HTMLTypewriter">
    <w:name w:val="HTML Typewriter"/>
    <w:basedOn w:val="DefaultParagraphFont"/>
    <w:uiPriority w:val="99"/>
    <w:semiHidden/>
    <w:rsid w:val="00C325AD"/>
    <w:rPr>
      <w:rFonts w:ascii="Courier New" w:hAnsi="Courier New" w:cs="Courier New"/>
      <w:sz w:val="20"/>
      <w:szCs w:val="20"/>
    </w:rPr>
  </w:style>
  <w:style w:type="paragraph" w:styleId="NoSpacing">
    <w:name w:val="No Spacing"/>
    <w:uiPriority w:val="1"/>
    <w:qFormat/>
    <w:rsid w:val="00C325AD"/>
    <w:pPr>
      <w:jc w:val="left"/>
    </w:pPr>
    <w:rPr>
      <w:rFonts w:ascii="Calibri" w:eastAsia="Calibri" w:hAnsi="Calibri" w:cs="Times New Roman"/>
    </w:rPr>
  </w:style>
  <w:style w:type="paragraph" w:customStyle="1" w:styleId="m">
    <w:name w:val="m"/>
    <w:basedOn w:val="Normal"/>
    <w:rsid w:val="00C325AD"/>
    <w:pPr>
      <w:overflowPunct/>
      <w:autoSpaceDE/>
      <w:autoSpaceDN/>
      <w:adjustRightInd/>
      <w:ind w:firstLine="669"/>
      <w:jc w:val="both"/>
      <w:textAlignment w:val="auto"/>
    </w:pPr>
    <w:rPr>
      <w:color w:val="000000"/>
      <w:sz w:val="24"/>
      <w:szCs w:val="24"/>
    </w:rPr>
  </w:style>
  <w:style w:type="character" w:styleId="CommentReference">
    <w:name w:val="annotation reference"/>
    <w:basedOn w:val="DefaultParagraphFont"/>
    <w:uiPriority w:val="99"/>
    <w:semiHidden/>
    <w:unhideWhenUsed/>
    <w:rsid w:val="00C325AD"/>
    <w:rPr>
      <w:sz w:val="16"/>
      <w:szCs w:val="16"/>
    </w:rPr>
  </w:style>
  <w:style w:type="paragraph" w:styleId="CommentText">
    <w:name w:val="annotation text"/>
    <w:basedOn w:val="Normal"/>
    <w:link w:val="CommentTextChar"/>
    <w:uiPriority w:val="99"/>
    <w:semiHidden/>
    <w:unhideWhenUsed/>
    <w:rsid w:val="00C325AD"/>
  </w:style>
  <w:style w:type="character" w:customStyle="1" w:styleId="CommentTextChar">
    <w:name w:val="Comment Text Char"/>
    <w:basedOn w:val="DefaultParagraphFont"/>
    <w:link w:val="CommentText"/>
    <w:uiPriority w:val="99"/>
    <w:semiHidden/>
    <w:rsid w:val="00C325AD"/>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C325AD"/>
    <w:rPr>
      <w:b/>
      <w:bCs/>
    </w:rPr>
  </w:style>
  <w:style w:type="character" w:customStyle="1" w:styleId="CommentSubjectChar">
    <w:name w:val="Comment Subject Char"/>
    <w:basedOn w:val="CommentTextChar"/>
    <w:link w:val="CommentSubject"/>
    <w:uiPriority w:val="99"/>
    <w:semiHidden/>
    <w:rsid w:val="00C325AD"/>
    <w:rPr>
      <w:rFonts w:ascii="Times New Roman" w:eastAsia="Times New Roman" w:hAnsi="Times New Roman" w:cs="Times New Roman"/>
      <w:b/>
      <w:bCs/>
      <w:sz w:val="20"/>
      <w:szCs w:val="20"/>
      <w:lang w:eastAsia="bg-BG"/>
    </w:rPr>
  </w:style>
  <w:style w:type="character" w:customStyle="1" w:styleId="search5">
    <w:name w:val="search5"/>
    <w:basedOn w:val="DefaultParagraphFont"/>
    <w:rsid w:val="00C325AD"/>
  </w:style>
  <w:style w:type="character" w:customStyle="1" w:styleId="search3">
    <w:name w:val="search3"/>
    <w:basedOn w:val="DefaultParagraphFont"/>
    <w:rsid w:val="00C325AD"/>
  </w:style>
  <w:style w:type="character" w:customStyle="1" w:styleId="search4">
    <w:name w:val="search4"/>
    <w:basedOn w:val="DefaultParagraphFont"/>
    <w:rsid w:val="00C325AD"/>
  </w:style>
  <w:style w:type="character" w:customStyle="1" w:styleId="search1">
    <w:name w:val="search1"/>
    <w:basedOn w:val="DefaultParagraphFont"/>
    <w:rsid w:val="00C325AD"/>
  </w:style>
  <w:style w:type="character" w:customStyle="1" w:styleId="move-down">
    <w:name w:val="move-down"/>
    <w:basedOn w:val="DefaultParagraphFont"/>
    <w:rsid w:val="00C325AD"/>
  </w:style>
  <w:style w:type="paragraph" w:customStyle="1" w:styleId="c-ui-artc-title">
    <w:name w:val="c-ui-artc-title"/>
    <w:basedOn w:val="Normal"/>
    <w:rsid w:val="00C325AD"/>
    <w:pPr>
      <w:overflowPunct/>
      <w:autoSpaceDE/>
      <w:autoSpaceDN/>
      <w:adjustRightInd/>
      <w:spacing w:before="100" w:beforeAutospacing="1" w:after="100" w:afterAutospacing="1"/>
      <w:textAlignment w:val="auto"/>
    </w:pPr>
    <w:rPr>
      <w:sz w:val="24"/>
      <w:szCs w:val="24"/>
    </w:rPr>
  </w:style>
  <w:style w:type="character" w:customStyle="1" w:styleId="search2">
    <w:name w:val="search2"/>
    <w:basedOn w:val="DefaultParagraphFont"/>
    <w:rsid w:val="00C325AD"/>
  </w:style>
  <w:style w:type="character" w:customStyle="1" w:styleId="ListParagraphChar">
    <w:name w:val="List Paragraph Char"/>
    <w:link w:val="ListParagraph"/>
    <w:uiPriority w:val="34"/>
    <w:locked/>
    <w:rsid w:val="00C325AD"/>
    <w:rPr>
      <w:rFonts w:ascii="Times New Roman" w:eastAsia="Times New Roman" w:hAnsi="Times New Roman" w:cs="Times New Roman"/>
      <w:sz w:val="20"/>
      <w:szCs w:val="20"/>
      <w:lang w:eastAsia="bg-BG"/>
    </w:rPr>
  </w:style>
  <w:style w:type="paragraph" w:customStyle="1" w:styleId="Default">
    <w:name w:val="Default"/>
    <w:rsid w:val="00C325AD"/>
    <w:pPr>
      <w:autoSpaceDE w:val="0"/>
      <w:autoSpaceDN w:val="0"/>
      <w:adjustRightInd w:val="0"/>
      <w:jc w:val="left"/>
    </w:pPr>
    <w:rPr>
      <w:rFonts w:ascii="Arial" w:hAnsi="Arial" w:cs="Arial"/>
      <w:color w:val="000000"/>
      <w:sz w:val="24"/>
      <w:szCs w:val="24"/>
    </w:rPr>
  </w:style>
  <w:style w:type="character" w:customStyle="1" w:styleId="search0">
    <w:name w:val="search0"/>
    <w:basedOn w:val="DefaultParagraphFont"/>
    <w:rsid w:val="00C325AD"/>
  </w:style>
  <w:style w:type="paragraph" w:styleId="NormalWeb">
    <w:name w:val="Normal (Web)"/>
    <w:basedOn w:val="Normal"/>
    <w:uiPriority w:val="99"/>
    <w:unhideWhenUsed/>
    <w:rsid w:val="00C325AD"/>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C325AD"/>
    <w:rPr>
      <w:b/>
      <w:bCs/>
    </w:rPr>
  </w:style>
  <w:style w:type="character" w:styleId="Emphasis">
    <w:name w:val="Emphasis"/>
    <w:basedOn w:val="DefaultParagraphFont"/>
    <w:uiPriority w:val="20"/>
    <w:qFormat/>
    <w:rsid w:val="00C325AD"/>
    <w:rPr>
      <w:i/>
      <w:iCs/>
    </w:rPr>
  </w:style>
  <w:style w:type="paragraph" w:styleId="FootnoteText">
    <w:name w:val="footnote text"/>
    <w:basedOn w:val="Normal"/>
    <w:link w:val="FootnoteTextChar"/>
    <w:uiPriority w:val="99"/>
    <w:semiHidden/>
    <w:unhideWhenUsed/>
    <w:rsid w:val="00B91C44"/>
  </w:style>
  <w:style w:type="character" w:customStyle="1" w:styleId="FootnoteTextChar">
    <w:name w:val="Footnote Text Char"/>
    <w:basedOn w:val="DefaultParagraphFont"/>
    <w:link w:val="FootnoteText"/>
    <w:uiPriority w:val="99"/>
    <w:semiHidden/>
    <w:rsid w:val="00B91C44"/>
    <w:rPr>
      <w:rFonts w:ascii="Times New Roman" w:eastAsia="Times New Roman" w:hAnsi="Times New Roman" w:cs="Times New Roman"/>
      <w:sz w:val="20"/>
      <w:szCs w:val="20"/>
      <w:lang w:eastAsia="bg-BG"/>
    </w:rPr>
  </w:style>
  <w:style w:type="character" w:styleId="FootnoteReference">
    <w:name w:val="footnote reference"/>
    <w:basedOn w:val="DefaultParagraphFont"/>
    <w:uiPriority w:val="99"/>
    <w:semiHidden/>
    <w:unhideWhenUsed/>
    <w:rsid w:val="00B91C44"/>
    <w:rPr>
      <w:vertAlign w:val="superscript"/>
    </w:rPr>
  </w:style>
  <w:style w:type="character" w:customStyle="1" w:styleId="Heading2Char">
    <w:name w:val="Heading 2 Char"/>
    <w:basedOn w:val="DefaultParagraphFont"/>
    <w:link w:val="Heading2"/>
    <w:uiPriority w:val="9"/>
    <w:rsid w:val="00CC5E4D"/>
    <w:rPr>
      <w:rFonts w:asciiTheme="majorHAnsi" w:eastAsiaTheme="majorEastAsia" w:hAnsiTheme="majorHAnsi" w:cstheme="majorBidi"/>
      <w:color w:val="365F91" w:themeColor="accent1" w:themeShade="BF"/>
      <w:sz w:val="26"/>
      <w:szCs w:val="26"/>
      <w:lang w:eastAsia="bg-BG"/>
    </w:rPr>
  </w:style>
  <w:style w:type="paragraph" w:styleId="IntenseQuote">
    <w:name w:val="Intense Quote"/>
    <w:basedOn w:val="Normal"/>
    <w:next w:val="Normal"/>
    <w:link w:val="IntenseQuoteChar"/>
    <w:uiPriority w:val="30"/>
    <w:qFormat/>
    <w:rsid w:val="00AC57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C57EE"/>
    <w:rPr>
      <w:rFonts w:ascii="Times New Roman" w:eastAsia="Times New Roman" w:hAnsi="Times New Roman" w:cs="Times New Roman"/>
      <w:i/>
      <w:iCs/>
      <w:color w:val="4F81BD" w:themeColor="accent1"/>
      <w:sz w:val="20"/>
      <w:szCs w:val="20"/>
      <w:lang w:eastAsia="bg-BG"/>
    </w:rPr>
  </w:style>
  <w:style w:type="character" w:styleId="IntenseReference">
    <w:name w:val="Intense Reference"/>
    <w:basedOn w:val="DefaultParagraphFont"/>
    <w:uiPriority w:val="32"/>
    <w:qFormat/>
    <w:rsid w:val="00C9375E"/>
    <w:rPr>
      <w:b/>
      <w:bCs/>
      <w:smallCaps/>
      <w:color w:val="4F81BD" w:themeColor="accent1"/>
      <w:spacing w:val="5"/>
    </w:rPr>
  </w:style>
  <w:style w:type="character" w:styleId="IntenseEmphasis">
    <w:name w:val="Intense Emphasis"/>
    <w:basedOn w:val="DefaultParagraphFont"/>
    <w:uiPriority w:val="21"/>
    <w:qFormat/>
    <w:rsid w:val="00C9375E"/>
    <w:rPr>
      <w:i/>
      <w:iCs/>
      <w:color w:val="4F81BD" w:themeColor="accent1"/>
    </w:rPr>
  </w:style>
  <w:style w:type="character" w:customStyle="1" w:styleId="Heading3Char">
    <w:name w:val="Heading 3 Char"/>
    <w:basedOn w:val="DefaultParagraphFont"/>
    <w:link w:val="Heading3"/>
    <w:uiPriority w:val="9"/>
    <w:rsid w:val="00CD7743"/>
    <w:rPr>
      <w:rFonts w:asciiTheme="majorHAnsi" w:eastAsiaTheme="majorEastAsia" w:hAnsiTheme="majorHAnsi" w:cstheme="majorBidi"/>
      <w:color w:val="243F60" w:themeColor="accent1" w:themeShade="7F"/>
      <w:sz w:val="24"/>
      <w:szCs w:val="24"/>
      <w:lang w:eastAsia="bg-BG"/>
    </w:rPr>
  </w:style>
  <w:style w:type="character" w:styleId="UnresolvedMention">
    <w:name w:val="Unresolved Mention"/>
    <w:basedOn w:val="DefaultParagraphFont"/>
    <w:uiPriority w:val="99"/>
    <w:semiHidden/>
    <w:unhideWhenUsed/>
    <w:rsid w:val="0078510A"/>
    <w:rPr>
      <w:color w:val="605E5C"/>
      <w:shd w:val="clear" w:color="auto" w:fill="E1DFDD"/>
    </w:rPr>
  </w:style>
  <w:style w:type="paragraph" w:styleId="TOCHeading">
    <w:name w:val="TOC Heading"/>
    <w:basedOn w:val="Heading1"/>
    <w:next w:val="Normal"/>
    <w:uiPriority w:val="39"/>
    <w:unhideWhenUsed/>
    <w:qFormat/>
    <w:rsid w:val="00A0132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2">
    <w:name w:val="toc 2"/>
    <w:basedOn w:val="Normal"/>
    <w:next w:val="Normal"/>
    <w:autoRedefine/>
    <w:uiPriority w:val="39"/>
    <w:unhideWhenUsed/>
    <w:rsid w:val="00A01320"/>
    <w:pPr>
      <w:overflowPunct/>
      <w:autoSpaceDE/>
      <w:autoSpaceDN/>
      <w:adjustRightInd/>
      <w:spacing w:after="100" w:line="259" w:lineRule="auto"/>
      <w:ind w:left="220"/>
      <w:textAlignment w:val="auto"/>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rsid w:val="00A01320"/>
    <w:pPr>
      <w:overflowPunct/>
      <w:autoSpaceDE/>
      <w:autoSpaceDN/>
      <w:adjustRightInd/>
      <w:spacing w:after="100" w:line="259" w:lineRule="auto"/>
      <w:textAlignment w:val="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A01320"/>
    <w:pPr>
      <w:overflowPunct/>
      <w:autoSpaceDE/>
      <w:autoSpaceDN/>
      <w:adjustRightInd/>
      <w:spacing w:after="100" w:line="259" w:lineRule="auto"/>
      <w:ind w:left="440"/>
      <w:textAlignment w:val="auto"/>
    </w:pPr>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4421">
      <w:bodyDiv w:val="1"/>
      <w:marLeft w:val="0"/>
      <w:marRight w:val="0"/>
      <w:marTop w:val="0"/>
      <w:marBottom w:val="0"/>
      <w:divBdr>
        <w:top w:val="none" w:sz="0" w:space="0" w:color="auto"/>
        <w:left w:val="none" w:sz="0" w:space="0" w:color="auto"/>
        <w:bottom w:val="none" w:sz="0" w:space="0" w:color="auto"/>
        <w:right w:val="none" w:sz="0" w:space="0" w:color="auto"/>
      </w:divBdr>
    </w:div>
    <w:div w:id="1109545295">
      <w:bodyDiv w:val="1"/>
      <w:marLeft w:val="0"/>
      <w:marRight w:val="0"/>
      <w:marTop w:val="0"/>
      <w:marBottom w:val="0"/>
      <w:divBdr>
        <w:top w:val="none" w:sz="0" w:space="0" w:color="auto"/>
        <w:left w:val="none" w:sz="0" w:space="0" w:color="auto"/>
        <w:bottom w:val="none" w:sz="0" w:space="0" w:color="auto"/>
        <w:right w:val="none" w:sz="0" w:space="0" w:color="auto"/>
      </w:divBdr>
      <w:divsChild>
        <w:div w:id="1110319907">
          <w:marLeft w:val="0"/>
          <w:marRight w:val="0"/>
          <w:marTop w:val="0"/>
          <w:marBottom w:val="0"/>
          <w:divBdr>
            <w:top w:val="none" w:sz="0" w:space="0" w:color="auto"/>
            <w:left w:val="none" w:sz="0" w:space="0" w:color="auto"/>
            <w:bottom w:val="none" w:sz="0" w:space="0" w:color="auto"/>
            <w:right w:val="none" w:sz="0" w:space="0" w:color="auto"/>
          </w:divBdr>
        </w:div>
        <w:div w:id="315112350">
          <w:marLeft w:val="0"/>
          <w:marRight w:val="0"/>
          <w:marTop w:val="0"/>
          <w:marBottom w:val="0"/>
          <w:divBdr>
            <w:top w:val="none" w:sz="0" w:space="0" w:color="auto"/>
            <w:left w:val="none" w:sz="0" w:space="0" w:color="auto"/>
            <w:bottom w:val="none" w:sz="0" w:space="0" w:color="auto"/>
            <w:right w:val="none" w:sz="0" w:space="0" w:color="auto"/>
          </w:divBdr>
        </w:div>
      </w:divsChild>
    </w:div>
    <w:div w:id="18911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fa.bg/bg/aktualno/protokolen-spravochnik/formuliari" TargetMode="External"/><Relationship Id="rId18" Type="http://schemas.openxmlformats.org/officeDocument/2006/relationships/hyperlink" Target="https://www.mfa.bg/bg/aktualno/protokolen-spravochnik/normativni-aktove" TargetMode="External"/><Relationship Id="rId26" Type="http://schemas.openxmlformats.org/officeDocument/2006/relationships/hyperlink" Target="https://www.mfa.bg/bg/aktualno/protokolen-spravochnik/formuliari" TargetMode="External"/><Relationship Id="rId39" Type="http://schemas.openxmlformats.org/officeDocument/2006/relationships/image" Target="media/image3.png"/><Relationship Id="rId21" Type="http://schemas.openxmlformats.org/officeDocument/2006/relationships/hyperlink" Target="https://www.mfa.bg/bg/aktualno/protokolen-spravochnik/formuliari" TargetMode="External"/><Relationship Id="rId34" Type="http://schemas.openxmlformats.org/officeDocument/2006/relationships/hyperlink" Target="http://www.mvr.b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fa.bg/bg/aktualno/protokolen-spravochnik" TargetMode="External"/><Relationship Id="rId20" Type="http://schemas.openxmlformats.org/officeDocument/2006/relationships/hyperlink" Target="https://www.mfa.bg/bg/aktualno/protokolen-spravochnik/formuliari" TargetMode="External"/><Relationship Id="rId29" Type="http://schemas.openxmlformats.org/officeDocument/2006/relationships/hyperlink" Target="https://vinetki.b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fa.bg/bg/aktualno/protokolen-spravochnik/formuliari" TargetMode="External"/><Relationship Id="rId24" Type="http://schemas.openxmlformats.org/officeDocument/2006/relationships/hyperlink" Target="https://www.mfa.bg/bg/aktualno/protokolen-spravochnik/formuliari" TargetMode="External"/><Relationship Id="rId32" Type="http://schemas.openxmlformats.org/officeDocument/2006/relationships/hyperlink" Target="https://www.mfa.bg/bg/aktualno/protokolen-spravochnik/formuliari" TargetMode="External"/><Relationship Id="rId37" Type="http://schemas.openxmlformats.org/officeDocument/2006/relationships/hyperlink" Target="https://www.mvr.bg/%D0%BC%D0%B8%D0%BD%D0%B8%D1%81%D1%82%D0%B5%D1%80%D1%81%D1%82%D0%B2%D0%BE%D1%82%D0%BE/%D0%B7%D0%B0-%D0%BC%D0%B8%D0%BD%D0%B8%D1%81%D1%82%D0%B5%D1%80%D1%81%D1%82%D0%B2%D0%BE%D1%82%D0%BE-%D0%BD%D0%B0-%D0%B2%D1%8A%D1%82%D1%80%D0%B5%D1%88%D0%BD%D0%B8%D1%82%D0%B5-%D1%80%D0%B0%D0%B1%D0%BE%D1%82%D0%B8/%D0%BF%D0%BE%D0%BB%D0%B5%D0%B7%D0%BD%D0%BE-%D0%B7%D0%B0-%D0%B2%D0%B0%D1%81/%D0%B1%D0%B0%D0%BD%D0%BA%D0%BE%D0%B2%D0%B8-%D1%81%D0%BC%D0%B5%D1%82%D0%BA%D0%B8-%D0%BD%D0%B0-%D0%BC%D0%B2%D1%80" TargetMode="External"/><Relationship Id="rId40"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mfa.bg/bg/aktualno/protokolen-spravochnik/formuliari" TargetMode="External"/><Relationship Id="rId23" Type="http://schemas.openxmlformats.org/officeDocument/2006/relationships/hyperlink" Target="https://www.mfa.bg/bg/aktualno/protokolen-spravochnik/formuliari" TargetMode="External"/><Relationship Id="rId28" Type="http://schemas.openxmlformats.org/officeDocument/2006/relationships/hyperlink" Target="https://web6.ciela.net/Document/DocumentHighlighted?dbId=0&amp;documentId=2134649345&amp;searchedText=%D0%97%D0%B0%D0%BA%D0%BE%D0%BD%20%D0%B7%D0%B0%20%D0%B4%D0%B2%D0%B8%D0%B6%D0%B5%D0%BD%D0%B8%D0%B5%20%D0%BF%D0%BE%20%D0%BF%D1%8A%D1%82%D0%B8%D1%89%D0%B0%D1%82%D0%B0&amp;edition=2147483647&amp;iconId=1&amp;stateObject=%7B%22kind%22:%22getSearchResults%22,%22page%22:1,%22navigateTo%22:%22/AllProducts%22,%22sortAsc%22:%22asc%22%7D" TargetMode="External"/><Relationship Id="rId36" Type="http://schemas.openxmlformats.org/officeDocument/2006/relationships/hyperlink" Target="https://www.mfa.bg/bg/aktualno/protokolen-spravochnik/formuliari" TargetMode="External"/><Relationship Id="rId10" Type="http://schemas.openxmlformats.org/officeDocument/2006/relationships/hyperlink" Target="https://www.mfa.bg/bg/aktualno/protokolen-spravochnik/formuliari" TargetMode="External"/><Relationship Id="rId19" Type="http://schemas.openxmlformats.org/officeDocument/2006/relationships/hyperlink" Target="https://www.mfa.bg/bg/aktualno/protokolen-spravochnik/formuliari" TargetMode="External"/><Relationship Id="rId31" Type="http://schemas.openxmlformats.org/officeDocument/2006/relationships/hyperlink" Target="mailto:office@sofiatraffic.bg" TargetMode="External"/><Relationship Id="rId4" Type="http://schemas.openxmlformats.org/officeDocument/2006/relationships/settings" Target="settings.xml"/><Relationship Id="rId9" Type="http://schemas.openxmlformats.org/officeDocument/2006/relationships/hyperlink" Target="https://www.mfa.bg/bg/uslugi-patuvania/konsulski-uslugi/patuvane-bulgaria/viza-bulgaria" TargetMode="External"/><Relationship Id="rId14" Type="http://schemas.openxmlformats.org/officeDocument/2006/relationships/hyperlink" Target="https://www.mfa.bg/bg/aktualno/protokolen-spravochnik/formuliari" TargetMode="External"/><Relationship Id="rId22" Type="http://schemas.openxmlformats.org/officeDocument/2006/relationships/hyperlink" Target="https://www.mfa.bg/bg/aktualno/protokolen-spravochnik/formuliari" TargetMode="External"/><Relationship Id="rId27" Type="http://schemas.openxmlformats.org/officeDocument/2006/relationships/hyperlink" Target="https://www.mfa.bg/bg/aktualno/protokolen-spravochnik/formuliari" TargetMode="External"/><Relationship Id="rId30" Type="http://schemas.openxmlformats.org/officeDocument/2006/relationships/hyperlink" Target="https://check.bgtoll.bg/" TargetMode="External"/><Relationship Id="rId35" Type="http://schemas.openxmlformats.org/officeDocument/2006/relationships/hyperlink" Target="http://www.mvr.bg/Polezno_e_da_znaete/obrazci_zobvvpi.htm"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s://www.mfa.bg/bg/aktualno/protokolen-spravochnik/formuliari" TargetMode="External"/><Relationship Id="rId17" Type="http://schemas.openxmlformats.org/officeDocument/2006/relationships/hyperlink" Target="https://www.mfa.bg/bg/aktualno/protokolen-spravochnik/formuliari" TargetMode="External"/><Relationship Id="rId25" Type="http://schemas.openxmlformats.org/officeDocument/2006/relationships/hyperlink" Target="https://www.mfa.bg/bg/aktualno/protokolen-spravochnik/normativni-aktove" TargetMode="External"/><Relationship Id="rId33" Type="http://schemas.openxmlformats.org/officeDocument/2006/relationships/hyperlink" Target="https://www.mfa.bg/bg/aktualno/protokolen-spravochnik/formuliari" TargetMode="External"/><Relationship Id="rId38" Type="http://schemas.openxmlformats.org/officeDocument/2006/relationships/hyperlink" Target="http://www.adis.b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DA089-E280-4AD8-B5EA-A8E1C580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52</Pages>
  <Words>18840</Words>
  <Characters>107392</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vzayakova</dc:creator>
  <cp:lastModifiedBy>Kristina Velkova</cp:lastModifiedBy>
  <cp:revision>47</cp:revision>
  <cp:lastPrinted>2023-02-14T10:31:00Z</cp:lastPrinted>
  <dcterms:created xsi:type="dcterms:W3CDTF">2022-10-12T11:57:00Z</dcterms:created>
  <dcterms:modified xsi:type="dcterms:W3CDTF">2025-02-06T14:39:00Z</dcterms:modified>
</cp:coreProperties>
</file>